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934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03440" w:rsidRDefault="00003440" w:rsidP="00003440">
      <w:pPr>
        <w:pStyle w:val="Cabealho"/>
        <w:jc w:val="both"/>
        <w:rPr>
          <w:sz w:val="24"/>
          <w:szCs w:val="24"/>
        </w:rPr>
      </w:pPr>
    </w:p>
    <w:p w:rsidR="00003440" w:rsidRPr="00B105AE" w:rsidRDefault="00003440" w:rsidP="00B105AE">
      <w:pPr>
        <w:pStyle w:val="Cabealho"/>
        <w:jc w:val="center"/>
        <w:rPr>
          <w:b/>
          <w:sz w:val="28"/>
          <w:szCs w:val="28"/>
        </w:rPr>
      </w:pPr>
      <w:r w:rsidRPr="00B105AE">
        <w:rPr>
          <w:b/>
          <w:sz w:val="28"/>
          <w:szCs w:val="28"/>
        </w:rPr>
        <w:t>RESOLUÇÃO Nº 5, DE 23/11/2022</w:t>
      </w:r>
    </w:p>
    <w:p w:rsidR="00003440" w:rsidRPr="00003440" w:rsidRDefault="00003440" w:rsidP="00003440">
      <w:pPr>
        <w:pStyle w:val="Cabealho"/>
        <w:jc w:val="both"/>
        <w:rPr>
          <w:sz w:val="24"/>
          <w:szCs w:val="24"/>
        </w:rPr>
      </w:pPr>
    </w:p>
    <w:p w:rsidR="00003440" w:rsidRPr="00003440" w:rsidRDefault="00003440" w:rsidP="00003440">
      <w:pPr>
        <w:pStyle w:val="Cabealho"/>
        <w:jc w:val="both"/>
        <w:rPr>
          <w:sz w:val="24"/>
          <w:szCs w:val="24"/>
        </w:rPr>
      </w:pPr>
    </w:p>
    <w:p w:rsidR="00003440" w:rsidRPr="00003440" w:rsidRDefault="00003440" w:rsidP="00B105AE">
      <w:pPr>
        <w:pStyle w:val="Cabealho"/>
        <w:ind w:left="4536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Dispõe sobre as instituições de notória especialização do Programa de Assistência à Saúde da Câmara dos Deputados (PRÓ-SAÚDE). </w:t>
      </w:r>
    </w:p>
    <w:p w:rsidR="00003440" w:rsidRPr="00003440" w:rsidRDefault="00003440" w:rsidP="00003440">
      <w:pPr>
        <w:pStyle w:val="Cabealho"/>
        <w:jc w:val="both"/>
        <w:rPr>
          <w:sz w:val="24"/>
          <w:szCs w:val="24"/>
        </w:rPr>
      </w:pPr>
    </w:p>
    <w:p w:rsidR="00003440" w:rsidRPr="00003440" w:rsidRDefault="00003440" w:rsidP="00003440">
      <w:pPr>
        <w:pStyle w:val="Cabealho"/>
        <w:jc w:val="both"/>
        <w:rPr>
          <w:sz w:val="24"/>
          <w:szCs w:val="24"/>
        </w:rPr>
      </w:pP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O CONSELHO DIRETOR DO PRÓ-SAÚDE, no uso das competências que lhe conferem os arts. 37, § 5º, 40, inciso I, e 47 do Regulamento do PRÓ-SAÚDE, constante do Anexo do Ato da Mesa nº 75, de 7 de fevereiro de 2006, resolve: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Art. 1º Para efeito do cálculo da participação prevista no inciso II do </w:t>
      </w:r>
      <w:r w:rsidR="00015502" w:rsidRPr="00015502">
        <w:rPr>
          <w:i/>
          <w:sz w:val="24"/>
          <w:szCs w:val="24"/>
        </w:rPr>
        <w:t>caput</w:t>
      </w:r>
      <w:r w:rsidRPr="00003440">
        <w:rPr>
          <w:sz w:val="24"/>
          <w:szCs w:val="24"/>
        </w:rPr>
        <w:t xml:space="preserve"> do art. 37 do Regulamento do Programa de Assistência à Saúde da Câmara dos Deputados (PRÓ-SAÚDE), consideram-se instituições de notória especialização os seguintes estabelecimentos: </w:t>
      </w:r>
    </w:p>
    <w:p w:rsidR="00015502" w:rsidRPr="00015502" w:rsidRDefault="00003440" w:rsidP="00015502">
      <w:pPr>
        <w:pStyle w:val="Cabealho"/>
        <w:ind w:firstLine="1134"/>
        <w:jc w:val="both"/>
        <w:rPr>
          <w:i/>
          <w:sz w:val="24"/>
          <w:szCs w:val="24"/>
        </w:rPr>
      </w:pPr>
      <w:r w:rsidRPr="00003440">
        <w:rPr>
          <w:sz w:val="24"/>
          <w:szCs w:val="24"/>
        </w:rPr>
        <w:t xml:space="preserve">I - </w:t>
      </w:r>
      <w:r w:rsidR="00015502" w:rsidRPr="00015502">
        <w:rPr>
          <w:sz w:val="24"/>
          <w:szCs w:val="24"/>
        </w:rPr>
        <w:t>Hospital Sociedade Beneficente Sírio-Libanês – Unidades em</w:t>
      </w:r>
      <w:r w:rsidR="00015502">
        <w:rPr>
          <w:sz w:val="24"/>
          <w:szCs w:val="24"/>
        </w:rPr>
        <w:t xml:space="preserve"> </w:t>
      </w:r>
      <w:r w:rsidR="00015502" w:rsidRPr="00015502">
        <w:rPr>
          <w:sz w:val="24"/>
          <w:szCs w:val="24"/>
        </w:rPr>
        <w:t>São Paulo/SP;</w:t>
      </w:r>
      <w:r w:rsidR="00015502">
        <w:rPr>
          <w:sz w:val="24"/>
          <w:szCs w:val="24"/>
        </w:rPr>
        <w:t xml:space="preserve"> </w:t>
      </w:r>
      <w:hyperlink r:id="rId7" w:history="1">
        <w:r w:rsidR="00015502" w:rsidRPr="00015502">
          <w:rPr>
            <w:rStyle w:val="Hyperlink"/>
            <w:i/>
            <w:sz w:val="24"/>
            <w:szCs w:val="24"/>
          </w:rPr>
          <w:t>(Inciso com redação dada pela Resolução nº 1, de 11/7/2024)</w:t>
        </w:r>
      </w:hyperlink>
    </w:p>
    <w:p w:rsidR="00003440" w:rsidRPr="00003440" w:rsidRDefault="00003440" w:rsidP="00015502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II - Hospital Israelita Albert Einstein;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III - Hospital DF Star;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IV - Hospital Vila Nova Star;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V - Hospital Copa Star;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VI - Hospital Samaritano;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VII - Hospital Moinhos de Vento;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VIII - Laboratório Fleury.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Parágrafo único. O atendimento nas instituições referidas neste artigo depende de prévio credenciamento. </w:t>
      </w: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</w:p>
    <w:p w:rsidR="00003440" w:rsidRPr="00003440" w:rsidRDefault="00003440" w:rsidP="00B105AE">
      <w:pPr>
        <w:pStyle w:val="Cabealho"/>
        <w:ind w:firstLine="1134"/>
        <w:jc w:val="both"/>
        <w:rPr>
          <w:sz w:val="24"/>
          <w:szCs w:val="24"/>
        </w:rPr>
      </w:pPr>
      <w:r w:rsidRPr="00003440">
        <w:rPr>
          <w:sz w:val="24"/>
          <w:szCs w:val="24"/>
        </w:rPr>
        <w:t xml:space="preserve">Art. 2º Esta Resolução entra em vigor na data de sua publicação. </w:t>
      </w:r>
    </w:p>
    <w:p w:rsidR="00015502" w:rsidRPr="00003440" w:rsidRDefault="00015502" w:rsidP="00003440">
      <w:pPr>
        <w:pStyle w:val="Cabealho"/>
        <w:jc w:val="both"/>
        <w:rPr>
          <w:sz w:val="24"/>
          <w:szCs w:val="24"/>
        </w:rPr>
      </w:pPr>
    </w:p>
    <w:p w:rsidR="00E72250" w:rsidRDefault="00892D77" w:rsidP="00015502">
      <w:pPr>
        <w:pStyle w:val="Cabealho"/>
        <w:ind w:firstLine="1134"/>
        <w:jc w:val="both"/>
        <w:rPr>
          <w:sz w:val="24"/>
          <w:szCs w:val="24"/>
        </w:rPr>
      </w:pPr>
      <w:r w:rsidRPr="00892D77">
        <w:rPr>
          <w:sz w:val="24"/>
          <w:szCs w:val="24"/>
        </w:rPr>
        <w:t>CONSELHO DIRETOR DO PRÓ-SAÚDE</w:t>
      </w:r>
    </w:p>
    <w:sectPr w:rsidR="00E7225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03440"/>
    <w:rsid w:val="000134AC"/>
    <w:rsid w:val="00015502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27931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3678C"/>
    <w:rsid w:val="008528AE"/>
    <w:rsid w:val="0085706B"/>
    <w:rsid w:val="00863058"/>
    <w:rsid w:val="00866CA1"/>
    <w:rsid w:val="008732AA"/>
    <w:rsid w:val="00875CFE"/>
    <w:rsid w:val="00876610"/>
    <w:rsid w:val="00883AFE"/>
    <w:rsid w:val="00892D77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5713B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105AE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4214DD-369D-4638-B379-D36D950D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resolu/2024/resolucao-1-11-julho-2024-796096-publicacaooriginal-172774-cd-pr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1396</CharactersWithSpaces>
  <SharedDoc>false</SharedDoc>
  <HLinks>
    <vt:vector size="6" baseType="variant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https://www2.camara.leg.br/legin/int/resolu/2024/resolucao-1-11-julho-2024-796096-publicacaooriginal-172774-cd-pros.html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2025-11-20T18:56:00Z</dcterms:created>
  <dcterms:modified xsi:type="dcterms:W3CDTF">2025-11-20T18:56:00Z</dcterms:modified>
</cp:coreProperties>
</file>