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969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D4777D" w:rsidRPr="003A4F06" w:rsidRDefault="00D4777D" w:rsidP="003A4F06">
      <w:pPr>
        <w:pStyle w:val="Cabealho"/>
        <w:jc w:val="center"/>
        <w:rPr>
          <w:b/>
          <w:sz w:val="28"/>
          <w:szCs w:val="28"/>
        </w:rPr>
      </w:pPr>
      <w:r w:rsidRPr="003A4F06">
        <w:rPr>
          <w:b/>
          <w:sz w:val="28"/>
          <w:szCs w:val="28"/>
        </w:rPr>
        <w:t>PORTARIA Nº 175, DE 20/12/2006</w:t>
      </w:r>
    </w:p>
    <w:p w:rsidR="00D4777D" w:rsidRPr="00D4777D" w:rsidRDefault="00D4777D" w:rsidP="00D4777D">
      <w:pPr>
        <w:pStyle w:val="Cabealho"/>
        <w:jc w:val="both"/>
        <w:rPr>
          <w:sz w:val="24"/>
          <w:szCs w:val="24"/>
        </w:rPr>
      </w:pPr>
    </w:p>
    <w:p w:rsidR="00D4777D" w:rsidRPr="00D4777D" w:rsidRDefault="00D4777D" w:rsidP="00D4777D">
      <w:pPr>
        <w:pStyle w:val="Cabealho"/>
        <w:jc w:val="both"/>
        <w:rPr>
          <w:sz w:val="24"/>
          <w:szCs w:val="24"/>
        </w:rPr>
      </w:pPr>
    </w:p>
    <w:p w:rsidR="00D4777D" w:rsidRPr="00D4777D" w:rsidRDefault="00D4777D" w:rsidP="003A4F06">
      <w:pPr>
        <w:pStyle w:val="Cabealho"/>
        <w:ind w:left="4536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Dispõe sobre a concessão de licenças para tratamento de saúde e por motivo de doença em pessoa da família aos servidores da Câmara dos Deputados e dá outras providências. </w:t>
      </w:r>
    </w:p>
    <w:p w:rsidR="00D4777D" w:rsidRPr="00D4777D" w:rsidRDefault="00D4777D" w:rsidP="00D4777D">
      <w:pPr>
        <w:pStyle w:val="Cabealho"/>
        <w:jc w:val="both"/>
        <w:rPr>
          <w:sz w:val="24"/>
          <w:szCs w:val="24"/>
        </w:rPr>
      </w:pPr>
    </w:p>
    <w:p w:rsidR="00D4777D" w:rsidRPr="00D4777D" w:rsidRDefault="00D4777D" w:rsidP="00D4777D">
      <w:pPr>
        <w:pStyle w:val="Cabealho"/>
        <w:jc w:val="both"/>
        <w:rPr>
          <w:sz w:val="24"/>
          <w:szCs w:val="24"/>
        </w:rPr>
      </w:pP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O DIRETOR-GERAL DA CÂMARA DOS DEPUTADOS, no uso das atribuições que lhe confere o art. 147, inciso XV, da Resolução nº 20, de 1971, e tendo em vista o disposto nos artigos 83, 202 e seguintes da Lei nº 8.112, de 11 de dezembro de 1990, 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RESOLVE: 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Art. 1º O servidor, ao requerer licença para tratamento de saúde, deverá comparecer ao Serviço de Perícia Médica no prazo de 3 (três) dias úteis, contados da data de início do afastamento, a fim de apresentar atestado e submeter-se a exame médico-pericial. 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§ 1º Caso esteja hospitalizado ou impossibilitado de locomover-se, o servidor deverá comunicar, diretamente ou por terceiros e no prazo do </w:t>
      </w:r>
      <w:r w:rsidR="003A4F06" w:rsidRPr="003A4F06">
        <w:rPr>
          <w:i/>
          <w:sz w:val="24"/>
          <w:szCs w:val="24"/>
        </w:rPr>
        <w:t>caput</w:t>
      </w:r>
      <w:r w:rsidRPr="00D4777D">
        <w:rPr>
          <w:sz w:val="24"/>
          <w:szCs w:val="24"/>
        </w:rPr>
        <w:t xml:space="preserve">, sua condição ao Serviço de Perícia Médica, que poderá, a seu critério, realizar visita hospitalar ou domiciliar. 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§ 2º O atestado deverá vir acompanhado de relatório médico circunstanciado quando o afastamento for superior a 15 (quinze) dias ou quando solicitado pelo médico perito. 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§ 3º Considera-se relatório médico circunstanciado o documento emitido por médico ou odontólogo que contenha o diagnóstico codificado, o histórico, o tratamento e o prognóstico da doença, local e data, e cópias dos exames complementares, se houver. 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Art. 2º A licença por motivo de doença em pessoa da família somente poderá ser concedida quando o doente for cônjuge ou companheiro, pai, mãe, filho, padrasto, madrasta, enteado ou dependente que viva às expensas do servidor e conste do seu assentamento funcional. 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§ 1º O servidor ou terceiro, ao requerer a licença, deverá apresentar atestado ao Serviço de Perícia Médica, no prazo de 3 (três) dias úteis, contados da data de início do afastamento, para avaliação por junta médica. 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§ 2º O atestado deverá vir acompanhado de relatório médico circunstanciado, que contenha o nome do paciente, o grau de parentesco com o servidor, o nome do servidor acompanhante, o diagnóstico codificado da doença, o período e a justificativa da necessidade do acompanhamento, local e data. </w:t>
      </w:r>
    </w:p>
    <w:p w:rsidR="00D4777D" w:rsidRPr="003A4F06" w:rsidRDefault="00D4777D" w:rsidP="003A4F06">
      <w:pPr>
        <w:pStyle w:val="Cabealho"/>
        <w:ind w:firstLine="1134"/>
        <w:jc w:val="both"/>
        <w:rPr>
          <w:i/>
          <w:sz w:val="24"/>
          <w:szCs w:val="24"/>
        </w:rPr>
      </w:pPr>
      <w:r w:rsidRPr="00D4777D">
        <w:rPr>
          <w:sz w:val="24"/>
          <w:szCs w:val="24"/>
        </w:rPr>
        <w:t xml:space="preserve">§ 3º </w:t>
      </w:r>
      <w:r w:rsidR="003A4F06" w:rsidRPr="003A4F06">
        <w:rPr>
          <w:sz w:val="24"/>
          <w:szCs w:val="24"/>
        </w:rPr>
        <w:t>A licença prevista neste artigo poderá ser concedida aos servidores requisitados e aos ocupantes exclusivamente de cargo em comissão.</w:t>
      </w:r>
      <w:r w:rsidRPr="00D4777D">
        <w:rPr>
          <w:sz w:val="24"/>
          <w:szCs w:val="24"/>
        </w:rPr>
        <w:t xml:space="preserve"> </w:t>
      </w:r>
      <w:hyperlink r:id="rId7" w:history="1">
        <w:r w:rsidR="003A4F06" w:rsidRPr="003A4F06">
          <w:rPr>
            <w:rStyle w:val="Hyperlink"/>
            <w:i/>
            <w:sz w:val="24"/>
            <w:szCs w:val="24"/>
          </w:rPr>
          <w:t>(Parágrafo com redação dada pela Portaria nº 321, de 16/12/2019)</w:t>
        </w:r>
      </w:hyperlink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Art. 3º Em caso de prorrogação das licenças de que trata esta Portaria, serão observados os mesmos procedimentos estabelecidos para a concessão inicial. 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Art. 4º Para efeito do disposto nesta Portaria, não serão aceitos atestados de comparecimento e somente serão válidos os atestados e relatórios médicos ou odontológicos originais. 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Art. 5º O servidor vinculado ao Regime Geral de Previdência Social deverá obter, no Departamento de Pessoal, a documentação necessária ao requerimento do auxílio-doença, se o afastamento for necessário por mais de 15 (quinze) dias, consecutivos ou não, dentro de um período de 60 (sessenta) dias, por motivo da mesma doença. 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Parágrafo único. Concedido o auxílio-doença, o servidor deverá apresentar ao Departamento de Pessoal o comprovante de concessão do benefício. 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Art. 6º Os casos omissos serão resolvidos pelo Diretor-Geral. 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Art. 7º Revoga-se a Portaria nº 315, de 1992. 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 xml:space="preserve">Art. 8º Esta Portaria entra em vigor a partir de 02 de janeiro de 2007. 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>Em 20/12/2006.</w:t>
      </w: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</w:p>
    <w:p w:rsidR="00D4777D" w:rsidRPr="00D4777D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>SÉRGIO SAMPAIO CONTREIRAS DE ALMEIDA,</w:t>
      </w:r>
    </w:p>
    <w:p w:rsidR="00C51890" w:rsidRDefault="00D4777D" w:rsidP="003A4F06">
      <w:pPr>
        <w:pStyle w:val="Cabealho"/>
        <w:ind w:firstLine="1134"/>
        <w:jc w:val="both"/>
        <w:rPr>
          <w:sz w:val="24"/>
          <w:szCs w:val="24"/>
        </w:rPr>
      </w:pPr>
      <w:r w:rsidRPr="00D4777D">
        <w:rPr>
          <w:sz w:val="24"/>
          <w:szCs w:val="24"/>
        </w:rPr>
        <w:t>Diretor-Geral.</w:t>
      </w:r>
    </w:p>
    <w:sectPr w:rsidR="00C5189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163775"/>
    <w:rsid w:val="00175214"/>
    <w:rsid w:val="001874F8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4F06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6F9A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C6087"/>
    <w:rsid w:val="008D039C"/>
    <w:rsid w:val="008E4285"/>
    <w:rsid w:val="008F51DC"/>
    <w:rsid w:val="00930131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4777D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D991D9-C9EE-41CB-BA82-D00D3BD7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19/portaria-321-16-dezembro-2019-789610-publicacaooriginal-159710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3636</CharactersWithSpaces>
  <SharedDoc>false</SharedDoc>
  <HLinks>
    <vt:vector size="6" baseType="variant">
      <vt:variant>
        <vt:i4>7864355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https://www2.camara.leg.br/legin/int/portar/2019/portaria-321-16-dezembro-2019-789610-publicacaooriginal-159710-cd-dg.html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2025-11-20T17:43:00Z</dcterms:created>
  <dcterms:modified xsi:type="dcterms:W3CDTF">2025-11-20T17:43:00Z</dcterms:modified>
</cp:coreProperties>
</file>