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A11B03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0346143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56DBC" w:rsidRDefault="00C56DBC" w:rsidP="002D1E86">
      <w:pPr>
        <w:pStyle w:val="Cabealho"/>
        <w:jc w:val="both"/>
        <w:rPr>
          <w:b/>
          <w:sz w:val="28"/>
          <w:szCs w:val="28"/>
        </w:rPr>
      </w:pPr>
    </w:p>
    <w:p w:rsidR="002D1E86" w:rsidRPr="00C56DBC" w:rsidRDefault="002D1E86" w:rsidP="00C56DBC">
      <w:pPr>
        <w:pStyle w:val="Cabealho"/>
        <w:jc w:val="center"/>
        <w:rPr>
          <w:b/>
          <w:sz w:val="28"/>
          <w:szCs w:val="28"/>
        </w:rPr>
      </w:pPr>
      <w:r w:rsidRPr="00C56DBC">
        <w:rPr>
          <w:b/>
          <w:sz w:val="28"/>
          <w:szCs w:val="28"/>
        </w:rPr>
        <w:t xml:space="preserve">INSTRUÇÃO Nº 2, DE </w:t>
      </w:r>
      <w:proofErr w:type="gramStart"/>
      <w:r w:rsidRPr="00C56DBC">
        <w:rPr>
          <w:b/>
          <w:sz w:val="28"/>
          <w:szCs w:val="28"/>
        </w:rPr>
        <w:t>14/09/2022</w:t>
      </w:r>
      <w:proofErr w:type="gramEnd"/>
    </w:p>
    <w:p w:rsidR="002D1E86" w:rsidRPr="002D1E86" w:rsidRDefault="002D1E86" w:rsidP="002D1E86">
      <w:pPr>
        <w:pStyle w:val="Cabealho"/>
        <w:jc w:val="both"/>
        <w:rPr>
          <w:sz w:val="24"/>
          <w:szCs w:val="24"/>
        </w:rPr>
      </w:pPr>
    </w:p>
    <w:p w:rsidR="002D1E86" w:rsidRPr="002D1E86" w:rsidRDefault="002D1E86" w:rsidP="002D1E86">
      <w:pPr>
        <w:pStyle w:val="Cabealho"/>
        <w:jc w:val="both"/>
        <w:rPr>
          <w:sz w:val="24"/>
          <w:szCs w:val="24"/>
        </w:rPr>
      </w:pPr>
    </w:p>
    <w:p w:rsidR="002D1E86" w:rsidRPr="002D1E86" w:rsidRDefault="002D1E86" w:rsidP="00C56DBC">
      <w:pPr>
        <w:pStyle w:val="Cabealho"/>
        <w:ind w:left="4536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Dispõe sobre critérios para a inclusão de dependentes de deputados e servidores na Câmara dos Deputados. </w:t>
      </w:r>
    </w:p>
    <w:p w:rsidR="002D1E86" w:rsidRPr="002D1E86" w:rsidRDefault="002D1E86" w:rsidP="002D1E86">
      <w:pPr>
        <w:pStyle w:val="Cabealho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 </w:t>
      </w:r>
    </w:p>
    <w:p w:rsidR="002D1E86" w:rsidRPr="002D1E86" w:rsidRDefault="002D1E86" w:rsidP="002D1E86">
      <w:pPr>
        <w:pStyle w:val="Cabealho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E27E17">
        <w:rPr>
          <w:b/>
          <w:sz w:val="24"/>
          <w:szCs w:val="24"/>
        </w:rPr>
        <w:t>O DIRETOR-GERAL DA CÂMARA DOS DEPUTADOS</w:t>
      </w:r>
      <w:r w:rsidRPr="002D1E86">
        <w:rPr>
          <w:sz w:val="24"/>
          <w:szCs w:val="24"/>
        </w:rPr>
        <w:t xml:space="preserve">, no uso das atribuições que lhe confere o art. 147, inciso XV, da Resolução nº 20, de 1971, resolve: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Art. 1º A inclusão de dependentes observará as seguintes exigências: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I - Para cônjuge: certidão de casamento e CPF.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II - Para companheiro: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a) documento de identidade;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b) CPF;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A11B03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A11B03">
        <w:rPr>
          <w:sz w:val="24"/>
          <w:szCs w:val="24"/>
        </w:rPr>
        <w:t>c) instrumento comprobatório da união estável, que poderá consistir em escritura pública declaratória ou em termo declaratório lavrado perante oficial de registro civil, que reconheça a existência de união estável como entidade familiar caracterizada por convivência pública, contínua e duradoura, estabelecida com o objetivo de constituição de família</w:t>
      </w:r>
      <w:r w:rsidR="002D1E86" w:rsidRPr="002D1E86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8" w:history="1">
        <w:r w:rsidRPr="00A11B03">
          <w:rPr>
            <w:rStyle w:val="Hyperlink"/>
            <w:i/>
            <w:sz w:val="24"/>
            <w:szCs w:val="24"/>
          </w:rPr>
          <w:t>(Alínea com redação dada pela Instrução nº 1, de 13/5/2026)</w:t>
        </w:r>
        <w:proofErr w:type="gramStart"/>
      </w:hyperlink>
      <w:bookmarkStart w:id="0" w:name="_GoBack"/>
      <w:bookmarkEnd w:id="0"/>
      <w:proofErr w:type="gramEnd"/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d) além dos documentos citados nas alíneas anteriores, deverão ser apresentados, no mínimo, três outros que comprovem a existência da união estável e a ausência dos impedimentos legais de que trata o artigo 1.723, §1º, do Código Civil, tais como: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1. </w:t>
      </w:r>
      <w:proofErr w:type="gramStart"/>
      <w:r w:rsidRPr="002D1E86">
        <w:rPr>
          <w:sz w:val="24"/>
          <w:szCs w:val="24"/>
        </w:rPr>
        <w:t>cópia</w:t>
      </w:r>
      <w:proofErr w:type="gramEnd"/>
      <w:r w:rsidRPr="002D1E86">
        <w:rPr>
          <w:sz w:val="24"/>
          <w:szCs w:val="24"/>
        </w:rPr>
        <w:t xml:space="preserve"> da última declaração de imposto de renda, com recibo de entrega, em que conste o companheiro;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2. </w:t>
      </w:r>
      <w:proofErr w:type="gramStart"/>
      <w:r w:rsidRPr="002D1E86">
        <w:rPr>
          <w:sz w:val="24"/>
          <w:szCs w:val="24"/>
        </w:rPr>
        <w:t>disposições</w:t>
      </w:r>
      <w:proofErr w:type="gramEnd"/>
      <w:r w:rsidRPr="002D1E86">
        <w:rPr>
          <w:sz w:val="24"/>
          <w:szCs w:val="24"/>
        </w:rPr>
        <w:t xml:space="preserve"> testamentárias;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3. </w:t>
      </w:r>
      <w:proofErr w:type="gramStart"/>
      <w:r w:rsidRPr="002D1E86">
        <w:rPr>
          <w:sz w:val="24"/>
          <w:szCs w:val="24"/>
        </w:rPr>
        <w:t>certidão</w:t>
      </w:r>
      <w:proofErr w:type="gramEnd"/>
      <w:r w:rsidRPr="002D1E86">
        <w:rPr>
          <w:sz w:val="24"/>
          <w:szCs w:val="24"/>
        </w:rPr>
        <w:t xml:space="preserve"> de nascimento de filho em comum;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4. </w:t>
      </w:r>
      <w:proofErr w:type="gramStart"/>
      <w:r w:rsidRPr="002D1E86">
        <w:rPr>
          <w:sz w:val="24"/>
          <w:szCs w:val="24"/>
        </w:rPr>
        <w:t>termo</w:t>
      </w:r>
      <w:proofErr w:type="gramEnd"/>
      <w:r w:rsidRPr="002D1E86">
        <w:rPr>
          <w:sz w:val="24"/>
          <w:szCs w:val="24"/>
        </w:rPr>
        <w:t xml:space="preserve"> de assentamento de casamento religioso;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5. </w:t>
      </w:r>
      <w:proofErr w:type="gramStart"/>
      <w:r w:rsidRPr="002D1E86">
        <w:rPr>
          <w:sz w:val="24"/>
          <w:szCs w:val="24"/>
        </w:rPr>
        <w:t>cópia</w:t>
      </w:r>
      <w:proofErr w:type="gramEnd"/>
      <w:r w:rsidRPr="002D1E86">
        <w:rPr>
          <w:sz w:val="24"/>
          <w:szCs w:val="24"/>
        </w:rPr>
        <w:t xml:space="preserve"> de conta de luz, água, telefone fixo ou outro documento que comprove residência comum;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6. </w:t>
      </w:r>
      <w:proofErr w:type="gramStart"/>
      <w:r w:rsidRPr="002D1E86">
        <w:rPr>
          <w:sz w:val="24"/>
          <w:szCs w:val="24"/>
        </w:rPr>
        <w:t>comprovante</w:t>
      </w:r>
      <w:proofErr w:type="gramEnd"/>
      <w:r w:rsidRPr="002D1E86">
        <w:rPr>
          <w:sz w:val="24"/>
          <w:szCs w:val="24"/>
        </w:rPr>
        <w:t xml:space="preserve"> de conta bancária conjunta;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7. </w:t>
      </w:r>
      <w:proofErr w:type="gramStart"/>
      <w:r w:rsidRPr="002D1E86">
        <w:rPr>
          <w:sz w:val="24"/>
          <w:szCs w:val="24"/>
        </w:rPr>
        <w:t>apólice</w:t>
      </w:r>
      <w:proofErr w:type="gramEnd"/>
      <w:r w:rsidRPr="002D1E86">
        <w:rPr>
          <w:sz w:val="24"/>
          <w:szCs w:val="24"/>
        </w:rPr>
        <w:t xml:space="preserve"> de seguro ou plano de saúde em que conste o titular como instituidor e o companheiro como beneficiário;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8. </w:t>
      </w:r>
      <w:proofErr w:type="gramStart"/>
      <w:r w:rsidRPr="002D1E86">
        <w:rPr>
          <w:sz w:val="24"/>
          <w:szCs w:val="24"/>
        </w:rPr>
        <w:t>declaração</w:t>
      </w:r>
      <w:proofErr w:type="gramEnd"/>
      <w:r w:rsidRPr="002D1E86">
        <w:rPr>
          <w:sz w:val="24"/>
          <w:szCs w:val="24"/>
        </w:rPr>
        <w:t xml:space="preserve"> de associações ou sindicatos em que conste o servidor como titular e o companheiro como dependente, ou vice-versa;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9. </w:t>
      </w:r>
      <w:proofErr w:type="gramStart"/>
      <w:r w:rsidRPr="002D1E86">
        <w:rPr>
          <w:sz w:val="24"/>
          <w:szCs w:val="24"/>
        </w:rPr>
        <w:t>contrato</w:t>
      </w:r>
      <w:proofErr w:type="gramEnd"/>
      <w:r w:rsidRPr="002D1E86">
        <w:rPr>
          <w:sz w:val="24"/>
          <w:szCs w:val="24"/>
        </w:rPr>
        <w:t xml:space="preserve"> de locação ou contrato de compra e venda de imóvel em nome do titular e do dependente;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lastRenderedPageBreak/>
        <w:t xml:space="preserve">10. </w:t>
      </w:r>
      <w:proofErr w:type="gramStart"/>
      <w:r w:rsidRPr="002D1E86">
        <w:rPr>
          <w:sz w:val="24"/>
          <w:szCs w:val="24"/>
        </w:rPr>
        <w:t>certidão</w:t>
      </w:r>
      <w:proofErr w:type="gramEnd"/>
      <w:r w:rsidRPr="002D1E86">
        <w:rPr>
          <w:sz w:val="24"/>
          <w:szCs w:val="24"/>
        </w:rPr>
        <w:t xml:space="preserve"> de nascimento atualizada, se solteiro; certidão de casamento atualizada com a respectiva averbação, se separado judicialmente, divorciado ou viúvo; ou comprovante de ação judicial em curso em caso de separação de fato.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e) caso o titular não possua documentação que comprove a união estável, deverá apresentar decisão judicial de reconhecimento.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III - Para filho solteiro menor de 21 (vinte e um) anos: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a) certidão de nascimento ou documento de identidade;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 xml:space="preserve">b) CPF.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IV - Para enteado solteiro menor de 21 (vinte e um) anos: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a) certidão de nascimento ou documento de identidade;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b) CPF;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c) certidão de casamento do titular ou comprovação da união estável com o pai ou mãe do enteado nos termos do inciso II deste artigo;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d) certidão de óbito do pai ou mãe do enteado</w:t>
      </w:r>
      <w:proofErr w:type="gramStart"/>
      <w:r w:rsidRPr="002D1E86">
        <w:rPr>
          <w:sz w:val="24"/>
          <w:szCs w:val="24"/>
        </w:rPr>
        <w:t>, se for</w:t>
      </w:r>
      <w:proofErr w:type="gramEnd"/>
      <w:r w:rsidRPr="002D1E86">
        <w:rPr>
          <w:sz w:val="24"/>
          <w:szCs w:val="24"/>
        </w:rPr>
        <w:t xml:space="preserve"> o caso;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e) cópia da sentença judicial definindo a guarda do dependente em nome do cônjuge ou companheiro do titular, bem como de possíveis alimentos fixados, se for o caso;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f) cópia da última declaração de imposto de renda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entrega, em que conste o enteado como dependente, ou qualquer outro meio de prova que demonstre a dependência econômica;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g) cópia da última declaração de imposto de renda do enteado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h) declaração de que o dependente vive sob a dependência econômica do titular e reside com este ou em imóvel por este mantido.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V - Para filho ou enteado solteiro, de qualquer idade, e inválido ou que tenha deficiência intelectual ou mental ou deficiência grave: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a) documentos enumerados nos itens III e IV, conforme o caso;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b) laudo de junta médica do Departamento Médico ou de junta médica oficial;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c) cópia da última declaração de imposto de renda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entrega, em que conste o filho ou enteado como dependente, ou qualquer outro meio de prova que demonstre a dependência econômica;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d) cópia da última declaração de imposto de renda do filho ou enteado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e) declaração fornecida pelo INSS atestando se o dependente é ou não beneficiário daquele órgão, devendo, em caso afirmativo, informar o valor do benefício;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 xml:space="preserve">f) declaração de que o dependente vive sob a dependência econômica do titular e reside com este ou em imóvel por este mantido.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VI - Para filho ou enteado maior de 21 (vinte e um) e menor de 25 (vinte e cinco) anos: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a) documentos enumerados nos itens III e IV, conforme o caso;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lastRenderedPageBreak/>
        <w:t>b) declaração semestral de matrícula em curso de graduação em nível superior, pós-graduação ou curso técnico reconhecido pelo Ministério da Educação;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c) cópia da última declaração de imposto de renda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entrega, em que conste o filho ou enteado como dependente;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d) cópia da última declaração de imposto de renda do filho ou enteado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e) declaração de que o dependente vive sob a dependência econômica do titular, reside com este ou em imóvel por este mantido.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VII - Para pai e mãe: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a) certidão de nascimento, se solteiro, ou certidão de casamento, e CPF;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b) certidão de óbito do pai ou mãe do titular e cópia do formal de partilha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c) cópia da sentença judicial, no caso de pais separados judicialmente ou divorciados;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d) cópia da última declaração de imposto de renda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entrega, em que conste o genitor como dependente;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e) cópia da última declaração de imposto de renda do genitor e do seu cônjuge ou companheiro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f) declaração fornecida pelo INSS atestando se o dependente é ou não beneficiário daquele órgão, devendo, em caso afirmativo, informar o valor do benefício;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 xml:space="preserve">g) declaração de que o dependente vive sob a dependência econômica do titular, e reside com este ou em imóvel por este mantido, ou em único imóvel de propriedade do dependente, juntando cópia do documento de propriedade do imóvel ou do contrato de locação.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VIII - Para menor legalmente </w:t>
      </w:r>
      <w:proofErr w:type="gramStart"/>
      <w:r w:rsidRPr="002D1E86">
        <w:rPr>
          <w:sz w:val="24"/>
          <w:szCs w:val="24"/>
        </w:rPr>
        <w:t>sob guarda</w:t>
      </w:r>
      <w:proofErr w:type="gramEnd"/>
      <w:r w:rsidRPr="002D1E86">
        <w:rPr>
          <w:sz w:val="24"/>
          <w:szCs w:val="24"/>
        </w:rPr>
        <w:t xml:space="preserve"> ou tutela do titular: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a) certidão de nascimento ou documento de identidade;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b) CPF;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 xml:space="preserve">c) termo de guarda judicial ou </w:t>
      </w:r>
      <w:proofErr w:type="gramStart"/>
      <w:r w:rsidRPr="002D1E86">
        <w:rPr>
          <w:sz w:val="24"/>
          <w:szCs w:val="24"/>
        </w:rPr>
        <w:t>tutela atualizado</w:t>
      </w:r>
      <w:proofErr w:type="gramEnd"/>
      <w:r w:rsidRPr="002D1E86">
        <w:rPr>
          <w:sz w:val="24"/>
          <w:szCs w:val="24"/>
        </w:rPr>
        <w:t xml:space="preserve">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d) declaração de que o dependente vive sob a dependência econômica do titular, e reside com este ou em imóvel por este mantido.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e) cópia da última declaração de imposto de renda, se houver, juntamente com o recibo de entrega, em que conste o menor </w:t>
      </w:r>
      <w:proofErr w:type="gramStart"/>
      <w:r w:rsidRPr="002D1E86">
        <w:rPr>
          <w:sz w:val="24"/>
          <w:szCs w:val="24"/>
        </w:rPr>
        <w:t>sob guarda</w:t>
      </w:r>
      <w:proofErr w:type="gramEnd"/>
      <w:r w:rsidRPr="002D1E86">
        <w:rPr>
          <w:sz w:val="24"/>
          <w:szCs w:val="24"/>
        </w:rPr>
        <w:t xml:space="preserve"> ou tutela como dependente;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f) cópia da última declaração de imposto de renda do menor </w:t>
      </w:r>
      <w:proofErr w:type="gramStart"/>
      <w:r w:rsidRPr="002D1E86">
        <w:rPr>
          <w:sz w:val="24"/>
          <w:szCs w:val="24"/>
        </w:rPr>
        <w:t>sob guarda</w:t>
      </w:r>
      <w:proofErr w:type="gramEnd"/>
      <w:r w:rsidRPr="002D1E86">
        <w:rPr>
          <w:sz w:val="24"/>
          <w:szCs w:val="24"/>
        </w:rPr>
        <w:t xml:space="preserve"> ou tutela, se houver, juntamente com o recibo de entrega.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IX - Para irmão não emancipado solteiro e menor de 21 (vinte e um) anos ou inválido ou que tenha deficiência intelectual ou mental ou deficiência grave: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a) certidão de nascimento ou documento de identidade;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b) CPF;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>c) cópia da última declaração de imposto de renda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entrega, em que conste o irmão como dependente;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d) cópia da última declaração do imposto de renda do irmão</w:t>
      </w:r>
      <w:proofErr w:type="gramStart"/>
      <w:r w:rsidRPr="002D1E86">
        <w:rPr>
          <w:sz w:val="24"/>
          <w:szCs w:val="24"/>
        </w:rPr>
        <w:t>, se houver</w:t>
      </w:r>
      <w:proofErr w:type="gramEnd"/>
      <w:r w:rsidRPr="002D1E86">
        <w:rPr>
          <w:sz w:val="24"/>
          <w:szCs w:val="24"/>
        </w:rPr>
        <w:t xml:space="preserve">, juntamente com o recibo de entrega;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e) laudo de junta médica do Departamento Médico ou de junta médica oficial;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lastRenderedPageBreak/>
        <w:t>f) declaração fornecida pelo INSS atestando se o dependente é ou não beneficiário daquele órgão, devendo, em caso afirmativo, informar o valor do benefício;</w:t>
      </w:r>
      <w:proofErr w:type="gramStart"/>
      <w:r w:rsidRPr="002D1E86">
        <w:rPr>
          <w:sz w:val="24"/>
          <w:szCs w:val="24"/>
        </w:rPr>
        <w:t xml:space="preserve">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2D1E86">
        <w:rPr>
          <w:sz w:val="24"/>
          <w:szCs w:val="24"/>
        </w:rPr>
        <w:t xml:space="preserve">g) declaração de que o dependente vive sob a dependência econômica do titular, e reside com este, ou em imóvel por este mantido, ou em único imóvel de propriedade do dependente, juntando cópia do documento de propriedade do imóvel ou do contrato de locação. 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Parágrafo único. Em caso de previsão de dependentes no Ato da Mesa nº 75, de </w:t>
      </w:r>
      <w:proofErr w:type="gramStart"/>
      <w:r w:rsidRPr="002D1E86">
        <w:rPr>
          <w:sz w:val="24"/>
          <w:szCs w:val="24"/>
        </w:rPr>
        <w:t>7</w:t>
      </w:r>
      <w:proofErr w:type="gramEnd"/>
      <w:r w:rsidRPr="002D1E86">
        <w:rPr>
          <w:sz w:val="24"/>
          <w:szCs w:val="24"/>
        </w:rPr>
        <w:t xml:space="preserve"> de fevereiro de 2006 (que aprova o novo Regulamento do Programa de Assistência à Saúde da Câmara dos Deputados), não mencionados neste artigo, os requisitos para a inscrição serão os determinados pelo respectivo ato que os instituiu, exclusivamente para fins de participação no Programa.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Art. 2º Para a caracterização da dependência econômica, exigida nos itens IV a IX do artigo 1º, é necessário que o dependente não perceba rendimento mensal superior ao salário mínimo vigente.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§ 1º Não descaracterizam a dependência econômica: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I - o recebimento de valores provenientes de bolsa de estudo ou de estágio;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II - no caso de filho, o recebimento de pensão alimentícia.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§ 2º Tratando-se de pai e mãe e vigente o vínculo conjugal, para a caracterização da dependência econômica, a soma dos rendimentos dos </w:t>
      </w:r>
      <w:proofErr w:type="gramStart"/>
      <w:r w:rsidRPr="002D1E86">
        <w:rPr>
          <w:sz w:val="24"/>
          <w:szCs w:val="24"/>
        </w:rPr>
        <w:t>2</w:t>
      </w:r>
      <w:proofErr w:type="gramEnd"/>
      <w:r w:rsidRPr="002D1E86">
        <w:rPr>
          <w:sz w:val="24"/>
          <w:szCs w:val="24"/>
        </w:rPr>
        <w:t xml:space="preserve"> (dois) dependentes não poderá ser superior ao dobro do valor definido no </w:t>
      </w:r>
      <w:r w:rsidR="001B0181" w:rsidRPr="001B0181">
        <w:rPr>
          <w:i/>
          <w:sz w:val="24"/>
          <w:szCs w:val="24"/>
        </w:rPr>
        <w:t>caput</w:t>
      </w:r>
      <w:r w:rsidRPr="002D1E86">
        <w:rPr>
          <w:sz w:val="24"/>
          <w:szCs w:val="24"/>
        </w:rPr>
        <w:t xml:space="preserve">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§ 3º No caso de viuvez de pai ou mãe, a soma dos proventos da pensão e do rendimento do dependente não poderá ser superior ao dobro do valor referido no </w:t>
      </w:r>
      <w:r w:rsidR="001B0181" w:rsidRPr="001B0181">
        <w:rPr>
          <w:i/>
          <w:sz w:val="24"/>
          <w:szCs w:val="24"/>
        </w:rPr>
        <w:t>caput</w:t>
      </w:r>
      <w:r w:rsidRPr="002D1E86">
        <w:rPr>
          <w:sz w:val="24"/>
          <w:szCs w:val="24"/>
        </w:rPr>
        <w:t xml:space="preserve">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§ 4º Caso os dependentes relacionados nos itens IV a IX do art. 1º não constem da última declaração de imposto de renda do servidor, mas atendam a todos os demais requisitos para comprovação da dependência, essa exigência poderá ser atendida com a apresentação da cópia da declaração: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I - do ano seguinte em que conste o nome do dependente, no caso de a dependência ter se caracterizado apenas no exercício em que tenha sido solicitado o reconhecimento dessa condição;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II - retificadora em que conste o nome do dependente, no caso de a dependência ter sido caracterizada no exercício anterior àquele em que tenha sido solicitado o reconhecimento dessa condição.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Art. 3º Para fins de comprovação das condições exigidas nesta Instrução a Administração poderá, a qualquer tempo, solicitar a atualização dos documentos e proceder à avaliação socioeconômica.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lastRenderedPageBreak/>
        <w:t xml:space="preserve">Art. 4º É vedada a inscrição de dependentes de pensionistas para fins de atendimento no Departamento Médico e no Programa Pró-Saúde.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>Art. 5º Para fins de atendimento no Departamento Médico</w:t>
      </w:r>
      <w:proofErr w:type="gramStart"/>
      <w:r w:rsidRPr="002D1E86">
        <w:rPr>
          <w:sz w:val="24"/>
          <w:szCs w:val="24"/>
        </w:rPr>
        <w:t>, aplicam-se</w:t>
      </w:r>
      <w:proofErr w:type="gramEnd"/>
      <w:r w:rsidRPr="002D1E86">
        <w:rPr>
          <w:sz w:val="24"/>
          <w:szCs w:val="24"/>
        </w:rPr>
        <w:t xml:space="preserve">, no que couber, as regras constantes do inciso VII, do art. 1º, na inscrição de padrasto ou madrasta, vedada a inscrição concomitante de pai com padrasto ou de mãe com madrasta.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Art. 6º É vedada a inscrição concomitante de cônjuge, companheiro, ex-cônjuge ou </w:t>
      </w:r>
      <w:proofErr w:type="spellStart"/>
      <w:r w:rsidRPr="002D1E86">
        <w:rPr>
          <w:sz w:val="24"/>
          <w:szCs w:val="24"/>
        </w:rPr>
        <w:t>ex-companheiro</w:t>
      </w:r>
      <w:proofErr w:type="spellEnd"/>
      <w:r w:rsidRPr="002D1E86">
        <w:rPr>
          <w:sz w:val="24"/>
          <w:szCs w:val="24"/>
        </w:rPr>
        <w:t xml:space="preserve"> pensionado, observado o disposto no § 5º do art. 14, do Ato da Mesa nº 75, de 2006.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Art. 7º O titular é responsável pela atualização dos seus dados cadastrais e de seus dependentes, devendo comunicar, no prazo de 30 (trinta) dias da ocorrência, qualquer fato que implique a exclusão do dependente ou alteração havida na relação de dependência.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Art. 8º São de responsabilidade exclusiva do titular, sob as penas da lei, as informações e documentos apresentados.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Art. 9º. Esta Instrução entra em vigor na data de sua publicação.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Art. 10. Fica revogada a Instrução nº 01, de 2006, desta Diretoria-Geral.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MAURO LIMEIRA MENA BARRETO </w:t>
      </w:r>
    </w:p>
    <w:p w:rsidR="002D1E86" w:rsidRPr="002D1E86" w:rsidRDefault="002D1E86" w:rsidP="00E27E17">
      <w:pPr>
        <w:pStyle w:val="Cabealho"/>
        <w:ind w:firstLine="1134"/>
        <w:jc w:val="both"/>
        <w:rPr>
          <w:sz w:val="24"/>
          <w:szCs w:val="24"/>
        </w:rPr>
      </w:pPr>
      <w:r w:rsidRPr="002D1E86">
        <w:rPr>
          <w:sz w:val="24"/>
          <w:szCs w:val="24"/>
        </w:rPr>
        <w:t xml:space="preserve">Diretor-Geral em exercício 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0181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D1E86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11B03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56DBC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27E17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instru/2026/instrucao-1-13-maio-2026-799117-publicacaooriginal-179304-cd-dg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1753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2026-05-15T12:44:00Z</dcterms:created>
  <dcterms:modified xsi:type="dcterms:W3CDTF">2026-05-15T13:29:00Z</dcterms:modified>
</cp:coreProperties>
</file>