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8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C658EF">
      <w:pPr>
        <w:pStyle w:val="Cabealho"/>
        <w:jc w:val="center"/>
        <w:rPr>
          <w:b/>
          <w:sz w:val="28"/>
          <w:szCs w:val="28"/>
        </w:rPr>
      </w:pPr>
      <w:r w:rsidRPr="00C658EF">
        <w:rPr>
          <w:b/>
          <w:sz w:val="28"/>
          <w:szCs w:val="28"/>
        </w:rPr>
        <w:t>ATO DO PRESIDENTE DE 14/03/2019</w:t>
      </w:r>
    </w:p>
    <w:p w:rsidR="00C658EF" w:rsidRP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D97260">
      <w:pPr>
        <w:pStyle w:val="Cabealho"/>
        <w:ind w:left="4536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Institui Grupo de Trabalho destinado a analisar e debater as mudanças promovidas na legislação penal e processual penal pelos Projetos de Lei n. 10.372, de 2018, n. 10.373, de 2018, e n. 882, de 2019. </w:t>
      </w:r>
    </w:p>
    <w:p w:rsidR="00C658EF" w:rsidRP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CONSIDERANDO a apresentação do Projeto de Lei n. 882, de 2019, de autoria do Poder Executivo, que propõe relevantes alterações na legislação penal e processual penal para estabelecer medidas contra a corrupção, o crime organizado e os crimes praticados com grave violência a pessoa; </w:t>
      </w: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CONSIDERANDO que já tramitam nesta Casa os Projetos de Lei n. 10.372, de 2018, e n. 10.373, de 2018, de autoria de diversos líderes partidários, fruto do trabalho de uma Comissão de Juristas encabeçada pelo Ministro Alexandre de Moraes, que buscam aperfeiçoar o combate ao crime organizado, aos delitos de tráfico de drogas, tráfico de armas e milícia privada, aos crimes cometidos com violência ou grave ameaça e crimes hediondos, bem como agilizar e modernizar a investigação criminal e a persecução penal; </w:t>
      </w: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CONSIDERANDO a decisão desta Presidência de promover a tramitação conjunta das referidas proposições, diante da patente conexão dos textos propostos e, por conseguinte, da necessidade de compará-los e, eventualmente, harmonizá-los; </w:t>
      </w: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CONSIDERANDO que o Conselho Nacional de Justiça instituiu, por meio da Portaria n. 147, de 20 de novembro de 2018 o "Grupo de Trabalho destinado à elaboração de estudos e indicação de políticas sobre eficiência judicial e melhoria da segurança pública"; </w:t>
      </w:r>
    </w:p>
    <w:p w:rsidR="00C658EF" w:rsidRPr="00C658EF" w:rsidRDefault="00C658EF" w:rsidP="00D97260">
      <w:pPr>
        <w:pStyle w:val="Cabealho"/>
        <w:ind w:firstLine="1134"/>
        <w:jc w:val="both"/>
        <w:rPr>
          <w:sz w:val="24"/>
          <w:szCs w:val="24"/>
        </w:rPr>
      </w:pPr>
    </w:p>
    <w:p w:rsidR="00C658EF" w:rsidRPr="00F06DE2" w:rsidRDefault="00C658EF" w:rsidP="00D97260">
      <w:pPr>
        <w:pStyle w:val="Cabealho"/>
        <w:ind w:firstLine="1134"/>
        <w:jc w:val="both"/>
        <w:rPr>
          <w:b/>
          <w:sz w:val="24"/>
          <w:szCs w:val="24"/>
        </w:rPr>
      </w:pPr>
      <w:r w:rsidRPr="00F06DE2">
        <w:rPr>
          <w:b/>
          <w:sz w:val="24"/>
          <w:szCs w:val="24"/>
        </w:rPr>
        <w:t xml:space="preserve">RESOLVE </w:t>
      </w:r>
    </w:p>
    <w:p w:rsidR="00C658EF" w:rsidRPr="00C658EF" w:rsidRDefault="00C658EF" w:rsidP="00C658EF">
      <w:pPr>
        <w:pStyle w:val="Cabealho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Art. 1º Instituir Grupo de Trabalho com o propósito de, em conjunto com o Grupo já em funcionamento no âmbito do Conselho Nacional de Justiça, analisar os Projetos de Lei n. 10.372, de 2018, n. 10.373, de 2018, e n. 882, de 2019, e promover o debate das propostas contidas nos referidos projetos com setores da sociedade civil organizada e com a comunidade jurídica, como forma de subsidiar o trabalho da Comissão Especial que será futuramente instalada para apreciar a matéria no âmbito da Câmara dos Deputados.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lastRenderedPageBreak/>
        <w:t xml:space="preserve">Parágrafo único. O Grupo de Trabalho terá prazo de 90 (noventa) dias para concluir seus trabalhos, a contar da data de sua instalação, prorrogáveis por igual período mediante solicitação do Coordenador do Grupo à esta Presidência.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Art. 2º O Grupo de Trabalho, coordenado pela Deputada MARGARETE COELHO (PP-PI), terá a seguinte composição: </w:t>
      </w:r>
      <w:hyperlink r:id="rId7" w:history="1">
        <w:r w:rsidR="00F06DE2" w:rsidRPr="00F06DE2">
          <w:rPr>
            <w:rStyle w:val="Hyperlink"/>
            <w:i/>
            <w:sz w:val="24"/>
            <w:szCs w:val="24"/>
          </w:rPr>
          <w:t>(</w:t>
        </w:r>
        <w:r w:rsidR="00F06DE2">
          <w:rPr>
            <w:rStyle w:val="Hyperlink"/>
            <w:i/>
            <w:sz w:val="24"/>
            <w:szCs w:val="24"/>
          </w:rPr>
          <w:t>Vide</w:t>
        </w:r>
        <w:r w:rsidR="00F06DE2" w:rsidRPr="00F06DE2">
          <w:rPr>
            <w:rStyle w:val="Hyperlink"/>
            <w:i/>
            <w:sz w:val="24"/>
            <w:szCs w:val="24"/>
          </w:rPr>
          <w:t xml:space="preserve"> Ato do Presidente de 20/3/2019)</w:t>
        </w:r>
      </w:hyperlink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I - Deputado CAPITÃO AUGUSTO (PR-SP);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II - Deputado JOÃO CAMPOS (PRB-GO);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III - Deputado ORLANDO SILVA (PCdoB-SP);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IV - Deputado SUBTENENTE GONZAGA (PDT-MG);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V - Deputado LAFAYETTE DE ANDRADA (PRB-MG); e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VI - Deputado HILDO ROCHA (MDB-MA). </w:t>
      </w:r>
    </w:p>
    <w:p w:rsidR="00C658EF" w:rsidRPr="00F06DE2" w:rsidRDefault="00C658EF" w:rsidP="00F06DE2">
      <w:pPr>
        <w:pStyle w:val="Cabealho"/>
        <w:ind w:firstLine="1134"/>
        <w:jc w:val="both"/>
        <w:rPr>
          <w:i/>
          <w:sz w:val="24"/>
          <w:szCs w:val="24"/>
        </w:rPr>
      </w:pPr>
      <w:r w:rsidRPr="00C658EF">
        <w:rPr>
          <w:sz w:val="24"/>
          <w:szCs w:val="24"/>
        </w:rPr>
        <w:t xml:space="preserve">Parágrafo único. </w:t>
      </w:r>
      <w:r w:rsidR="00F06DE2" w:rsidRPr="00F06DE2">
        <w:rPr>
          <w:sz w:val="24"/>
          <w:szCs w:val="24"/>
        </w:rPr>
        <w:t>O Grupo de Trabalho será assessorado por 2 (dois)</w:t>
      </w:r>
      <w:r w:rsidR="00F06DE2">
        <w:rPr>
          <w:sz w:val="24"/>
          <w:szCs w:val="24"/>
        </w:rPr>
        <w:t xml:space="preserve"> </w:t>
      </w:r>
      <w:r w:rsidR="00F06DE2" w:rsidRPr="00F06DE2">
        <w:rPr>
          <w:sz w:val="24"/>
          <w:szCs w:val="24"/>
        </w:rPr>
        <w:t>consultores legislativos, cabendo a um deles exercer a coordenação</w:t>
      </w:r>
      <w:r w:rsidR="00F06DE2">
        <w:rPr>
          <w:sz w:val="24"/>
          <w:szCs w:val="24"/>
        </w:rPr>
        <w:t xml:space="preserve"> </w:t>
      </w:r>
      <w:r w:rsidR="00F06DE2" w:rsidRPr="00F06DE2">
        <w:rPr>
          <w:sz w:val="24"/>
          <w:szCs w:val="24"/>
        </w:rPr>
        <w:t>técnica dos trabalhos de assessoramento e consultoria</w:t>
      </w:r>
      <w:r w:rsidR="00F06DE2">
        <w:rPr>
          <w:sz w:val="24"/>
          <w:szCs w:val="24"/>
        </w:rPr>
        <w:t xml:space="preserve">. </w:t>
      </w:r>
      <w:hyperlink r:id="rId8" w:history="1">
        <w:r w:rsidR="00F06DE2" w:rsidRPr="00F06DE2">
          <w:rPr>
            <w:rStyle w:val="Hyperlink"/>
            <w:i/>
            <w:sz w:val="24"/>
            <w:szCs w:val="24"/>
          </w:rPr>
          <w:t>(Parágrafo único com redação dada pelo Ato do Presidente de 20/3/2019)</w:t>
        </w:r>
      </w:hyperlink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Art. 3º A participação no Grupo de Trabalho a que se refere este Ato não será remunerada a nenhum título, constituindo serviço público relevante a esta Câmara dos Deputados.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Parágrafo único. As despesas logísticas necessárias ao funcionamento do Grupo de Trabalho instituído por este Ato serão custeadas pela Câmara dos Deputados, incluindo transporte, hospedagem, organização de eventos, publicações e outras similares que sejam indispensáveis à boa consecução dos trabalhos.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Art. 4º Este Ato entra em vigor na data de sua publicação.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Brasília, 14 de março de 2019. </w:t>
      </w: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</w:p>
    <w:p w:rsidR="00C658EF" w:rsidRPr="00C658EF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 xml:space="preserve">RODRIGO MAIA </w:t>
      </w:r>
    </w:p>
    <w:p w:rsidR="003B49E8" w:rsidRDefault="00C658EF" w:rsidP="00F06DE2">
      <w:pPr>
        <w:pStyle w:val="Cabealho"/>
        <w:ind w:firstLine="1134"/>
        <w:jc w:val="both"/>
        <w:rPr>
          <w:sz w:val="24"/>
          <w:szCs w:val="24"/>
        </w:rPr>
      </w:pPr>
      <w:r w:rsidRPr="00C658EF">
        <w:rPr>
          <w:sz w:val="24"/>
          <w:szCs w:val="24"/>
        </w:rPr>
        <w:t>Presidente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25480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26F69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58EF"/>
    <w:rsid w:val="00C66170"/>
    <w:rsid w:val="00C72B05"/>
    <w:rsid w:val="00CB7ABD"/>
    <w:rsid w:val="00CC0A60"/>
    <w:rsid w:val="00CF67BB"/>
    <w:rsid w:val="00CF7403"/>
    <w:rsid w:val="00CF7858"/>
    <w:rsid w:val="00D72970"/>
    <w:rsid w:val="00D97260"/>
    <w:rsid w:val="00DA2508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06DE2"/>
    <w:rsid w:val="00F13A54"/>
    <w:rsid w:val="00F2130B"/>
    <w:rsid w:val="00F372DB"/>
    <w:rsid w:val="00F44E2D"/>
    <w:rsid w:val="00F830DA"/>
    <w:rsid w:val="00FA29E2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7314C3-B916-4D43-A191-16FC1FA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prt_sn/2019/atodopresidente-57937-20-marco-2019-787853-publicacaooriginal-157626-cd-pre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prt_sn/2019/atodopresidente-57937-20-marco-2019-787853-publicacaooriginal-157626-cd-pre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3896</CharactersWithSpaces>
  <SharedDoc>false</SharedDoc>
  <HLinks>
    <vt:vector size="12" baseType="variant"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https://www2.camara.leg.br/legin/int/atoprt_sn/2019/atodopresidente-57937-20-marco-2019-787853-publicacaooriginal-157626-cd-presi.html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https://www2.camara.leg.br/legin/int/atoprt_sn/2019/atodopresidente-57937-20-marco-2019-787853-publicacaooriginal-157626-cd-presi.html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