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406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5E02EC" w:rsidRPr="00887E53" w:rsidRDefault="005E02EC">
      <w:pPr>
        <w:pStyle w:val="Cabealho"/>
        <w:jc w:val="center"/>
        <w:rPr>
          <w:sz w:val="24"/>
          <w:szCs w:val="24"/>
        </w:rPr>
      </w:pPr>
    </w:p>
    <w:p w:rsidR="005E02EC" w:rsidRPr="00887E53" w:rsidRDefault="005E02EC">
      <w:pPr>
        <w:pStyle w:val="Cabealho"/>
        <w:jc w:val="center"/>
        <w:rPr>
          <w:sz w:val="24"/>
          <w:szCs w:val="24"/>
        </w:rPr>
      </w:pPr>
    </w:p>
    <w:p w:rsidR="00887E53" w:rsidRDefault="005A0A0D" w:rsidP="005E02EC">
      <w:pPr>
        <w:pStyle w:val="Cabealho"/>
        <w:jc w:val="center"/>
        <w:rPr>
          <w:b/>
          <w:sz w:val="28"/>
          <w:szCs w:val="28"/>
        </w:rPr>
      </w:pPr>
      <w:r w:rsidRPr="005A0A0D">
        <w:rPr>
          <w:b/>
          <w:sz w:val="28"/>
          <w:szCs w:val="28"/>
        </w:rPr>
        <w:t>ATO DA MESA Nº 24, DE 06/05/2015</w:t>
      </w:r>
      <w:r>
        <w:rPr>
          <w:b/>
          <w:sz w:val="28"/>
          <w:szCs w:val="28"/>
        </w:rPr>
        <w:t xml:space="preserve"> </w:t>
      </w:r>
    </w:p>
    <w:p w:rsidR="005A0A0D" w:rsidRDefault="005A0A0D" w:rsidP="005E02EC">
      <w:pPr>
        <w:pStyle w:val="Cabealho"/>
        <w:jc w:val="center"/>
        <w:rPr>
          <w:b/>
          <w:sz w:val="24"/>
          <w:szCs w:val="24"/>
        </w:rPr>
      </w:pPr>
    </w:p>
    <w:p w:rsidR="005A0A0D" w:rsidRPr="005A0A0D" w:rsidRDefault="005A0A0D" w:rsidP="005E02EC">
      <w:pPr>
        <w:pStyle w:val="Cabealho"/>
        <w:jc w:val="center"/>
        <w:rPr>
          <w:b/>
          <w:sz w:val="24"/>
          <w:szCs w:val="24"/>
        </w:rPr>
      </w:pPr>
    </w:p>
    <w:p w:rsidR="00BA078C" w:rsidRDefault="005A0A0D" w:rsidP="006C1CA2">
      <w:pPr>
        <w:pStyle w:val="Cabealho"/>
        <w:ind w:left="4536"/>
        <w:jc w:val="both"/>
        <w:rPr>
          <w:sz w:val="24"/>
          <w:szCs w:val="24"/>
        </w:rPr>
      </w:pPr>
      <w:r w:rsidRPr="005A0A0D">
        <w:rPr>
          <w:sz w:val="24"/>
          <w:szCs w:val="24"/>
        </w:rPr>
        <w:t>Dispõe sobre a jornada de trabalho dos servidores da Câmara dos Deputados e dá outras providências.</w:t>
      </w:r>
    </w:p>
    <w:p w:rsidR="005A0A0D" w:rsidRDefault="005A0A0D" w:rsidP="006C1CA2">
      <w:pPr>
        <w:pStyle w:val="Cabealho"/>
        <w:ind w:left="4536"/>
        <w:jc w:val="both"/>
        <w:rPr>
          <w:sz w:val="24"/>
          <w:szCs w:val="24"/>
        </w:rPr>
      </w:pPr>
    </w:p>
    <w:p w:rsidR="00887E53" w:rsidRPr="005A0A0D" w:rsidRDefault="005A0A0D" w:rsidP="005A0A0D">
      <w:pPr>
        <w:pStyle w:val="Cabealho"/>
        <w:tabs>
          <w:tab w:val="clear" w:pos="4419"/>
          <w:tab w:val="center" w:pos="4395"/>
        </w:tabs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>A</w:t>
      </w:r>
      <w:r w:rsidRPr="005A0A0D">
        <w:rPr>
          <w:b/>
          <w:sz w:val="24"/>
          <w:szCs w:val="24"/>
        </w:rPr>
        <w:t xml:space="preserve"> MESA DA CÂMARA DOS DEPUTADOS, </w:t>
      </w:r>
      <w:r w:rsidRPr="005A0A0D">
        <w:rPr>
          <w:sz w:val="24"/>
          <w:szCs w:val="24"/>
        </w:rPr>
        <w:t>no uso de suas atribuições, resolve:</w:t>
      </w:r>
    </w:p>
    <w:p w:rsidR="00887E53" w:rsidRPr="00887E53" w:rsidRDefault="00887E53" w:rsidP="00887E53">
      <w:pPr>
        <w:pStyle w:val="Cabealho"/>
        <w:tabs>
          <w:tab w:val="clear" w:pos="4419"/>
          <w:tab w:val="center" w:pos="4395"/>
        </w:tabs>
        <w:ind w:firstLine="1134"/>
        <w:jc w:val="both"/>
        <w:rPr>
          <w:b/>
          <w:sz w:val="24"/>
          <w:szCs w:val="24"/>
        </w:rPr>
      </w:pPr>
      <w:r w:rsidRPr="00887E53">
        <w:rPr>
          <w:b/>
          <w:sz w:val="24"/>
          <w:szCs w:val="24"/>
        </w:rPr>
        <w:t xml:space="preserve">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Art. 1º Os servidores da Câmara dos Deputados, ocupantes de cargo efetivo, de natureza especial e de secretário parlamentar, estão sujeitos à jornada ordinária de trabalho de 8 (oito) horas diárias e 40 (quarenta) horas semanais, observados a Lei n. 8.112, de 11 de dezembro de 1990, os casos disciplinados em legislação interna específica e o disposto neste Ato. </w:t>
      </w:r>
    </w:p>
    <w:p w:rsidR="005A0A0D" w:rsidRPr="00A15905" w:rsidRDefault="005A0A0D" w:rsidP="005A0A0D">
      <w:pPr>
        <w:ind w:firstLine="1134"/>
        <w:jc w:val="both"/>
        <w:rPr>
          <w:i/>
          <w:sz w:val="24"/>
          <w:szCs w:val="24"/>
        </w:rPr>
      </w:pPr>
      <w:r w:rsidRPr="005A0A0D">
        <w:rPr>
          <w:sz w:val="24"/>
          <w:szCs w:val="24"/>
        </w:rPr>
        <w:t xml:space="preserve">§ 1º </w:t>
      </w:r>
      <w:r w:rsidR="00AC1D74" w:rsidRPr="00AC1D74">
        <w:rPr>
          <w:sz w:val="24"/>
          <w:szCs w:val="24"/>
        </w:rPr>
        <w:t>A jornada de trabalho deverá ser cumprida em dias úteis, no intervalo compreendido entre 8h e 19h, ressalvadas as situações de interesse da Administração e dos secretários parlamentares em exercício no Estado de representação do Deputado.</w:t>
      </w:r>
      <w:r w:rsidRPr="005A0A0D">
        <w:rPr>
          <w:sz w:val="24"/>
          <w:szCs w:val="24"/>
        </w:rPr>
        <w:t xml:space="preserve"> </w:t>
      </w:r>
      <w:hyperlink r:id="rId7" w:history="1">
        <w:r w:rsidR="00A15905" w:rsidRPr="00A70D23">
          <w:rPr>
            <w:rStyle w:val="Hyperlink"/>
            <w:i/>
            <w:sz w:val="24"/>
            <w:szCs w:val="24"/>
          </w:rPr>
          <w:t>(</w:t>
        </w:r>
        <w:r w:rsidR="00AC1D74" w:rsidRPr="00A70D23">
          <w:rPr>
            <w:rStyle w:val="Hyperlink"/>
            <w:i/>
            <w:sz w:val="24"/>
            <w:szCs w:val="24"/>
          </w:rPr>
          <w:t>Parágrafo com redação dada pelo</w:t>
        </w:r>
        <w:r w:rsidR="00A15905" w:rsidRPr="00A70D23">
          <w:rPr>
            <w:rStyle w:val="Hyperlink"/>
            <w:i/>
            <w:sz w:val="24"/>
            <w:szCs w:val="24"/>
          </w:rPr>
          <w:t xml:space="preserve"> Ato da Mesa nº 192, de 8/6/2017</w:t>
        </w:r>
        <w:r w:rsidR="00AC1D74" w:rsidRPr="00A70D23">
          <w:rPr>
            <w:rStyle w:val="Hyperlink"/>
            <w:i/>
            <w:sz w:val="24"/>
            <w:szCs w:val="24"/>
          </w:rPr>
          <w:t xml:space="preserve">, publicado no DCD Suplemento de </w:t>
        </w:r>
        <w:r w:rsidR="00A70D23" w:rsidRPr="00A70D23">
          <w:rPr>
            <w:rStyle w:val="Hyperlink"/>
            <w:i/>
            <w:sz w:val="24"/>
            <w:szCs w:val="24"/>
          </w:rPr>
          <w:t>10/6/2017</w:t>
        </w:r>
        <w:r w:rsidR="00AC1D74" w:rsidRPr="00A70D23">
          <w:rPr>
            <w:rStyle w:val="Hyperlink"/>
            <w:i/>
            <w:sz w:val="24"/>
            <w:szCs w:val="24"/>
          </w:rPr>
          <w:t>, em vigor no primeiro dia do mês subsequente ao de sua publicação</w:t>
        </w:r>
        <w:r w:rsidR="00A15905" w:rsidRPr="00A70D23">
          <w:rPr>
            <w:rStyle w:val="Hyperlink"/>
            <w:i/>
            <w:sz w:val="24"/>
            <w:szCs w:val="24"/>
          </w:rPr>
          <w:t>)</w:t>
        </w:r>
      </w:hyperlink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§ 2º O chefe imediato estabelecerá o horário de cumprimento da jornada individual, no período fixado no § 1º, de modo a assegurar a distribuição adequada da força de trabalho e o funcionamento de cada unidade.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§ 3º </w:t>
      </w:r>
      <w:r w:rsidR="00290D3A" w:rsidRPr="00290D3A">
        <w:rPr>
          <w:sz w:val="24"/>
          <w:szCs w:val="24"/>
        </w:rPr>
        <w:t>O chefe imediato, sob orientação do titular do órgão, poderá alterar o intervalo para cumprimento da jornada de trabalho previsto no § 1º, desde que devidamente justificado e limitado às 22h, salvo autorização do Diretor-Geral.</w:t>
      </w:r>
      <w:r w:rsidRPr="005A0A0D">
        <w:rPr>
          <w:sz w:val="24"/>
          <w:szCs w:val="24"/>
        </w:rPr>
        <w:t xml:space="preserve"> </w:t>
      </w:r>
      <w:hyperlink r:id="rId8" w:history="1">
        <w:r w:rsidR="00290D3A" w:rsidRPr="00A70D23">
          <w:rPr>
            <w:rStyle w:val="Hyperlink"/>
            <w:i/>
            <w:sz w:val="24"/>
            <w:szCs w:val="24"/>
          </w:rPr>
          <w:t xml:space="preserve">(Parágrafo com redação dada pelo Ato da Mesa nº 192, de 8/6/2017, publicado no DCD Suplemento de </w:t>
        </w:r>
        <w:r w:rsidR="00A70D23" w:rsidRPr="00A70D23">
          <w:rPr>
            <w:rStyle w:val="Hyperlink"/>
            <w:i/>
            <w:sz w:val="24"/>
            <w:szCs w:val="24"/>
          </w:rPr>
          <w:t>10/6/2017</w:t>
        </w:r>
        <w:r w:rsidR="00290D3A" w:rsidRPr="00A70D23">
          <w:rPr>
            <w:rStyle w:val="Hyperlink"/>
            <w:i/>
            <w:sz w:val="24"/>
            <w:szCs w:val="24"/>
          </w:rPr>
          <w:t>, em vigor no primeiro dia do mês subsequente ao de sua publicação)</w:t>
        </w:r>
      </w:hyperlink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§ 4º Quando o serviço exigir atividade contínua de 24 (vinte e quatro) horas, poderá o Diretor-Geral autorizar regime de turnos ou escalas.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Art. 2º O servidor deverá registrar a frequência em coletores biométricos integrados a sistema eletrônico.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§ 1º A carga horária computada no sistema eletrônico inferior à média de 40 (quarenta) horas semanais, apurada mensalmente, resultará em desconto proporcional da remuneração do servidor, caso não haja a devida compensação até o final do mês imediatamente subsequente.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§ 2º Para o Analista Legislativo, atribuição Médico ou Fisioterapeuta, o disposto no § 1º observará o registro da carga horária média de 30 (trinta) horas semanais.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lastRenderedPageBreak/>
        <w:t xml:space="preserve">§ 3º O servidor que esteja sujeito à jornada reduzida por força de legislação interna e aquele referido no art. 7º, se ocupantes de função comissionada, deverão cumprir jornada de 40 (quarenta) horas semanais.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§ 4º O servidor deverá registrar no sistema o intervalo para alimentação.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§ 5º O intervalo para alimentação deverá ser de, no mínimo, 30 (trinta) minutos e será obrigatório quando a jornada ultrapassar as 7 (sete) horas de trabalho.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§ 6º </w:t>
      </w:r>
      <w:r w:rsidR="00290D3A" w:rsidRPr="00290D3A">
        <w:rPr>
          <w:sz w:val="24"/>
          <w:szCs w:val="24"/>
        </w:rPr>
        <w:t>Caso o servidor não efetue o registro de que trata os §§ 4º e 5º, deverá solicitar a inserção do intervalo diretamente no sistema para validação do chefe imediato.</w:t>
      </w:r>
      <w:r w:rsidRPr="005A0A0D">
        <w:rPr>
          <w:sz w:val="24"/>
          <w:szCs w:val="24"/>
        </w:rPr>
        <w:t xml:space="preserve"> </w:t>
      </w:r>
      <w:hyperlink r:id="rId9" w:history="1">
        <w:r w:rsidR="00290D3A" w:rsidRPr="00A70D23">
          <w:rPr>
            <w:rStyle w:val="Hyperlink"/>
            <w:i/>
            <w:sz w:val="24"/>
            <w:szCs w:val="24"/>
          </w:rPr>
          <w:t xml:space="preserve">(Parágrafo com redação dada pelo Ato da Mesa nº 192, de 8/6/2017, publicado no DCD Suplemento de </w:t>
        </w:r>
        <w:r w:rsidR="00A70D23" w:rsidRPr="00A70D23">
          <w:rPr>
            <w:rStyle w:val="Hyperlink"/>
            <w:i/>
            <w:sz w:val="24"/>
            <w:szCs w:val="24"/>
          </w:rPr>
          <w:t>10/6/2017</w:t>
        </w:r>
        <w:r w:rsidR="00290D3A" w:rsidRPr="00A70D23">
          <w:rPr>
            <w:rStyle w:val="Hyperlink"/>
            <w:i/>
            <w:sz w:val="24"/>
            <w:szCs w:val="24"/>
          </w:rPr>
          <w:t>, em vigor no primeiro dia do mês subsequente ao de sua publicação)</w:t>
        </w:r>
      </w:hyperlink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§ 7º Para os servidores ocupantes de cargo de natureza especial e de secretário parlamentar, a Mesa Diretora proporá norma específica para o controle de frequência no prazo de 30 (trinta) dias a contar da publicação deste Ato.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§ 8º Enquanto não editada a norma de que trata o § 7º, os referidos servidores permanecerão submetidos às regras de frequência em vigor antes da vigência deste Ato, observado, no que couber, o disposto no art. 6º. </w:t>
      </w:r>
    </w:p>
    <w:p w:rsidR="00327AA5" w:rsidRPr="00327AA5" w:rsidRDefault="00327AA5" w:rsidP="00290D3A">
      <w:pPr>
        <w:ind w:firstLine="1134"/>
        <w:jc w:val="both"/>
        <w:rPr>
          <w:sz w:val="24"/>
          <w:szCs w:val="24"/>
        </w:rPr>
      </w:pPr>
      <w:r w:rsidRPr="00327AA5">
        <w:rPr>
          <w:sz w:val="24"/>
          <w:szCs w:val="24"/>
        </w:rPr>
        <w:t>§ 9° Serão computadas 5 (cinco) horas semanais em regime de trabalho remoto para os fins da apuração mensal estabelecida no § 1°, período em que o servidor deverá realizar atividades laborais determinadas pela chefia imediata, conforme a necessidade do serviço.</w:t>
      </w:r>
      <w:r>
        <w:rPr>
          <w:sz w:val="24"/>
          <w:szCs w:val="24"/>
        </w:rPr>
        <w:t xml:space="preserve"> </w:t>
      </w:r>
      <w:hyperlink r:id="rId10" w:history="1">
        <w:r w:rsidRPr="00A70D23">
          <w:rPr>
            <w:rStyle w:val="Hyperlink"/>
            <w:i/>
            <w:sz w:val="24"/>
            <w:szCs w:val="24"/>
          </w:rPr>
          <w:t>(Parágrafo acrescido pelo Ato da Mesa nº 192, de 8/6/2017,</w:t>
        </w:r>
      </w:hyperlink>
      <w:r>
        <w:rPr>
          <w:i/>
          <w:color w:val="FF0000"/>
          <w:sz w:val="24"/>
          <w:szCs w:val="24"/>
        </w:rPr>
        <w:t xml:space="preserve"> </w:t>
      </w:r>
      <w:r w:rsidRPr="00327AA5">
        <w:rPr>
          <w:i/>
          <w:color w:val="0000FF"/>
          <w:sz w:val="24"/>
          <w:szCs w:val="24"/>
        </w:rPr>
        <w:t>e</w:t>
      </w:r>
      <w:r w:rsidRPr="00327AA5">
        <w:rPr>
          <w:i/>
          <w:sz w:val="24"/>
          <w:szCs w:val="24"/>
        </w:rPr>
        <w:t xml:space="preserve"> </w:t>
      </w:r>
      <w:hyperlink r:id="rId11" w:history="1">
        <w:r w:rsidRPr="00327AA5">
          <w:rPr>
            <w:rStyle w:val="Hyperlink"/>
            <w:i/>
            <w:sz w:val="24"/>
            <w:szCs w:val="24"/>
          </w:rPr>
          <w:t>com nova redação dada pelo Ato da Mesa nº 207, de 21/10/2021, em vigor em 25/10/2021)</w:t>
        </w:r>
      </w:hyperlink>
    </w:p>
    <w:p w:rsidR="00290D3A" w:rsidRPr="00290D3A" w:rsidRDefault="00290D3A" w:rsidP="00290D3A">
      <w:pPr>
        <w:ind w:firstLine="1134"/>
        <w:jc w:val="both"/>
        <w:rPr>
          <w:sz w:val="24"/>
          <w:szCs w:val="24"/>
        </w:rPr>
      </w:pPr>
      <w:r w:rsidRPr="00290D3A">
        <w:rPr>
          <w:sz w:val="24"/>
          <w:szCs w:val="24"/>
        </w:rPr>
        <w:t xml:space="preserve">§ 10 Para o Analista Legislativo, atribuição Médico ou Fisioterapeuta, aplica-se proporcionalmente o disposto no § 9º. </w:t>
      </w:r>
      <w:hyperlink r:id="rId12" w:history="1">
        <w:r w:rsidRPr="00A70D23">
          <w:rPr>
            <w:rStyle w:val="Hyperlink"/>
            <w:i/>
            <w:sz w:val="24"/>
            <w:szCs w:val="24"/>
          </w:rPr>
          <w:t xml:space="preserve">(Parágrafo acrescido pelo Ato da Mesa nº 192, de 8/6/2017, publicado no DCD Suplemento de </w:t>
        </w:r>
        <w:r w:rsidR="00A70D23" w:rsidRPr="00A70D23">
          <w:rPr>
            <w:rStyle w:val="Hyperlink"/>
            <w:i/>
            <w:sz w:val="24"/>
            <w:szCs w:val="24"/>
          </w:rPr>
          <w:t>10/6/2017</w:t>
        </w:r>
        <w:r w:rsidRPr="00A70D23">
          <w:rPr>
            <w:rStyle w:val="Hyperlink"/>
            <w:i/>
            <w:sz w:val="24"/>
            <w:szCs w:val="24"/>
          </w:rPr>
          <w:t>, em vigor no primeiro dia do mês subsequente ao de sua publicação)</w:t>
        </w:r>
      </w:hyperlink>
    </w:p>
    <w:p w:rsidR="00E618B9" w:rsidRPr="00E618B9" w:rsidRDefault="00E618B9" w:rsidP="00E618B9">
      <w:pPr>
        <w:ind w:firstLine="1134"/>
        <w:jc w:val="both"/>
        <w:rPr>
          <w:sz w:val="24"/>
          <w:szCs w:val="24"/>
        </w:rPr>
      </w:pPr>
      <w:r w:rsidRPr="00E618B9">
        <w:rPr>
          <w:sz w:val="24"/>
          <w:szCs w:val="24"/>
        </w:rPr>
        <w:t>§ 11. O disposto nos §§ 9° e 10 não se aplica aos servidores que operam diretamente com Raios X ou com substâncias radioativas, próximo às fontes de irradiação.</w:t>
      </w:r>
      <w:r>
        <w:rPr>
          <w:sz w:val="24"/>
          <w:szCs w:val="24"/>
        </w:rPr>
        <w:t xml:space="preserve"> </w:t>
      </w:r>
      <w:hyperlink r:id="rId13" w:history="1">
        <w:r w:rsidRPr="00A70D23">
          <w:rPr>
            <w:rStyle w:val="Hyperlink"/>
            <w:i/>
            <w:sz w:val="24"/>
            <w:szCs w:val="24"/>
          </w:rPr>
          <w:t>(Parágrafo acrescido pelo Ato da Mesa nº 192, de 8/6/2017,</w:t>
        </w:r>
      </w:hyperlink>
      <w:r>
        <w:rPr>
          <w:i/>
          <w:color w:val="FF0000"/>
          <w:sz w:val="24"/>
          <w:szCs w:val="24"/>
        </w:rPr>
        <w:t xml:space="preserve"> </w:t>
      </w:r>
      <w:r w:rsidRPr="00327AA5">
        <w:rPr>
          <w:i/>
          <w:color w:val="0000FF"/>
          <w:sz w:val="24"/>
          <w:szCs w:val="24"/>
        </w:rPr>
        <w:t>e</w:t>
      </w:r>
      <w:r w:rsidRPr="00327AA5">
        <w:rPr>
          <w:i/>
          <w:sz w:val="24"/>
          <w:szCs w:val="24"/>
        </w:rPr>
        <w:t xml:space="preserve"> </w:t>
      </w:r>
      <w:hyperlink r:id="rId14" w:history="1">
        <w:r w:rsidRPr="00327AA5">
          <w:rPr>
            <w:rStyle w:val="Hyperlink"/>
            <w:i/>
            <w:sz w:val="24"/>
            <w:szCs w:val="24"/>
          </w:rPr>
          <w:t>com nova redação dada pelo Ato da Mesa nº 207, de 21/10/2021, em vigor em 25/10/2021)</w:t>
        </w:r>
      </w:hyperlink>
    </w:p>
    <w:p w:rsidR="00E618B9" w:rsidRPr="00E618B9" w:rsidRDefault="00E618B9" w:rsidP="00E618B9">
      <w:pPr>
        <w:ind w:firstLine="1134"/>
        <w:jc w:val="both"/>
        <w:rPr>
          <w:sz w:val="24"/>
          <w:szCs w:val="24"/>
        </w:rPr>
      </w:pPr>
      <w:r w:rsidRPr="00E618B9">
        <w:rPr>
          <w:sz w:val="24"/>
          <w:szCs w:val="24"/>
        </w:rPr>
        <w:t>§ 12. O disposto nos §§ 9° e 10 não se aplica aos servidores que trabalhem em serviços de plantão ou regime de escalas.</w:t>
      </w:r>
      <w:r>
        <w:rPr>
          <w:sz w:val="24"/>
          <w:szCs w:val="24"/>
        </w:rPr>
        <w:t xml:space="preserve"> </w:t>
      </w:r>
      <w:hyperlink r:id="rId15" w:history="1">
        <w:r w:rsidRPr="00A70D23">
          <w:rPr>
            <w:rStyle w:val="Hyperlink"/>
            <w:i/>
            <w:sz w:val="24"/>
            <w:szCs w:val="24"/>
          </w:rPr>
          <w:t>(Parágrafo acrescido pelo Ato da Mesa nº 192, de 8/6/2017,</w:t>
        </w:r>
      </w:hyperlink>
      <w:r>
        <w:rPr>
          <w:i/>
          <w:color w:val="FF0000"/>
          <w:sz w:val="24"/>
          <w:szCs w:val="24"/>
        </w:rPr>
        <w:t xml:space="preserve"> </w:t>
      </w:r>
      <w:r w:rsidRPr="00327AA5">
        <w:rPr>
          <w:i/>
          <w:color w:val="0000FF"/>
          <w:sz w:val="24"/>
          <w:szCs w:val="24"/>
        </w:rPr>
        <w:t>e</w:t>
      </w:r>
      <w:r w:rsidRPr="00327AA5">
        <w:rPr>
          <w:i/>
          <w:sz w:val="24"/>
          <w:szCs w:val="24"/>
        </w:rPr>
        <w:t xml:space="preserve"> </w:t>
      </w:r>
      <w:hyperlink r:id="rId16" w:history="1">
        <w:r w:rsidRPr="00327AA5">
          <w:rPr>
            <w:rStyle w:val="Hyperlink"/>
            <w:i/>
            <w:sz w:val="24"/>
            <w:szCs w:val="24"/>
          </w:rPr>
          <w:t>com nova redação dada pelo Ato da Mesa nº 207, de 21/10/2021, em vigor em 25/10/2021)</w:t>
        </w:r>
      </w:hyperlink>
    </w:p>
    <w:p w:rsidR="00E618B9" w:rsidRPr="00E618B9" w:rsidRDefault="00E618B9" w:rsidP="00E618B9">
      <w:pPr>
        <w:ind w:firstLine="1134"/>
        <w:jc w:val="both"/>
        <w:rPr>
          <w:sz w:val="24"/>
          <w:szCs w:val="24"/>
        </w:rPr>
      </w:pPr>
      <w:r w:rsidRPr="00E618B9">
        <w:rPr>
          <w:sz w:val="24"/>
          <w:szCs w:val="24"/>
        </w:rPr>
        <w:t>§ 13. As horas de trabalho remoto a que se refere este artigo integram a jornada ordinária e são consideradas efetivamente trabalhadas.</w:t>
      </w:r>
      <w:r>
        <w:rPr>
          <w:sz w:val="24"/>
          <w:szCs w:val="24"/>
        </w:rPr>
        <w:t xml:space="preserve"> </w:t>
      </w:r>
      <w:hyperlink r:id="rId17" w:history="1">
        <w:r w:rsidRPr="00A70D23">
          <w:rPr>
            <w:rStyle w:val="Hyperlink"/>
            <w:i/>
            <w:sz w:val="24"/>
            <w:szCs w:val="24"/>
          </w:rPr>
          <w:t>(Parágrafo acrescido pelo Ato da Mesa nº 192, de 8/6/2017,</w:t>
        </w:r>
      </w:hyperlink>
      <w:r>
        <w:rPr>
          <w:i/>
          <w:color w:val="FF0000"/>
          <w:sz w:val="24"/>
          <w:szCs w:val="24"/>
        </w:rPr>
        <w:t xml:space="preserve"> </w:t>
      </w:r>
      <w:r w:rsidRPr="00327AA5">
        <w:rPr>
          <w:i/>
          <w:color w:val="0000FF"/>
          <w:sz w:val="24"/>
          <w:szCs w:val="24"/>
        </w:rPr>
        <w:t>e</w:t>
      </w:r>
      <w:r w:rsidRPr="00327AA5">
        <w:rPr>
          <w:i/>
          <w:sz w:val="24"/>
          <w:szCs w:val="24"/>
        </w:rPr>
        <w:t xml:space="preserve"> </w:t>
      </w:r>
      <w:hyperlink r:id="rId18" w:history="1">
        <w:r w:rsidRPr="00327AA5">
          <w:rPr>
            <w:rStyle w:val="Hyperlink"/>
            <w:i/>
            <w:sz w:val="24"/>
            <w:szCs w:val="24"/>
          </w:rPr>
          <w:t>com nova redação dada pelo Ato da Mesa nº 207, de 21/10/2021, em vigor em 25/10/2021)</w:t>
        </w:r>
      </w:hyperlink>
    </w:p>
    <w:p w:rsidR="00E618B9" w:rsidRDefault="00E618B9" w:rsidP="00E618B9">
      <w:pPr>
        <w:ind w:firstLine="1134"/>
        <w:jc w:val="both"/>
        <w:rPr>
          <w:sz w:val="24"/>
          <w:szCs w:val="24"/>
        </w:rPr>
      </w:pPr>
      <w:r w:rsidRPr="00E618B9">
        <w:rPr>
          <w:sz w:val="24"/>
          <w:szCs w:val="24"/>
        </w:rPr>
        <w:t xml:space="preserve">§ 14. </w:t>
      </w:r>
      <w:hyperlink r:id="rId19" w:history="1">
        <w:r w:rsidRPr="00A70D23">
          <w:rPr>
            <w:rStyle w:val="Hyperlink"/>
            <w:i/>
            <w:sz w:val="24"/>
            <w:szCs w:val="24"/>
          </w:rPr>
          <w:t>(Parágrafo acrescido pelo Ato da Mesa nº 192, de 8/6/2017,</w:t>
        </w:r>
      </w:hyperlink>
      <w:r>
        <w:rPr>
          <w:i/>
          <w:color w:val="FF0000"/>
          <w:sz w:val="24"/>
          <w:szCs w:val="24"/>
        </w:rPr>
        <w:t xml:space="preserve"> </w:t>
      </w:r>
      <w:r w:rsidRPr="00327AA5">
        <w:rPr>
          <w:i/>
          <w:color w:val="0000FF"/>
          <w:sz w:val="24"/>
          <w:szCs w:val="24"/>
        </w:rPr>
        <w:t>e</w:t>
      </w:r>
      <w:r w:rsidRPr="00327AA5">
        <w:rPr>
          <w:i/>
          <w:sz w:val="24"/>
          <w:szCs w:val="24"/>
        </w:rPr>
        <w:t xml:space="preserve"> </w:t>
      </w:r>
      <w:hyperlink r:id="rId20" w:history="1">
        <w:r>
          <w:rPr>
            <w:rStyle w:val="Hyperlink"/>
            <w:i/>
            <w:sz w:val="24"/>
            <w:szCs w:val="24"/>
          </w:rPr>
          <w:t xml:space="preserve">revogado </w:t>
        </w:r>
        <w:r w:rsidRPr="00327AA5">
          <w:rPr>
            <w:rStyle w:val="Hyperlink"/>
            <w:i/>
            <w:sz w:val="24"/>
            <w:szCs w:val="24"/>
          </w:rPr>
          <w:t>pelo Ato da Mesa nº 207, de 21/10/2021, em vigor em 25/10/2021)</w:t>
        </w:r>
      </w:hyperlink>
    </w:p>
    <w:p w:rsidR="00E618B9" w:rsidRPr="005A0A0D" w:rsidRDefault="00E618B9" w:rsidP="005A0A0D">
      <w:pPr>
        <w:ind w:firstLine="1134"/>
        <w:jc w:val="both"/>
        <w:rPr>
          <w:sz w:val="24"/>
          <w:szCs w:val="24"/>
        </w:rPr>
      </w:pP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Art. 3º </w:t>
      </w:r>
      <w:r w:rsidR="0037230D" w:rsidRPr="0037230D">
        <w:rPr>
          <w:sz w:val="24"/>
          <w:szCs w:val="24"/>
        </w:rPr>
        <w:t xml:space="preserve">Os minutos que excederem a carga horária fixada no </w:t>
      </w:r>
      <w:r w:rsidR="0037230D" w:rsidRPr="0037230D">
        <w:rPr>
          <w:i/>
          <w:sz w:val="24"/>
          <w:szCs w:val="24"/>
        </w:rPr>
        <w:t>caput</w:t>
      </w:r>
      <w:r w:rsidR="0037230D" w:rsidRPr="0037230D">
        <w:rPr>
          <w:sz w:val="24"/>
          <w:szCs w:val="24"/>
        </w:rPr>
        <w:t xml:space="preserve"> do art. 1°, computados em sistema eletrônico, de forma individualizada, integrarão banco de horas para complementação da jornada do servidor, inclusive para os fins de que tratam os arts. 5° e 6°.</w:t>
      </w:r>
      <w:r w:rsidR="00B9523D" w:rsidRPr="00B9523D">
        <w:rPr>
          <w:sz w:val="24"/>
          <w:szCs w:val="24"/>
        </w:rPr>
        <w:t xml:space="preserve"> </w:t>
      </w:r>
      <w:hyperlink r:id="rId21" w:history="1">
        <w:r w:rsidR="0037230D">
          <w:rPr>
            <w:rStyle w:val="Hyperlink"/>
            <w:i/>
            <w:sz w:val="24"/>
            <w:szCs w:val="24"/>
          </w:rPr>
          <w:t xml:space="preserve">(“Caput” do artigo com </w:t>
        </w:r>
        <w:r w:rsidR="0037230D" w:rsidRPr="00327AA5">
          <w:rPr>
            <w:rStyle w:val="Hyperlink"/>
            <w:i/>
            <w:sz w:val="24"/>
            <w:szCs w:val="24"/>
          </w:rPr>
          <w:t>redação dada pelo Ato da Mesa nº 207, de 21/10/2021, em vigor em 25/10/2021)</w:t>
        </w:r>
      </w:hyperlink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§ 1º </w:t>
      </w:r>
      <w:r w:rsidR="00CD6803" w:rsidRPr="00CD6803">
        <w:rPr>
          <w:sz w:val="24"/>
          <w:szCs w:val="24"/>
        </w:rPr>
        <w:t>O banco de horas será limitado a 24 (vinte e quatro) horas mensais e a 48 (quarenta e oito) horas no total acumulado, salvo autorização do Diretor-Geral</w:t>
      </w:r>
      <w:r w:rsidR="00CD6803">
        <w:rPr>
          <w:sz w:val="24"/>
          <w:szCs w:val="24"/>
        </w:rPr>
        <w:t>.</w:t>
      </w:r>
      <w:r w:rsidRPr="005A0A0D">
        <w:rPr>
          <w:sz w:val="24"/>
          <w:szCs w:val="24"/>
        </w:rPr>
        <w:t xml:space="preserve"> </w:t>
      </w:r>
      <w:hyperlink r:id="rId22" w:history="1">
        <w:r w:rsidR="00CD6803" w:rsidRPr="00A70D23">
          <w:rPr>
            <w:rStyle w:val="Hyperlink"/>
            <w:i/>
            <w:sz w:val="24"/>
            <w:szCs w:val="24"/>
          </w:rPr>
          <w:t xml:space="preserve">(Parágrafo com </w:t>
        </w:r>
        <w:r w:rsidR="00CD6803" w:rsidRPr="00A70D23">
          <w:rPr>
            <w:rStyle w:val="Hyperlink"/>
            <w:i/>
            <w:sz w:val="24"/>
            <w:szCs w:val="24"/>
          </w:rPr>
          <w:lastRenderedPageBreak/>
          <w:t xml:space="preserve">redação dada pelo Ato da Mesa nº 192, de 8/6/2017, publicado no DCD Suplemento de </w:t>
        </w:r>
        <w:r w:rsidR="00A70D23" w:rsidRPr="00A70D23">
          <w:rPr>
            <w:rStyle w:val="Hyperlink"/>
            <w:i/>
            <w:sz w:val="24"/>
            <w:szCs w:val="24"/>
          </w:rPr>
          <w:t>10/6/2017</w:t>
        </w:r>
        <w:r w:rsidR="00CD6803" w:rsidRPr="00A70D23">
          <w:rPr>
            <w:rStyle w:val="Hyperlink"/>
            <w:i/>
            <w:sz w:val="24"/>
            <w:szCs w:val="24"/>
          </w:rPr>
          <w:t>, em vigor no primeiro dia do mês subsequente ao de sua publicação)</w:t>
        </w:r>
      </w:hyperlink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§ 2º É vedada a prestação de serviço que ultrapasse a carga horária referida nos §§ 1º e 2º do art 2º quando atingido qualquer dos limites referidos no § 1º deste artigo, salvo durante sessão da Câmara dos Deputados ou do Congresso Nacional entre 19h e 21h. </w:t>
      </w:r>
    </w:p>
    <w:p w:rsidR="005A0A0D" w:rsidRDefault="00E24253" w:rsidP="005A0A0D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 3º</w:t>
      </w:r>
      <w:r w:rsidR="00976FA8">
        <w:rPr>
          <w:sz w:val="24"/>
          <w:szCs w:val="24"/>
        </w:rPr>
        <w:t xml:space="preserve"> </w:t>
      </w:r>
      <w:r w:rsidR="00976FA8" w:rsidRPr="00976FA8">
        <w:rPr>
          <w:sz w:val="24"/>
          <w:szCs w:val="24"/>
        </w:rPr>
        <w:t>O servidor que requerer aposentadoria deverá utilizar antecipadamente o saldo do banco de horas ou terá o usufruto processado de ofício pelo Departamento de Pessoal antes da publicação do ato</w:t>
      </w:r>
      <w:r w:rsidR="00976FA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23" w:history="1">
        <w:r w:rsidR="00976FA8" w:rsidRPr="00A70D23">
          <w:rPr>
            <w:rStyle w:val="Hyperlink"/>
            <w:i/>
            <w:sz w:val="24"/>
            <w:szCs w:val="24"/>
          </w:rPr>
          <w:t xml:space="preserve">(Parágrafo acrescido pelo Ato da Mesa nº 192, de 8/6/2017, publicado no DCD Suplemento de </w:t>
        </w:r>
        <w:r w:rsidR="00A70D23" w:rsidRPr="00A70D23">
          <w:rPr>
            <w:rStyle w:val="Hyperlink"/>
            <w:i/>
            <w:sz w:val="24"/>
            <w:szCs w:val="24"/>
          </w:rPr>
          <w:t>10/6/2017</w:t>
        </w:r>
        <w:r w:rsidR="00976FA8" w:rsidRPr="00A70D23">
          <w:rPr>
            <w:rStyle w:val="Hyperlink"/>
            <w:i/>
            <w:sz w:val="24"/>
            <w:szCs w:val="24"/>
          </w:rPr>
          <w:t>, em vigor no primeiro dia do mês subsequente ao de sua publicação)</w:t>
        </w:r>
      </w:hyperlink>
    </w:p>
    <w:p w:rsidR="00E24253" w:rsidRPr="005A0A0D" w:rsidRDefault="00E24253" w:rsidP="005A0A0D">
      <w:pPr>
        <w:ind w:firstLine="1134"/>
        <w:jc w:val="both"/>
        <w:rPr>
          <w:sz w:val="24"/>
          <w:szCs w:val="24"/>
        </w:rPr>
      </w:pP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Art. 4º O controle do cumprimento da jornada diária de trabalho será da responsabilidade do chefe imediato, supervisionado pela autoridade imediatamente superior, cabendo-lhes, nos termos do art. 143 da Lei n. 8.112, de 1990, informar a Administração sobre qualquer irregularidade.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§ 1º Para os fins deste Ato, consideram-se chefe imediato o Deputado, no gabinete parlamentar e na representação partidária, o titular de unidade administrativa em qualquer nível, incluídos aqueles servidores que ocupem funções de chefia em órgãos dirigidos por parlamentares, e o servidor designado.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§ 2º A designação de servidor para os controles previstos neste Ato não exime o titular da responsabilidade de que trata o </w:t>
      </w:r>
      <w:r w:rsidR="00BA65D1" w:rsidRPr="00BA65D1">
        <w:rPr>
          <w:i/>
          <w:sz w:val="24"/>
          <w:szCs w:val="24"/>
        </w:rPr>
        <w:t>caput</w:t>
      </w:r>
      <w:r w:rsidRPr="005A0A0D">
        <w:rPr>
          <w:sz w:val="24"/>
          <w:szCs w:val="24"/>
        </w:rPr>
        <w:t xml:space="preserve">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§ 3º A carga horária registrada no sistema eletrônico inferior à media de 6 (seis) horas diárias, apurada a cada trimestre, sujeitará o servidor a sanções administrativas previstas em lei, sem prejuízo do desconto proporcional da remuneração.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§ 4º Para o Analista Legislativo, atribuição Médico ou Fisioterapeuta, o disposto no § 3º observará a média de 5 (cinco) horas diárias. </w:t>
      </w:r>
    </w:p>
    <w:p w:rsid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§ 5º A falta não justificada à jornada diária de trabalho não poderá ser objeto de compensação. </w:t>
      </w:r>
    </w:p>
    <w:p w:rsidR="00E24253" w:rsidRDefault="00E24253" w:rsidP="005A0A0D">
      <w:pPr>
        <w:ind w:firstLine="1134"/>
        <w:jc w:val="both"/>
        <w:rPr>
          <w:sz w:val="24"/>
          <w:szCs w:val="24"/>
        </w:rPr>
      </w:pPr>
    </w:p>
    <w:p w:rsidR="00976FA8" w:rsidRPr="00976FA8" w:rsidRDefault="00976FA8" w:rsidP="00976FA8">
      <w:pPr>
        <w:ind w:firstLine="1134"/>
        <w:jc w:val="both"/>
        <w:rPr>
          <w:sz w:val="24"/>
          <w:szCs w:val="24"/>
        </w:rPr>
      </w:pPr>
      <w:r w:rsidRPr="00976FA8">
        <w:rPr>
          <w:sz w:val="24"/>
          <w:szCs w:val="24"/>
        </w:rPr>
        <w:t>Art. 4º-A</w:t>
      </w:r>
      <w:r>
        <w:rPr>
          <w:sz w:val="24"/>
          <w:szCs w:val="24"/>
        </w:rPr>
        <w:t>.</w:t>
      </w:r>
      <w:r w:rsidRPr="00976FA8">
        <w:rPr>
          <w:sz w:val="24"/>
          <w:szCs w:val="24"/>
        </w:rPr>
        <w:t xml:space="preserve"> A ausência poderá ser abonada pelo chefe imediato, desde que apresentado o respectivo atestado ou comprovante, a ser anexado diretamente no sistema, nas seguintes situações: </w:t>
      </w:r>
    </w:p>
    <w:p w:rsidR="00976FA8" w:rsidRPr="00976FA8" w:rsidRDefault="00976FA8" w:rsidP="00976FA8">
      <w:pPr>
        <w:ind w:firstLine="1134"/>
        <w:jc w:val="both"/>
        <w:rPr>
          <w:sz w:val="24"/>
          <w:szCs w:val="24"/>
        </w:rPr>
      </w:pPr>
      <w:r w:rsidRPr="00976FA8">
        <w:rPr>
          <w:sz w:val="24"/>
          <w:szCs w:val="24"/>
        </w:rPr>
        <w:t>I - reuniões, audiências ou eventos externos, todos relacionados ao trabalho;</w:t>
      </w:r>
    </w:p>
    <w:p w:rsidR="00976FA8" w:rsidRPr="00976FA8" w:rsidRDefault="00976FA8" w:rsidP="00976FA8">
      <w:pPr>
        <w:ind w:firstLine="1134"/>
        <w:jc w:val="both"/>
        <w:rPr>
          <w:sz w:val="24"/>
          <w:szCs w:val="24"/>
        </w:rPr>
      </w:pPr>
      <w:r w:rsidRPr="00976FA8">
        <w:rPr>
          <w:sz w:val="24"/>
          <w:szCs w:val="24"/>
        </w:rPr>
        <w:t xml:space="preserve">II - por motivo de comparecimento a consulta, exame ou tratamentos de saúde própria ou do cônjuge, companheiro, parentes de primeiro grau ou menor sob guarda; </w:t>
      </w:r>
    </w:p>
    <w:p w:rsidR="00976FA8" w:rsidRPr="00976FA8" w:rsidRDefault="00976FA8" w:rsidP="00976FA8">
      <w:pPr>
        <w:ind w:firstLine="1134"/>
        <w:jc w:val="both"/>
        <w:rPr>
          <w:sz w:val="24"/>
          <w:szCs w:val="24"/>
        </w:rPr>
      </w:pPr>
      <w:r w:rsidRPr="00976FA8">
        <w:rPr>
          <w:sz w:val="24"/>
          <w:szCs w:val="24"/>
        </w:rPr>
        <w:t xml:space="preserve">§ 1º Os abonos apresentam caráter excepcional e podem ser utilizados apenas para justificar ausências parciais à jornada de trabalho, observados os §§ 2º e 3º. </w:t>
      </w:r>
    </w:p>
    <w:p w:rsidR="00976FA8" w:rsidRPr="00976FA8" w:rsidRDefault="00976FA8" w:rsidP="00976FA8">
      <w:pPr>
        <w:ind w:firstLine="1134"/>
        <w:jc w:val="both"/>
        <w:rPr>
          <w:sz w:val="24"/>
          <w:szCs w:val="24"/>
        </w:rPr>
      </w:pPr>
      <w:r w:rsidRPr="00976FA8">
        <w:rPr>
          <w:sz w:val="24"/>
          <w:szCs w:val="24"/>
        </w:rPr>
        <w:t xml:space="preserve">§ 2º Os abonos com fundamento no inciso II poderão ser de, no máximo, 3 (três) horas diárias e 6 (seis) horas semanais. </w:t>
      </w:r>
    </w:p>
    <w:p w:rsidR="00976FA8" w:rsidRPr="00976FA8" w:rsidRDefault="00976FA8" w:rsidP="00976FA8">
      <w:pPr>
        <w:ind w:firstLine="1134"/>
        <w:jc w:val="both"/>
        <w:rPr>
          <w:sz w:val="24"/>
          <w:szCs w:val="24"/>
        </w:rPr>
      </w:pPr>
      <w:r w:rsidRPr="00976FA8">
        <w:rPr>
          <w:sz w:val="24"/>
          <w:szCs w:val="24"/>
        </w:rPr>
        <w:t xml:space="preserve">§ 3º Os abonos com fundamento no inciso II somente serão computados para completar a jornada diária, vedada a sua utilização para formação de banco de horas. </w:t>
      </w:r>
    </w:p>
    <w:p w:rsidR="00E24253" w:rsidRPr="005A0A0D" w:rsidRDefault="00976FA8" w:rsidP="00976FA8">
      <w:pPr>
        <w:ind w:firstLine="1134"/>
        <w:jc w:val="both"/>
        <w:rPr>
          <w:sz w:val="24"/>
          <w:szCs w:val="24"/>
        </w:rPr>
      </w:pPr>
      <w:r w:rsidRPr="00976FA8">
        <w:rPr>
          <w:sz w:val="24"/>
          <w:szCs w:val="24"/>
        </w:rPr>
        <w:t>§ 4º No caso do abono com fundamento no inciso I, quando não houver documento comprobatório, o servidor deverá registrar no sistema a justificativa detalhada do pedido, com a descrição da atividade desempenhada e a indicação do local, horário e data.</w:t>
      </w:r>
      <w:r w:rsidR="00E24253">
        <w:rPr>
          <w:sz w:val="24"/>
          <w:szCs w:val="24"/>
        </w:rPr>
        <w:t xml:space="preserve"> </w:t>
      </w:r>
      <w:hyperlink r:id="rId24" w:history="1">
        <w:r w:rsidRPr="00A70D23">
          <w:rPr>
            <w:rStyle w:val="Hyperlink"/>
            <w:i/>
            <w:sz w:val="24"/>
            <w:szCs w:val="24"/>
          </w:rPr>
          <w:t xml:space="preserve">(Artigo acrescido pelo Ato da Mesa nº 192, de 8/6/2017, publicado no DCD Suplemento de </w:t>
        </w:r>
        <w:r w:rsidR="00A70D23" w:rsidRPr="00A70D23">
          <w:rPr>
            <w:rStyle w:val="Hyperlink"/>
            <w:i/>
            <w:sz w:val="24"/>
            <w:szCs w:val="24"/>
          </w:rPr>
          <w:t>10/6/2017</w:t>
        </w:r>
        <w:r w:rsidRPr="00A70D23">
          <w:rPr>
            <w:rStyle w:val="Hyperlink"/>
            <w:i/>
            <w:sz w:val="24"/>
            <w:szCs w:val="24"/>
          </w:rPr>
          <w:t>, em vigor no primeiro dia do mês subsequente ao de sua publicação)</w:t>
        </w:r>
      </w:hyperlink>
    </w:p>
    <w:p w:rsidR="005A0A0D" w:rsidRDefault="005A0A0D" w:rsidP="005A0A0D">
      <w:pPr>
        <w:ind w:firstLine="1134"/>
        <w:jc w:val="both"/>
        <w:rPr>
          <w:sz w:val="24"/>
          <w:szCs w:val="24"/>
        </w:rPr>
      </w:pP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Art. 5º O serviço extraordinário prestado pelos servidores ocupantes de cargo efetivo para o atendimento a situações excepcionais e temporárias, devidamente justificadas, dependerá de prévia autorização do Diretor-Geral e será remunerado pelos minutos que excederem 40 (quarenta) horas semanais apuradas mensalmente no sistema eletrônico.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§ 1º O servidor ocupante do cargo de Analista Legislativo, atribuição Médico ou Fisioterapeuta, será remunerado, para os fins do disposto no </w:t>
      </w:r>
      <w:r w:rsidR="00BA65D1" w:rsidRPr="00BA65D1">
        <w:rPr>
          <w:i/>
          <w:sz w:val="24"/>
          <w:szCs w:val="24"/>
        </w:rPr>
        <w:t>caput</w:t>
      </w:r>
      <w:r w:rsidRPr="005A0A0D">
        <w:rPr>
          <w:sz w:val="24"/>
          <w:szCs w:val="24"/>
        </w:rPr>
        <w:t xml:space="preserve">, pelos minutos que excederem 30 (trinta) horas semanais.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§ 2º O serviço extraordinário não deverá exceder a 2 (duas) horas diárias, 44 (quarenta e quatro) mensais e 220 (duzentas e vinte) anuais.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§ 3º A prestação de serviço extraordinário em dias não úteis não poderá exceder a 10 (dez) horas diárias.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§ 4º O Diretor-Geral poderá autorizar a extensão dos limites previstos nos §§ 2º e 3º por imperiosa necessidade de serviço, devidamente justificada.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§ 5º </w:t>
      </w:r>
      <w:r w:rsidR="008322B2" w:rsidRPr="008322B2">
        <w:rPr>
          <w:sz w:val="24"/>
          <w:szCs w:val="24"/>
        </w:rPr>
        <w:t>O serviço extraordinário será retribuído em pecúnia ou computado como crédito no banco de horas, a critério da Administração, acrescido, em ambos os casos, de 50% (cinquenta por cento), se realizado aos sábados e dias de ponto facultativo, e de 100% (cem por cento), se aos domingos e feriados.</w:t>
      </w:r>
      <w:r w:rsidRPr="005A0A0D">
        <w:rPr>
          <w:sz w:val="24"/>
          <w:szCs w:val="24"/>
        </w:rPr>
        <w:t xml:space="preserve"> </w:t>
      </w:r>
      <w:hyperlink r:id="rId25" w:history="1">
        <w:r w:rsidR="008322B2" w:rsidRPr="00A70D23">
          <w:rPr>
            <w:rStyle w:val="Hyperlink"/>
            <w:i/>
            <w:sz w:val="24"/>
            <w:szCs w:val="24"/>
          </w:rPr>
          <w:t xml:space="preserve">(Parágrafo com redação dada pelo Ato da Mesa nº 192, de 8/6/2017, publicado no DCD Suplemento de </w:t>
        </w:r>
        <w:r w:rsidR="00A70D23" w:rsidRPr="00A70D23">
          <w:rPr>
            <w:rStyle w:val="Hyperlink"/>
            <w:i/>
            <w:sz w:val="24"/>
            <w:szCs w:val="24"/>
          </w:rPr>
          <w:t>10/6/2017</w:t>
        </w:r>
        <w:r w:rsidR="008322B2" w:rsidRPr="00A70D23">
          <w:rPr>
            <w:rStyle w:val="Hyperlink"/>
            <w:i/>
            <w:sz w:val="24"/>
            <w:szCs w:val="24"/>
          </w:rPr>
          <w:t>, em vigor no primeiro dia do mês subsequente ao de sua publicação)</w:t>
        </w:r>
      </w:hyperlink>
    </w:p>
    <w:p w:rsidR="005A0A0D" w:rsidRDefault="00E24253" w:rsidP="005A0A0D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 6º</w:t>
      </w:r>
      <w:r w:rsidR="008322B2">
        <w:rPr>
          <w:sz w:val="24"/>
          <w:szCs w:val="24"/>
        </w:rPr>
        <w:t xml:space="preserve"> </w:t>
      </w:r>
      <w:r w:rsidR="008322B2" w:rsidRPr="008322B2">
        <w:rPr>
          <w:sz w:val="24"/>
          <w:szCs w:val="24"/>
        </w:rPr>
        <w:t>Os minutos excedentes eventualmente trabalhados em dias úteis, com exceção do serviço de que trata o art. 6º, não caracterizam serviço extraordinário e são computados, sem acréscimo, no banco de horas.</w:t>
      </w:r>
      <w:r>
        <w:rPr>
          <w:sz w:val="24"/>
          <w:szCs w:val="24"/>
        </w:rPr>
        <w:t xml:space="preserve"> </w:t>
      </w:r>
      <w:hyperlink r:id="rId26" w:history="1">
        <w:r w:rsidR="008322B2" w:rsidRPr="00A70D23">
          <w:rPr>
            <w:rStyle w:val="Hyperlink"/>
            <w:i/>
            <w:sz w:val="24"/>
            <w:szCs w:val="24"/>
          </w:rPr>
          <w:t xml:space="preserve">(Parágrafo acrescido pelo Ato da Mesa nº 192, de 8/6/2017, publicado no DCD Suplemento de </w:t>
        </w:r>
        <w:r w:rsidR="00A70D23" w:rsidRPr="00A70D23">
          <w:rPr>
            <w:rStyle w:val="Hyperlink"/>
            <w:i/>
            <w:sz w:val="24"/>
            <w:szCs w:val="24"/>
          </w:rPr>
          <w:t>10/6/2017</w:t>
        </w:r>
        <w:r w:rsidR="008322B2" w:rsidRPr="00A70D23">
          <w:rPr>
            <w:rStyle w:val="Hyperlink"/>
            <w:i/>
            <w:sz w:val="24"/>
            <w:szCs w:val="24"/>
          </w:rPr>
          <w:t>, em vigor no primeiro dia do mês subsequente ao de sua publicação)</w:t>
        </w:r>
      </w:hyperlink>
    </w:p>
    <w:p w:rsidR="00E24253" w:rsidRPr="005A0A0D" w:rsidRDefault="00E24253" w:rsidP="005A0A0D">
      <w:pPr>
        <w:ind w:firstLine="1134"/>
        <w:jc w:val="both"/>
        <w:rPr>
          <w:sz w:val="24"/>
          <w:szCs w:val="24"/>
        </w:rPr>
      </w:pP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Art. 6º </w:t>
      </w:r>
      <w:r w:rsidR="00B867A0" w:rsidRPr="00B867A0">
        <w:rPr>
          <w:sz w:val="24"/>
          <w:szCs w:val="24"/>
        </w:rPr>
        <w:t>O serviço prestado pelos servidores ocupantes de cargo efetivo, durante sessão da Câmara dos Deputados ou do Congresso Nacional, a partir das 19h, não dependerá de autorização prévia do Diretor-Geral e será remunerado por hora, desde que exceda as 40 (quarenta) horas semanais efetivamente trabalhadas e apuradas mensalmente no sistema eletrônico, observado o limite de 2 (duas) horas diárias</w:t>
      </w:r>
      <w:r w:rsidR="00B867A0">
        <w:rPr>
          <w:sz w:val="24"/>
          <w:szCs w:val="24"/>
        </w:rPr>
        <w:t>.</w:t>
      </w:r>
      <w:r w:rsidR="00B867A0" w:rsidRPr="00B867A0">
        <w:rPr>
          <w:sz w:val="24"/>
          <w:szCs w:val="24"/>
        </w:rPr>
        <w:t xml:space="preserve"> </w:t>
      </w:r>
      <w:hyperlink r:id="rId27" w:history="1">
        <w:r w:rsidR="00150DDD" w:rsidRPr="00A70D23">
          <w:rPr>
            <w:rStyle w:val="Hyperlink"/>
            <w:i/>
            <w:sz w:val="24"/>
            <w:szCs w:val="24"/>
          </w:rPr>
          <w:t xml:space="preserve">(“Caput” do artigo com redação dada pelo Ato da Mesa nº 192, de 8/6/2017, publicado no DCD Suplemento de </w:t>
        </w:r>
        <w:r w:rsidR="00A70D23" w:rsidRPr="00A70D23">
          <w:rPr>
            <w:rStyle w:val="Hyperlink"/>
            <w:i/>
            <w:sz w:val="24"/>
            <w:szCs w:val="24"/>
          </w:rPr>
          <w:t>10/6/2017</w:t>
        </w:r>
        <w:r w:rsidR="00150DDD" w:rsidRPr="00A70D23">
          <w:rPr>
            <w:rStyle w:val="Hyperlink"/>
            <w:i/>
            <w:sz w:val="24"/>
            <w:szCs w:val="24"/>
          </w:rPr>
          <w:t>, em vigor no primeiro dia do mês subsequente ao de sua publicação)</w:t>
        </w:r>
      </w:hyperlink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§ 1º O servidor ocupante do cargo de Analista Legislativo, atribuição Médico ou Fisioterapeuta, será remunerado, para fins do disposto no </w:t>
      </w:r>
      <w:r w:rsidR="00BA65D1" w:rsidRPr="00BA65D1">
        <w:rPr>
          <w:i/>
          <w:sz w:val="24"/>
          <w:szCs w:val="24"/>
        </w:rPr>
        <w:t>caput</w:t>
      </w:r>
      <w:r w:rsidRPr="005A0A0D">
        <w:rPr>
          <w:sz w:val="24"/>
          <w:szCs w:val="24"/>
        </w:rPr>
        <w:t xml:space="preserve">, desde que a jornada exceda 30 (trinta) horas semanais.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>§ 2º O serviço de que trata este artigo somente será remunerado se os servidores permanecerem em servi</w:t>
      </w:r>
      <w:r w:rsidR="00951CE0">
        <w:rPr>
          <w:sz w:val="24"/>
          <w:szCs w:val="24"/>
        </w:rPr>
        <w:t>ço até à</w:t>
      </w:r>
      <w:r w:rsidRPr="005A0A0D">
        <w:rPr>
          <w:sz w:val="24"/>
          <w:szCs w:val="24"/>
        </w:rPr>
        <w:t xml:space="preserve">s 21h ou até o término da sessão, caso se encerre antes do referido horário.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§ 3º Quando o início da sessão ocorrer após às 19h, o tempo decorrido entre esse horário e o início da sessão será remunerado na forma deste artigo e, quando não iniciada a sessão, computado como jornada ordinária.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Art. 7º O servidor que opere diretamente com Raios X ou substâncias radioativas, próximo às fontes de irradiação, estará sujeito ao registro da frequência em coletores biométricos, observada a legislação especial sobre sua jornada de trabalho.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Parágrafo único. É vedada a prestação dos serviços de que tratam os arts. 5º e 6º e a formação de banco de horas pelos servidores de que trata este artigo, exceto quando, no exercício de função comissionada, desempenhar atribuições administrativas que não o exponham ao risco.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Art. 8º O descumprimento do disposto neste Ato sujeitará o servidor, a chefia imediata e o servidor designado, nos termos § 1º do art. 4º, às penalidades previstas em lei. </w:t>
      </w:r>
    </w:p>
    <w:p w:rsidR="005A0A0D" w:rsidRDefault="005A0A0D" w:rsidP="005A0A0D">
      <w:pPr>
        <w:ind w:firstLine="1134"/>
        <w:jc w:val="both"/>
        <w:rPr>
          <w:sz w:val="24"/>
          <w:szCs w:val="24"/>
        </w:rPr>
      </w:pPr>
    </w:p>
    <w:p w:rsidR="00954D14" w:rsidRPr="00954D14" w:rsidRDefault="00954D14" w:rsidP="00954D14">
      <w:pPr>
        <w:ind w:firstLine="1134"/>
        <w:jc w:val="both"/>
        <w:rPr>
          <w:sz w:val="24"/>
          <w:szCs w:val="24"/>
        </w:rPr>
      </w:pPr>
      <w:r w:rsidRPr="00954D14">
        <w:rPr>
          <w:sz w:val="24"/>
          <w:szCs w:val="24"/>
        </w:rPr>
        <w:t>Art. 8º-A</w:t>
      </w:r>
      <w:r w:rsidR="003A5CFB">
        <w:rPr>
          <w:sz w:val="24"/>
          <w:szCs w:val="24"/>
        </w:rPr>
        <w:t>.</w:t>
      </w:r>
      <w:r w:rsidRPr="00954D14">
        <w:rPr>
          <w:sz w:val="24"/>
          <w:szCs w:val="24"/>
        </w:rPr>
        <w:t xml:space="preserve"> Fica criado o Programa de Resultados como instrumento de gestão do desempenho das unidades administrativas e do trabalho, e da produtividade dos servidores.</w:t>
      </w:r>
    </w:p>
    <w:p w:rsidR="00954D14" w:rsidRPr="00954D14" w:rsidRDefault="00954D14" w:rsidP="00954D14">
      <w:pPr>
        <w:ind w:firstLine="1134"/>
        <w:jc w:val="both"/>
        <w:rPr>
          <w:sz w:val="24"/>
          <w:szCs w:val="24"/>
        </w:rPr>
      </w:pPr>
      <w:r w:rsidRPr="00954D14">
        <w:rPr>
          <w:sz w:val="24"/>
          <w:szCs w:val="24"/>
        </w:rPr>
        <w:t>§ 1° O Programa de Resultados fica restrito às unidades administrativas em que seja possível mensurar objetivamente o desempenho de atividades ou projetos e a produtividade dos servidores.</w:t>
      </w:r>
    </w:p>
    <w:p w:rsidR="00954D14" w:rsidRPr="00954D14" w:rsidRDefault="00954D14" w:rsidP="00954D14">
      <w:pPr>
        <w:ind w:firstLine="1134"/>
        <w:jc w:val="both"/>
        <w:rPr>
          <w:sz w:val="24"/>
          <w:szCs w:val="24"/>
        </w:rPr>
      </w:pPr>
      <w:r w:rsidRPr="00954D14">
        <w:rPr>
          <w:sz w:val="24"/>
          <w:szCs w:val="24"/>
        </w:rPr>
        <w:t>§ 2º A adesão das unidades administrativas ao Programa de Resultados condiciona-se à prévia aprovação pela Diretoria-Geral de plano de trabalho apresentado pela unidade, que contenha critérios a serem acordados entre os servidores, o titular da unidade e a Administração.</w:t>
      </w:r>
    </w:p>
    <w:p w:rsidR="00954D14" w:rsidRPr="00954D14" w:rsidRDefault="00954D14" w:rsidP="00954D14">
      <w:pPr>
        <w:ind w:firstLine="1134"/>
        <w:jc w:val="both"/>
        <w:rPr>
          <w:sz w:val="24"/>
          <w:szCs w:val="24"/>
        </w:rPr>
      </w:pPr>
      <w:r w:rsidRPr="00954D14">
        <w:rPr>
          <w:sz w:val="24"/>
          <w:szCs w:val="24"/>
        </w:rPr>
        <w:t>§ 3° O plano de trabalho poderá indicar servidores para desenvolver as suas atividades com dispensa integral ou parcial do registro a que se refere o art. 2°.</w:t>
      </w:r>
    </w:p>
    <w:p w:rsidR="00954D14" w:rsidRPr="00954D14" w:rsidRDefault="00954D14" w:rsidP="00954D14">
      <w:pPr>
        <w:ind w:firstLine="1134"/>
        <w:jc w:val="both"/>
        <w:rPr>
          <w:sz w:val="24"/>
          <w:szCs w:val="24"/>
        </w:rPr>
      </w:pPr>
      <w:r w:rsidRPr="00954D14">
        <w:rPr>
          <w:sz w:val="24"/>
          <w:szCs w:val="24"/>
        </w:rPr>
        <w:t>§ 4° O plano de trabalho deverá:</w:t>
      </w:r>
    </w:p>
    <w:p w:rsidR="00954D14" w:rsidRPr="00954D14" w:rsidRDefault="00954D14" w:rsidP="00954D14">
      <w:pPr>
        <w:ind w:firstLine="1134"/>
        <w:jc w:val="both"/>
        <w:rPr>
          <w:sz w:val="24"/>
          <w:szCs w:val="24"/>
        </w:rPr>
      </w:pPr>
      <w:r w:rsidRPr="00954D14">
        <w:rPr>
          <w:sz w:val="24"/>
          <w:szCs w:val="24"/>
        </w:rPr>
        <w:t>I - garantir o suporte às sessões plenárias e às reuniões das comissões;</w:t>
      </w:r>
    </w:p>
    <w:p w:rsidR="00954D14" w:rsidRPr="00954D14" w:rsidRDefault="00954D14" w:rsidP="00954D14">
      <w:pPr>
        <w:ind w:firstLine="1134"/>
        <w:jc w:val="both"/>
        <w:rPr>
          <w:sz w:val="24"/>
          <w:szCs w:val="24"/>
        </w:rPr>
      </w:pPr>
      <w:r w:rsidRPr="00954D14">
        <w:rPr>
          <w:sz w:val="24"/>
          <w:szCs w:val="24"/>
        </w:rPr>
        <w:t>lI - assegurar o integral cumprimento das obrigações inerentes ao cargo ou função comissionada ocupados;</w:t>
      </w:r>
    </w:p>
    <w:p w:rsidR="00954D14" w:rsidRPr="00954D14" w:rsidRDefault="00954D14" w:rsidP="00954D14">
      <w:pPr>
        <w:ind w:firstLine="1134"/>
        <w:jc w:val="both"/>
        <w:rPr>
          <w:sz w:val="24"/>
          <w:szCs w:val="24"/>
        </w:rPr>
      </w:pPr>
      <w:r w:rsidRPr="00954D14">
        <w:rPr>
          <w:sz w:val="24"/>
          <w:szCs w:val="24"/>
        </w:rPr>
        <w:t>IlI - manter a capacidade de funcionamento da unidade administrativa para atendimento ao público externo e interno;</w:t>
      </w:r>
    </w:p>
    <w:p w:rsidR="00954D14" w:rsidRPr="00954D14" w:rsidRDefault="00954D14" w:rsidP="00954D14">
      <w:pPr>
        <w:ind w:firstLine="1134"/>
        <w:jc w:val="both"/>
        <w:rPr>
          <w:sz w:val="24"/>
          <w:szCs w:val="24"/>
        </w:rPr>
      </w:pPr>
      <w:r w:rsidRPr="00954D14">
        <w:rPr>
          <w:sz w:val="24"/>
          <w:szCs w:val="24"/>
        </w:rPr>
        <w:t>IV - especificar as atividades que serão desenvolvidas pelo servidor a ele submetido;</w:t>
      </w:r>
    </w:p>
    <w:p w:rsidR="00954D14" w:rsidRPr="00954D14" w:rsidRDefault="00954D14" w:rsidP="00954D14">
      <w:pPr>
        <w:ind w:firstLine="1134"/>
        <w:jc w:val="both"/>
        <w:rPr>
          <w:sz w:val="24"/>
          <w:szCs w:val="24"/>
        </w:rPr>
      </w:pPr>
      <w:r w:rsidRPr="00954D14">
        <w:rPr>
          <w:sz w:val="24"/>
          <w:szCs w:val="24"/>
        </w:rPr>
        <w:t>V - observar as diretrizes estabelecidas em portaria do Diretor-Geral.</w:t>
      </w:r>
    </w:p>
    <w:p w:rsidR="00954D14" w:rsidRPr="00954D14" w:rsidRDefault="00954D14" w:rsidP="00954D14">
      <w:pPr>
        <w:ind w:firstLine="1134"/>
        <w:jc w:val="both"/>
        <w:rPr>
          <w:sz w:val="24"/>
          <w:szCs w:val="24"/>
        </w:rPr>
      </w:pPr>
      <w:r w:rsidRPr="00954D14">
        <w:rPr>
          <w:sz w:val="24"/>
          <w:szCs w:val="24"/>
        </w:rPr>
        <w:t>§ 5° A unidade administrativa submeterá à avaliação da Administração relatório periódico das atividades desenvolvidas pelos servidores, conforme regulamentação específica.</w:t>
      </w:r>
    </w:p>
    <w:p w:rsidR="00954D14" w:rsidRPr="00954D14" w:rsidRDefault="00954D14" w:rsidP="00954D14">
      <w:pPr>
        <w:ind w:firstLine="1134"/>
        <w:jc w:val="both"/>
        <w:rPr>
          <w:sz w:val="24"/>
          <w:szCs w:val="24"/>
        </w:rPr>
      </w:pPr>
      <w:r w:rsidRPr="00954D14">
        <w:rPr>
          <w:sz w:val="24"/>
          <w:szCs w:val="24"/>
        </w:rPr>
        <w:t>§ 6° A permanência da unidade administrativa no Programa de Resultados ficará condicionada à compatibilidade dos resultados apresentados com o plano de trabalho.</w:t>
      </w:r>
    </w:p>
    <w:p w:rsidR="00954D14" w:rsidRPr="00954D14" w:rsidRDefault="00954D14" w:rsidP="00954D14">
      <w:pPr>
        <w:ind w:firstLine="1134"/>
        <w:jc w:val="both"/>
        <w:rPr>
          <w:sz w:val="24"/>
          <w:szCs w:val="24"/>
        </w:rPr>
      </w:pPr>
      <w:r w:rsidRPr="00954D14">
        <w:rPr>
          <w:sz w:val="24"/>
          <w:szCs w:val="24"/>
        </w:rPr>
        <w:t>§ 7° O servidor participante do Programa de Resultados que não apresentar os resultados acordados ou não comparecer às atividades presenciais quando solicitado ficará automaticamente sujeito ao disposto no art. 2° deste Ato, até que seja aprovada nova proposta de plano de trabalho da unidade administrativa.</w:t>
      </w:r>
    </w:p>
    <w:p w:rsidR="00142917" w:rsidRDefault="00954D14" w:rsidP="005A0A0D">
      <w:pPr>
        <w:ind w:firstLine="1134"/>
        <w:jc w:val="both"/>
        <w:rPr>
          <w:sz w:val="24"/>
          <w:szCs w:val="24"/>
        </w:rPr>
      </w:pPr>
      <w:r w:rsidRPr="00954D14">
        <w:rPr>
          <w:sz w:val="24"/>
          <w:szCs w:val="24"/>
        </w:rPr>
        <w:t>§ 8° O servidor ou o titular da unidade administrativa que prestar informações em desacordo com as atividades efetivamente desenvolvidas no âmbito do Programa de Resultados estará sujeito às sanções administrativas e penais cabíveis, sem prejuízo da imediata exclusão do Program</w:t>
      </w:r>
      <w:r>
        <w:rPr>
          <w:sz w:val="24"/>
          <w:szCs w:val="24"/>
        </w:rPr>
        <w:t xml:space="preserve">a. </w:t>
      </w:r>
      <w:hyperlink r:id="rId28" w:history="1">
        <w:r w:rsidR="00142917">
          <w:rPr>
            <w:rStyle w:val="Hyperlink"/>
            <w:i/>
            <w:sz w:val="24"/>
            <w:szCs w:val="24"/>
          </w:rPr>
          <w:t>(Artigo acrescido</w:t>
        </w:r>
        <w:r w:rsidR="00142917" w:rsidRPr="00327AA5">
          <w:rPr>
            <w:rStyle w:val="Hyperlink"/>
            <w:i/>
            <w:sz w:val="24"/>
            <w:szCs w:val="24"/>
          </w:rPr>
          <w:t xml:space="preserve"> pelo Ato da Mesa nº 207, de 21/10/2021, em vigor em 25/10/2021)</w:t>
        </w:r>
      </w:hyperlink>
    </w:p>
    <w:p w:rsidR="00142917" w:rsidRPr="005A0A0D" w:rsidRDefault="00142917" w:rsidP="005A0A0D">
      <w:pPr>
        <w:ind w:firstLine="1134"/>
        <w:jc w:val="both"/>
        <w:rPr>
          <w:sz w:val="24"/>
          <w:szCs w:val="24"/>
        </w:rPr>
      </w:pP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Art. 9º O Diretor-Geral poderá editar normas complementares ao disposto neste Ato, bem como regulamentar os procedimentos referentes ao registro de frequência e à compensação de horário decorrente de encargo de curso ou concurso.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Parágrafo único. Portaria do Diretor-Geral poderá disciplinar a adequação da carga horária dos servidores e da força de trabalho à necessidade do serviço em situações excepcionais, casos fortuitos ou de força maior.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Art. 10. </w:t>
      </w:r>
      <w:r w:rsidR="0091329A" w:rsidRPr="0091329A">
        <w:rPr>
          <w:sz w:val="24"/>
          <w:szCs w:val="24"/>
        </w:rPr>
        <w:t xml:space="preserve">Para fins de adaptação à nova sistemática de controle de frequência, a carga horária inferior à jornada do servidor, apurada mensalmente, somente será objeto de desconto proporcional da remuneração se não for compensada até o dia 30 de setembro de 2015, considerado o cômputo em separado da jornada ordinária e </w:t>
      </w:r>
      <w:r w:rsidR="0091329A">
        <w:rPr>
          <w:sz w:val="24"/>
          <w:szCs w:val="24"/>
        </w:rPr>
        <w:t xml:space="preserve">daquela de que trata o art. 6º. </w:t>
      </w:r>
      <w:hyperlink r:id="rId29" w:history="1">
        <w:r w:rsidR="00B90E3C">
          <w:rPr>
            <w:rStyle w:val="Hyperlink"/>
            <w:i/>
            <w:sz w:val="24"/>
            <w:szCs w:val="24"/>
          </w:rPr>
          <w:t>(A</w:t>
        </w:r>
        <w:r w:rsidR="0091329A" w:rsidRPr="006E6E3E">
          <w:rPr>
            <w:rStyle w:val="Hyperlink"/>
            <w:i/>
            <w:sz w:val="24"/>
            <w:szCs w:val="24"/>
          </w:rPr>
          <w:t>rtigo com red</w:t>
        </w:r>
        <w:r w:rsidR="00D054BF" w:rsidRPr="006E6E3E">
          <w:rPr>
            <w:rStyle w:val="Hyperlink"/>
            <w:i/>
            <w:sz w:val="24"/>
            <w:szCs w:val="24"/>
          </w:rPr>
          <w:t>ação dada pelo Ato da Mesa nº 3</w:t>
        </w:r>
        <w:r w:rsidR="006E6E3E" w:rsidRPr="006E6E3E">
          <w:rPr>
            <w:rStyle w:val="Hyperlink"/>
            <w:i/>
            <w:sz w:val="24"/>
            <w:szCs w:val="24"/>
          </w:rPr>
          <w:t>8</w:t>
        </w:r>
        <w:r w:rsidR="00D054BF" w:rsidRPr="006E6E3E">
          <w:rPr>
            <w:rStyle w:val="Hyperlink"/>
            <w:i/>
            <w:sz w:val="24"/>
            <w:szCs w:val="24"/>
          </w:rPr>
          <w:t>, de 16/7/2015)</w:t>
        </w:r>
      </w:hyperlink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Art. 11. Fica revogado o Ato da Mesa n. 90, de 2013.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Art. 12. Este Ato entra em vigor na data de sua publicação.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Sala de Reuniões, em 6 de maio de 2015.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Eduardo Cunha </w:t>
      </w:r>
    </w:p>
    <w:p w:rsidR="005A0A0D" w:rsidRPr="005A0A0D" w:rsidRDefault="005A0A0D" w:rsidP="005A0A0D">
      <w:pPr>
        <w:ind w:firstLine="1134"/>
        <w:jc w:val="both"/>
        <w:rPr>
          <w:sz w:val="24"/>
          <w:szCs w:val="24"/>
        </w:rPr>
      </w:pPr>
      <w:r w:rsidRPr="005A0A0D">
        <w:rPr>
          <w:sz w:val="24"/>
          <w:szCs w:val="24"/>
        </w:rPr>
        <w:t xml:space="preserve">Presidente </w:t>
      </w:r>
    </w:p>
    <w:p w:rsidR="00785820" w:rsidRDefault="00785820" w:rsidP="00785820">
      <w:pPr>
        <w:ind w:firstLine="1134"/>
        <w:jc w:val="both"/>
        <w:rPr>
          <w:sz w:val="24"/>
          <w:szCs w:val="24"/>
        </w:rPr>
      </w:pPr>
    </w:p>
    <w:p w:rsidR="005E02EC" w:rsidRPr="005E02EC" w:rsidRDefault="005E02EC" w:rsidP="005E02EC">
      <w:pPr>
        <w:pStyle w:val="Cabealho"/>
        <w:jc w:val="both"/>
        <w:rPr>
          <w:sz w:val="24"/>
          <w:szCs w:val="24"/>
        </w:rPr>
      </w:pPr>
    </w:p>
    <w:p w:rsidR="005E02EC" w:rsidRPr="005E02EC" w:rsidRDefault="005E02EC" w:rsidP="005E02EC">
      <w:pPr>
        <w:pStyle w:val="Cabealho"/>
        <w:jc w:val="both"/>
        <w:rPr>
          <w:sz w:val="24"/>
          <w:szCs w:val="24"/>
        </w:rPr>
      </w:pPr>
    </w:p>
    <w:p w:rsidR="009F1493" w:rsidRDefault="009F1493" w:rsidP="00C038C8">
      <w:pPr>
        <w:pStyle w:val="Cabealho"/>
        <w:jc w:val="both"/>
        <w:rPr>
          <w:sz w:val="24"/>
          <w:szCs w:val="24"/>
        </w:rPr>
      </w:pPr>
    </w:p>
    <w:sectPr w:rsidR="009F149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71B0"/>
    <w:rsid w:val="00074A04"/>
    <w:rsid w:val="00084E17"/>
    <w:rsid w:val="000A655A"/>
    <w:rsid w:val="000B77FA"/>
    <w:rsid w:val="000C4821"/>
    <w:rsid w:val="000C6F5F"/>
    <w:rsid w:val="001011FB"/>
    <w:rsid w:val="00102F97"/>
    <w:rsid w:val="00142917"/>
    <w:rsid w:val="00150DDD"/>
    <w:rsid w:val="00175214"/>
    <w:rsid w:val="00181372"/>
    <w:rsid w:val="0019633B"/>
    <w:rsid w:val="001A15D3"/>
    <w:rsid w:val="001A3B1C"/>
    <w:rsid w:val="001A4BC9"/>
    <w:rsid w:val="001B2C33"/>
    <w:rsid w:val="00202D1E"/>
    <w:rsid w:val="002055E6"/>
    <w:rsid w:val="00212338"/>
    <w:rsid w:val="00232766"/>
    <w:rsid w:val="00237EC3"/>
    <w:rsid w:val="00240388"/>
    <w:rsid w:val="00263EDC"/>
    <w:rsid w:val="00271313"/>
    <w:rsid w:val="002717B0"/>
    <w:rsid w:val="00276B13"/>
    <w:rsid w:val="002841F8"/>
    <w:rsid w:val="00290D3A"/>
    <w:rsid w:val="002B0AB7"/>
    <w:rsid w:val="002B3BBA"/>
    <w:rsid w:val="002E40AF"/>
    <w:rsid w:val="002E70DF"/>
    <w:rsid w:val="002F51BD"/>
    <w:rsid w:val="00310387"/>
    <w:rsid w:val="00314125"/>
    <w:rsid w:val="00314B93"/>
    <w:rsid w:val="003223A1"/>
    <w:rsid w:val="00327AA5"/>
    <w:rsid w:val="0034120C"/>
    <w:rsid w:val="003674AE"/>
    <w:rsid w:val="00370681"/>
    <w:rsid w:val="00371520"/>
    <w:rsid w:val="0037230D"/>
    <w:rsid w:val="003A5CFB"/>
    <w:rsid w:val="003A65BE"/>
    <w:rsid w:val="003B0CBD"/>
    <w:rsid w:val="003D049B"/>
    <w:rsid w:val="003E3D36"/>
    <w:rsid w:val="003F3F69"/>
    <w:rsid w:val="0040208F"/>
    <w:rsid w:val="00403615"/>
    <w:rsid w:val="00403A93"/>
    <w:rsid w:val="004274F5"/>
    <w:rsid w:val="00435FBD"/>
    <w:rsid w:val="0046558D"/>
    <w:rsid w:val="00475BE4"/>
    <w:rsid w:val="004856EA"/>
    <w:rsid w:val="004A0278"/>
    <w:rsid w:val="004A09BB"/>
    <w:rsid w:val="004C0581"/>
    <w:rsid w:val="004C1ABF"/>
    <w:rsid w:val="004C37B8"/>
    <w:rsid w:val="004C6801"/>
    <w:rsid w:val="004E2F52"/>
    <w:rsid w:val="004E571D"/>
    <w:rsid w:val="004E79A8"/>
    <w:rsid w:val="00513921"/>
    <w:rsid w:val="00522689"/>
    <w:rsid w:val="005645F3"/>
    <w:rsid w:val="005666FE"/>
    <w:rsid w:val="00571C4A"/>
    <w:rsid w:val="00572B1D"/>
    <w:rsid w:val="00577DFB"/>
    <w:rsid w:val="005A0A0D"/>
    <w:rsid w:val="005A1125"/>
    <w:rsid w:val="005D177B"/>
    <w:rsid w:val="005D2392"/>
    <w:rsid w:val="005E02EC"/>
    <w:rsid w:val="005E1653"/>
    <w:rsid w:val="005E3259"/>
    <w:rsid w:val="00602398"/>
    <w:rsid w:val="006024C4"/>
    <w:rsid w:val="006109CD"/>
    <w:rsid w:val="006150FB"/>
    <w:rsid w:val="00642F39"/>
    <w:rsid w:val="00644E1F"/>
    <w:rsid w:val="00651582"/>
    <w:rsid w:val="00660AD2"/>
    <w:rsid w:val="00682265"/>
    <w:rsid w:val="006C1CA2"/>
    <w:rsid w:val="006C5931"/>
    <w:rsid w:val="006D2527"/>
    <w:rsid w:val="006E5D2D"/>
    <w:rsid w:val="006E6E3E"/>
    <w:rsid w:val="00700001"/>
    <w:rsid w:val="007157E1"/>
    <w:rsid w:val="007234DC"/>
    <w:rsid w:val="00723BD5"/>
    <w:rsid w:val="00741452"/>
    <w:rsid w:val="0074415D"/>
    <w:rsid w:val="00753611"/>
    <w:rsid w:val="00785820"/>
    <w:rsid w:val="00787EE7"/>
    <w:rsid w:val="00792341"/>
    <w:rsid w:val="007959C8"/>
    <w:rsid w:val="007A4576"/>
    <w:rsid w:val="007B2DE8"/>
    <w:rsid w:val="007C66B0"/>
    <w:rsid w:val="007D7D15"/>
    <w:rsid w:val="007E0856"/>
    <w:rsid w:val="007F111E"/>
    <w:rsid w:val="00801949"/>
    <w:rsid w:val="008119B6"/>
    <w:rsid w:val="0082622F"/>
    <w:rsid w:val="008318D5"/>
    <w:rsid w:val="008322B2"/>
    <w:rsid w:val="00833698"/>
    <w:rsid w:val="008528AE"/>
    <w:rsid w:val="00876610"/>
    <w:rsid w:val="00883AFE"/>
    <w:rsid w:val="00887E53"/>
    <w:rsid w:val="00890DF8"/>
    <w:rsid w:val="008A5149"/>
    <w:rsid w:val="008C2695"/>
    <w:rsid w:val="008C6492"/>
    <w:rsid w:val="008E4285"/>
    <w:rsid w:val="008F03DB"/>
    <w:rsid w:val="008F51DC"/>
    <w:rsid w:val="00911EAC"/>
    <w:rsid w:val="0091329A"/>
    <w:rsid w:val="00920064"/>
    <w:rsid w:val="00921105"/>
    <w:rsid w:val="0093193B"/>
    <w:rsid w:val="00937578"/>
    <w:rsid w:val="00943304"/>
    <w:rsid w:val="00951CE0"/>
    <w:rsid w:val="00951E2A"/>
    <w:rsid w:val="00954D14"/>
    <w:rsid w:val="00976FA8"/>
    <w:rsid w:val="0099783F"/>
    <w:rsid w:val="009D2641"/>
    <w:rsid w:val="009E2F21"/>
    <w:rsid w:val="009F1493"/>
    <w:rsid w:val="00A15905"/>
    <w:rsid w:val="00A270C0"/>
    <w:rsid w:val="00A43F13"/>
    <w:rsid w:val="00A54BF7"/>
    <w:rsid w:val="00A70D23"/>
    <w:rsid w:val="00A710E6"/>
    <w:rsid w:val="00AB04AF"/>
    <w:rsid w:val="00AC1D74"/>
    <w:rsid w:val="00AC6BCE"/>
    <w:rsid w:val="00AF14DA"/>
    <w:rsid w:val="00AF529C"/>
    <w:rsid w:val="00AF6801"/>
    <w:rsid w:val="00B20591"/>
    <w:rsid w:val="00B40BA8"/>
    <w:rsid w:val="00B435AF"/>
    <w:rsid w:val="00B821AF"/>
    <w:rsid w:val="00B830B7"/>
    <w:rsid w:val="00B867A0"/>
    <w:rsid w:val="00B90E3C"/>
    <w:rsid w:val="00B93B50"/>
    <w:rsid w:val="00B9523D"/>
    <w:rsid w:val="00B96737"/>
    <w:rsid w:val="00BA042A"/>
    <w:rsid w:val="00BA078C"/>
    <w:rsid w:val="00BA0A81"/>
    <w:rsid w:val="00BA65D1"/>
    <w:rsid w:val="00BD136A"/>
    <w:rsid w:val="00BD60BE"/>
    <w:rsid w:val="00BE1A48"/>
    <w:rsid w:val="00C038C8"/>
    <w:rsid w:val="00C0484C"/>
    <w:rsid w:val="00C20425"/>
    <w:rsid w:val="00C2227A"/>
    <w:rsid w:val="00C24928"/>
    <w:rsid w:val="00C35CC0"/>
    <w:rsid w:val="00C428CC"/>
    <w:rsid w:val="00C50475"/>
    <w:rsid w:val="00C66170"/>
    <w:rsid w:val="00C72B05"/>
    <w:rsid w:val="00C813EC"/>
    <w:rsid w:val="00CA5493"/>
    <w:rsid w:val="00CB7ABD"/>
    <w:rsid w:val="00CC31C6"/>
    <w:rsid w:val="00CC493F"/>
    <w:rsid w:val="00CD6803"/>
    <w:rsid w:val="00CE0B4E"/>
    <w:rsid w:val="00CE24BA"/>
    <w:rsid w:val="00CE2BA0"/>
    <w:rsid w:val="00CF4246"/>
    <w:rsid w:val="00CF7403"/>
    <w:rsid w:val="00CF7858"/>
    <w:rsid w:val="00D0343B"/>
    <w:rsid w:val="00D054BF"/>
    <w:rsid w:val="00D43954"/>
    <w:rsid w:val="00D4560E"/>
    <w:rsid w:val="00D54C36"/>
    <w:rsid w:val="00D72970"/>
    <w:rsid w:val="00D86BA0"/>
    <w:rsid w:val="00D979E6"/>
    <w:rsid w:val="00DA2508"/>
    <w:rsid w:val="00DC7E62"/>
    <w:rsid w:val="00DE02A4"/>
    <w:rsid w:val="00DE6C2C"/>
    <w:rsid w:val="00DF7619"/>
    <w:rsid w:val="00E0062E"/>
    <w:rsid w:val="00E23F8E"/>
    <w:rsid w:val="00E24253"/>
    <w:rsid w:val="00E25EA6"/>
    <w:rsid w:val="00E37FCA"/>
    <w:rsid w:val="00E44486"/>
    <w:rsid w:val="00E471DE"/>
    <w:rsid w:val="00E618B9"/>
    <w:rsid w:val="00E8077F"/>
    <w:rsid w:val="00E874A7"/>
    <w:rsid w:val="00EA6806"/>
    <w:rsid w:val="00EB24A6"/>
    <w:rsid w:val="00EC048A"/>
    <w:rsid w:val="00EC458A"/>
    <w:rsid w:val="00EE1A82"/>
    <w:rsid w:val="00EF1599"/>
    <w:rsid w:val="00F046FB"/>
    <w:rsid w:val="00F13A54"/>
    <w:rsid w:val="00F30BBE"/>
    <w:rsid w:val="00F53C54"/>
    <w:rsid w:val="00F631C9"/>
    <w:rsid w:val="00F65002"/>
    <w:rsid w:val="00F830DA"/>
    <w:rsid w:val="00F94A61"/>
    <w:rsid w:val="00FA38D8"/>
    <w:rsid w:val="00FA5C84"/>
    <w:rsid w:val="00FB6057"/>
    <w:rsid w:val="00FC1891"/>
    <w:rsid w:val="00FC40C3"/>
    <w:rsid w:val="00FE145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7A88FA4-ABB3-4E78-AF73-D12CC829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17/atodamesa-192-8-junho-2017-785036-publicacaooriginal-153013-cd-mesa.html" TargetMode="External"/><Relationship Id="rId13" Type="http://schemas.openxmlformats.org/officeDocument/2006/relationships/hyperlink" Target="http://www2.camara.leg.br/legin/int/atomes/2017/atodamesa-192-8-junho-2017-785036-publicacaooriginal-153013-cd-mesa.html" TargetMode="External"/><Relationship Id="rId18" Type="http://schemas.openxmlformats.org/officeDocument/2006/relationships/hyperlink" Target="https://www2.camara.leg.br/legin/int/atomes/2021/atodamesa-207-21-outubro-2021-791896-publicacaooriginal-163678-cd-mesa.html" TargetMode="External"/><Relationship Id="rId26" Type="http://schemas.openxmlformats.org/officeDocument/2006/relationships/hyperlink" Target="http://www2.camara.leg.br/legin/int/atomes/2017/atodamesa-192-8-junho-2017-785036-publicacaooriginal-153013-cd-mes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2.camara.leg.br/legin/int/atomes/2021/atodamesa-207-21-outubro-2021-791896-publicacaooriginal-163678-cd-mesa.html" TargetMode="External"/><Relationship Id="rId7" Type="http://schemas.openxmlformats.org/officeDocument/2006/relationships/hyperlink" Target="http://www2.camara.leg.br/legin/int/atomes/2017/atodamesa-192-8-junho-2017-785036-publicacaooriginal-153013-cd-mesa.html" TargetMode="External"/><Relationship Id="rId12" Type="http://schemas.openxmlformats.org/officeDocument/2006/relationships/hyperlink" Target="http://www2.camara.leg.br/legin/int/atomes/2017/atodamesa-192-8-junho-2017-785036-publicacaooriginal-153013-cd-mesa.html" TargetMode="External"/><Relationship Id="rId17" Type="http://schemas.openxmlformats.org/officeDocument/2006/relationships/hyperlink" Target="http://www2.camara.leg.br/legin/int/atomes/2017/atodamesa-192-8-junho-2017-785036-publicacaooriginal-153013-cd-mesa.html" TargetMode="External"/><Relationship Id="rId25" Type="http://schemas.openxmlformats.org/officeDocument/2006/relationships/hyperlink" Target="http://www2.camara.leg.br/legin/int/atomes/2017/atodamesa-192-8-junho-2017-785036-publicacaooriginal-153013-cd-mes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int/atomes/2021/atodamesa-207-21-outubro-2021-791896-publicacaooriginal-163678-cd-mesa.html" TargetMode="External"/><Relationship Id="rId20" Type="http://schemas.openxmlformats.org/officeDocument/2006/relationships/hyperlink" Target="https://www2.camara.leg.br/legin/int/atomes/2021/atodamesa-207-21-outubro-2021-791896-publicacaooriginal-163678-cd-mesa.html" TargetMode="External"/><Relationship Id="rId29" Type="http://schemas.openxmlformats.org/officeDocument/2006/relationships/hyperlink" Target="http://www2.camara.leg.br/legin/int/atomes/2015/atodamesa-38-16-julho-2015-781263-norma-cd-mesa.html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2.camara.leg.br/legin/int/atomes/2021/atodamesa-207-21-outubro-2021-791896-publicacaooriginal-163678-cd-mesa.html" TargetMode="External"/><Relationship Id="rId24" Type="http://schemas.openxmlformats.org/officeDocument/2006/relationships/hyperlink" Target="http://www2.camara.leg.br/legin/int/atomes/2017/atodamesa-192-8-junho-2017-785036-publicacaooriginal-153013-cd-mesa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2.camara.leg.br/legin/int/atomes/2017/atodamesa-192-8-junho-2017-785036-publicacaooriginal-153013-cd-mesa.html" TargetMode="External"/><Relationship Id="rId23" Type="http://schemas.openxmlformats.org/officeDocument/2006/relationships/hyperlink" Target="http://www2.camara.leg.br/legin/int/atomes/2017/atodamesa-192-8-junho-2017-785036-publicacaooriginal-153013-cd-mesa.html" TargetMode="External"/><Relationship Id="rId28" Type="http://schemas.openxmlformats.org/officeDocument/2006/relationships/hyperlink" Target="https://www2.camara.leg.br/legin/int/atomes/2021/atodamesa-207-21-outubro-2021-791896-publicacaooriginal-163678-cd-mesa.html" TargetMode="External"/><Relationship Id="rId10" Type="http://schemas.openxmlformats.org/officeDocument/2006/relationships/hyperlink" Target="http://www2.camara.leg.br/legin/int/atomes/2017/atodamesa-192-8-junho-2017-785036-publicacaooriginal-153013-cd-mesa.html" TargetMode="External"/><Relationship Id="rId19" Type="http://schemas.openxmlformats.org/officeDocument/2006/relationships/hyperlink" Target="http://www2.camara.leg.br/legin/int/atomes/2017/atodamesa-192-8-junho-2017-785036-publicacaooriginal-153013-cd-mesa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int/atomes/2017/atodamesa-192-8-junho-2017-785036-publicacaooriginal-153013-cd-mesa.html" TargetMode="External"/><Relationship Id="rId14" Type="http://schemas.openxmlformats.org/officeDocument/2006/relationships/hyperlink" Target="https://www2.camara.leg.br/legin/int/atomes/2021/atodamesa-207-21-outubro-2021-791896-publicacaooriginal-163678-cd-mesa.html" TargetMode="External"/><Relationship Id="rId22" Type="http://schemas.openxmlformats.org/officeDocument/2006/relationships/hyperlink" Target="http://www2.camara.leg.br/legin/int/atomes/2017/atodamesa-192-8-junho-2017-785036-publicacaooriginal-153013-cd-mesa.html" TargetMode="External"/><Relationship Id="rId27" Type="http://schemas.openxmlformats.org/officeDocument/2006/relationships/hyperlink" Target="http://www2.camara.leg.br/legin/int/atomes/2017/atodamesa-192-8-junho-2017-785036-publicacaooriginal-153013-cd-mesa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3011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19236</CharactersWithSpaces>
  <SharedDoc>false</SharedDoc>
  <HLinks>
    <vt:vector size="138" baseType="variant">
      <vt:variant>
        <vt:i4>4849681</vt:i4>
      </vt:variant>
      <vt:variant>
        <vt:i4>66</vt:i4>
      </vt:variant>
      <vt:variant>
        <vt:i4>0</vt:i4>
      </vt:variant>
      <vt:variant>
        <vt:i4>5</vt:i4>
      </vt:variant>
      <vt:variant>
        <vt:lpwstr>http://www2.camara.leg.br/legin/int/atomes/2015/atodamesa-38-16-julho-2015-781263-norma-cd-mesa.html</vt:lpwstr>
      </vt:variant>
      <vt:variant>
        <vt:lpwstr/>
      </vt:variant>
      <vt:variant>
        <vt:i4>655426</vt:i4>
      </vt:variant>
      <vt:variant>
        <vt:i4>63</vt:i4>
      </vt:variant>
      <vt:variant>
        <vt:i4>0</vt:i4>
      </vt:variant>
      <vt:variant>
        <vt:i4>5</vt:i4>
      </vt:variant>
      <vt:variant>
        <vt:lpwstr>https://www2.camara.leg.br/legin/int/atomes/2021/atodamesa-207-21-outubro-2021-791896-publicacaooriginal-163678-cd-mesa.html</vt:lpwstr>
      </vt:variant>
      <vt:variant>
        <vt:lpwstr/>
      </vt:variant>
      <vt:variant>
        <vt:i4>262166</vt:i4>
      </vt:variant>
      <vt:variant>
        <vt:i4>60</vt:i4>
      </vt:variant>
      <vt:variant>
        <vt:i4>0</vt:i4>
      </vt:variant>
      <vt:variant>
        <vt:i4>5</vt:i4>
      </vt:variant>
      <vt:variant>
        <vt:lpwstr>http://www2.camara.leg.br/legin/int/atomes/2017/atodamesa-192-8-junho-2017-785036-publicacaooriginal-153013-cd-mesa.html</vt:lpwstr>
      </vt:variant>
      <vt:variant>
        <vt:lpwstr/>
      </vt:variant>
      <vt:variant>
        <vt:i4>262166</vt:i4>
      </vt:variant>
      <vt:variant>
        <vt:i4>57</vt:i4>
      </vt:variant>
      <vt:variant>
        <vt:i4>0</vt:i4>
      </vt:variant>
      <vt:variant>
        <vt:i4>5</vt:i4>
      </vt:variant>
      <vt:variant>
        <vt:lpwstr>http://www2.camara.leg.br/legin/int/atomes/2017/atodamesa-192-8-junho-2017-785036-publicacaooriginal-153013-cd-mesa.html</vt:lpwstr>
      </vt:variant>
      <vt:variant>
        <vt:lpwstr/>
      </vt:variant>
      <vt:variant>
        <vt:i4>262166</vt:i4>
      </vt:variant>
      <vt:variant>
        <vt:i4>54</vt:i4>
      </vt:variant>
      <vt:variant>
        <vt:i4>0</vt:i4>
      </vt:variant>
      <vt:variant>
        <vt:i4>5</vt:i4>
      </vt:variant>
      <vt:variant>
        <vt:lpwstr>http://www2.camara.leg.br/legin/int/atomes/2017/atodamesa-192-8-junho-2017-785036-publicacaooriginal-153013-cd-mesa.html</vt:lpwstr>
      </vt:variant>
      <vt:variant>
        <vt:lpwstr/>
      </vt:variant>
      <vt:variant>
        <vt:i4>262166</vt:i4>
      </vt:variant>
      <vt:variant>
        <vt:i4>51</vt:i4>
      </vt:variant>
      <vt:variant>
        <vt:i4>0</vt:i4>
      </vt:variant>
      <vt:variant>
        <vt:i4>5</vt:i4>
      </vt:variant>
      <vt:variant>
        <vt:lpwstr>http://www2.camara.leg.br/legin/int/atomes/2017/atodamesa-192-8-junho-2017-785036-publicacaooriginal-153013-cd-mesa.html</vt:lpwstr>
      </vt:variant>
      <vt:variant>
        <vt:lpwstr/>
      </vt:variant>
      <vt:variant>
        <vt:i4>262166</vt:i4>
      </vt:variant>
      <vt:variant>
        <vt:i4>48</vt:i4>
      </vt:variant>
      <vt:variant>
        <vt:i4>0</vt:i4>
      </vt:variant>
      <vt:variant>
        <vt:i4>5</vt:i4>
      </vt:variant>
      <vt:variant>
        <vt:lpwstr>http://www2.camara.leg.br/legin/int/atomes/2017/atodamesa-192-8-junho-2017-785036-publicacaooriginal-153013-cd-mesa.html</vt:lpwstr>
      </vt:variant>
      <vt:variant>
        <vt:lpwstr/>
      </vt:variant>
      <vt:variant>
        <vt:i4>262166</vt:i4>
      </vt:variant>
      <vt:variant>
        <vt:i4>45</vt:i4>
      </vt:variant>
      <vt:variant>
        <vt:i4>0</vt:i4>
      </vt:variant>
      <vt:variant>
        <vt:i4>5</vt:i4>
      </vt:variant>
      <vt:variant>
        <vt:lpwstr>http://www2.camara.leg.br/legin/int/atomes/2017/atodamesa-192-8-junho-2017-785036-publicacaooriginal-153013-cd-mesa.html</vt:lpwstr>
      </vt:variant>
      <vt:variant>
        <vt:lpwstr/>
      </vt:variant>
      <vt:variant>
        <vt:i4>655426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https://www2.camara.leg.br/legin/int/atomes/2021/atodamesa-207-21-outubro-2021-791896-publicacaooriginal-163678-cd-mesa.html</vt:lpwstr>
      </vt:variant>
      <vt:variant>
        <vt:lpwstr/>
      </vt:variant>
      <vt:variant>
        <vt:i4>655426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https://www2.camara.leg.br/legin/int/atomes/2021/atodamesa-207-21-outubro-2021-791896-publicacaooriginal-163678-cd-mesa.html</vt:lpwstr>
      </vt:variant>
      <vt:variant>
        <vt:lpwstr/>
      </vt:variant>
      <vt:variant>
        <vt:i4>262166</vt:i4>
      </vt:variant>
      <vt:variant>
        <vt:i4>36</vt:i4>
      </vt:variant>
      <vt:variant>
        <vt:i4>0</vt:i4>
      </vt:variant>
      <vt:variant>
        <vt:i4>5</vt:i4>
      </vt:variant>
      <vt:variant>
        <vt:lpwstr>http://www2.camara.leg.br/legin/int/atomes/2017/atodamesa-192-8-junho-2017-785036-publicacaooriginal-153013-cd-mesa.html</vt:lpwstr>
      </vt:variant>
      <vt:variant>
        <vt:lpwstr/>
      </vt:variant>
      <vt:variant>
        <vt:i4>655426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https://www2.camara.leg.br/legin/int/atomes/2021/atodamesa-207-21-outubro-2021-791896-publicacaooriginal-163678-cd-mesa.html</vt:lpwstr>
      </vt:variant>
      <vt:variant>
        <vt:lpwstr/>
      </vt:variant>
      <vt:variant>
        <vt:i4>262166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http://www2.camara.leg.br/legin/int/atomes/2017/atodamesa-192-8-junho-2017-785036-publicacaooriginal-153013-cd-mesa.html</vt:lpwstr>
      </vt:variant>
      <vt:variant>
        <vt:lpwstr/>
      </vt:variant>
      <vt:variant>
        <vt:i4>655426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https://www2.camara.leg.br/legin/int/atomes/2021/atodamesa-207-21-outubro-2021-791896-publicacaooriginal-163678-cd-mesa.html</vt:lpwstr>
      </vt:variant>
      <vt:variant>
        <vt:lpwstr/>
      </vt:variant>
      <vt:variant>
        <vt:i4>262166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http://www2.camara.leg.br/legin/int/atomes/2017/atodamesa-192-8-junho-2017-785036-publicacaooriginal-153013-cd-mesa.html</vt:lpwstr>
      </vt:variant>
      <vt:variant>
        <vt:lpwstr/>
      </vt:variant>
      <vt:variant>
        <vt:i4>655426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https://www2.camara.leg.br/legin/int/atomes/2021/atodamesa-207-21-outubro-2021-791896-publicacaooriginal-163678-cd-mesa.html</vt:lpwstr>
      </vt:variant>
      <vt:variant>
        <vt:lpwstr/>
      </vt:variant>
      <vt:variant>
        <vt:i4>262166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http://www2.camara.leg.br/legin/int/atomes/2017/atodamesa-192-8-junho-2017-785036-publicacaooriginal-153013-cd-mesa.html</vt:lpwstr>
      </vt:variant>
      <vt:variant>
        <vt:lpwstr/>
      </vt:variant>
      <vt:variant>
        <vt:i4>262166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http://www2.camara.leg.br/legin/int/atomes/2017/atodamesa-192-8-junho-2017-785036-publicacaooriginal-153013-cd-mesa.html</vt:lpwstr>
      </vt:variant>
      <vt:variant>
        <vt:lpwstr/>
      </vt:variant>
      <vt:variant>
        <vt:i4>655426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https://www2.camara.leg.br/legin/int/atomes/2021/atodamesa-207-21-outubro-2021-791896-publicacaooriginal-163678-cd-mesa.html</vt:lpwstr>
      </vt:variant>
      <vt:variant>
        <vt:lpwstr/>
      </vt:variant>
      <vt:variant>
        <vt:i4>262166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http://www2.camara.leg.br/legin/int/atomes/2017/atodamesa-192-8-junho-2017-785036-publicacaooriginal-153013-cd-mesa.html</vt:lpwstr>
      </vt:variant>
      <vt:variant>
        <vt:lpwstr/>
      </vt:variant>
      <vt:variant>
        <vt:i4>262166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http://www2.camara.leg.br/legin/int/atomes/2017/atodamesa-192-8-junho-2017-785036-publicacaooriginal-153013-cd-mesa.html</vt:lpwstr>
      </vt:variant>
      <vt:variant>
        <vt:lpwstr/>
      </vt:variant>
      <vt:variant>
        <vt:i4>262166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http://www2.camara.leg.br/legin/int/atomes/2017/atodamesa-192-8-junho-2017-785036-publicacaooriginal-153013-cd-mesa.html</vt:lpwstr>
      </vt:variant>
      <vt:variant>
        <vt:lpwstr/>
      </vt:variant>
      <vt:variant>
        <vt:i4>262166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http://www2.camara.leg.br/legin/int/atomes/2017/atodamesa-192-8-junho-2017-785036-publicacaooriginal-153013-cd-mesa.html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2025-11-20T17:34:00Z</dcterms:created>
  <dcterms:modified xsi:type="dcterms:W3CDTF">2025-11-20T17:34:00Z</dcterms:modified>
</cp:coreProperties>
</file>