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687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DF5DFB" w:rsidRDefault="00FE0C7A" w:rsidP="00DF5DFB">
      <w:pPr>
        <w:pStyle w:val="Cabealho"/>
        <w:jc w:val="center"/>
        <w:rPr>
          <w:b/>
          <w:sz w:val="28"/>
          <w:szCs w:val="28"/>
        </w:rPr>
      </w:pPr>
      <w:r w:rsidRPr="00DF5DFB">
        <w:rPr>
          <w:b/>
          <w:sz w:val="28"/>
          <w:szCs w:val="28"/>
        </w:rPr>
        <w:t>ATO DA MESA Nº 59, DE 08/01/2013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left="4536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Aprova a estratégia da Câmara dos Deputados para o período de 2012 a 2023.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A MESA DA CÂMARA DOS DEPUTADOS, no uso de suas atribuições regimentais, e: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CONSIDERANDO o princípio da eficiência na Administração Pública, expresso no art. 37 da Constituição Federal de 1988;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CONSIDERANDO as modernas práticas de gestão estratégica adotadas pelo Poder Executivo, pelo Poder Judiciário e por vários órgãos da Administração Pública Direta e Indireta;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CONSIDERANDO as recomendações do item 9.5 do Acórdão 1603 de 2008 do Tribunal de Contas da União, que propõe que a Diretoria-Geral da Câmara dos Deputados promova ações com o objetivo de disseminar a importância do planejamento estratégico, procedendo, inclusive mediante orientação normativa, ações voltadas à implantação e/ou aperfeiçoamento de planejamento estratégico institucional, com vistas a propiciar a alocação dos recursos públicos conforme as necessidades e prioridades da organização;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CONSIDERANDO o Ato da Mesa n</w:t>
      </w:r>
      <w:r w:rsidR="00DF5DFB">
        <w:rPr>
          <w:sz w:val="24"/>
          <w:szCs w:val="24"/>
        </w:rPr>
        <w:t>º</w:t>
      </w:r>
      <w:r w:rsidRPr="00FE0C7A">
        <w:rPr>
          <w:sz w:val="24"/>
          <w:szCs w:val="24"/>
        </w:rPr>
        <w:t xml:space="preserve"> 56, de 8 de dezembro de 2009;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CONSIDERANDO a Resolução n</w:t>
      </w:r>
      <w:r w:rsidR="00DF5DFB">
        <w:rPr>
          <w:sz w:val="24"/>
          <w:szCs w:val="24"/>
        </w:rPr>
        <w:t>º</w:t>
      </w:r>
      <w:r w:rsidRPr="00FE0C7A">
        <w:rPr>
          <w:sz w:val="24"/>
          <w:szCs w:val="24"/>
        </w:rPr>
        <w:t xml:space="preserve"> 20/1971, resolve: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Art. 1</w:t>
      </w:r>
      <w:r w:rsidR="00DF5DFB">
        <w:rPr>
          <w:sz w:val="24"/>
          <w:szCs w:val="24"/>
        </w:rPr>
        <w:t>º</w:t>
      </w:r>
      <w:r w:rsidRPr="00FE0C7A">
        <w:rPr>
          <w:sz w:val="24"/>
          <w:szCs w:val="24"/>
        </w:rPr>
        <w:t xml:space="preserve"> Aprovar a estratégia da Câmara dos Deputados para o Ciclo de Gestão Estratégica 2012-2023, nos termos do anexo deste Ato.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Parágrafo único. O Ciclo de Gestão Estratégica 2012-2023 compor-se-á de sucessivos Ciclos de Curto Prazo, com Planos de Ação que implementarão a estratégia aqui definida.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Art. 2º</w:t>
      </w:r>
      <w:r w:rsidR="006850B3">
        <w:rPr>
          <w:sz w:val="24"/>
          <w:szCs w:val="24"/>
        </w:rPr>
        <w:t xml:space="preserve"> </w:t>
      </w:r>
      <w:r w:rsidRPr="00FE0C7A">
        <w:rPr>
          <w:sz w:val="24"/>
          <w:szCs w:val="24"/>
        </w:rPr>
        <w:t xml:space="preserve">As unidades administrativas e os servidores da Câmara dos Deputados devem se orientar pela estratégia definida neste Ato no desenvolvimento de ações corporativas e setoriais.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Art. 3º</w:t>
      </w:r>
      <w:r w:rsidR="006850B3">
        <w:rPr>
          <w:sz w:val="24"/>
          <w:szCs w:val="24"/>
        </w:rPr>
        <w:t xml:space="preserve"> </w:t>
      </w:r>
      <w:r w:rsidRPr="00FE0C7A">
        <w:rPr>
          <w:sz w:val="24"/>
          <w:szCs w:val="24"/>
        </w:rPr>
        <w:t xml:space="preserve">A execução da estratégia será acompanhada pelo Diretor-Geral com o apoio da Assessoria de Projetos e Gestão.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lastRenderedPageBreak/>
        <w:t>Art. 4</w:t>
      </w:r>
      <w:r w:rsidR="00DF5DFB">
        <w:rPr>
          <w:sz w:val="24"/>
          <w:szCs w:val="24"/>
        </w:rPr>
        <w:t>º</w:t>
      </w:r>
      <w:r w:rsidRPr="00FE0C7A">
        <w:rPr>
          <w:sz w:val="24"/>
          <w:szCs w:val="24"/>
        </w:rPr>
        <w:t xml:space="preserve">. Este Ato entra em vigor na data de sua publicação. 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Sala de Reuniões, 08 de janeiro de 2013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MARCO MAIA</w:t>
      </w:r>
    </w:p>
    <w:p w:rsidR="00FE0C7A" w:rsidRPr="00FE0C7A" w:rsidRDefault="00FE0C7A" w:rsidP="00DF5DFB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Presidente</w:t>
      </w:r>
    </w:p>
    <w:p w:rsidR="00FE0C7A" w:rsidRDefault="00FE0C7A" w:rsidP="00FE0C7A">
      <w:pPr>
        <w:pStyle w:val="Cabealho"/>
        <w:jc w:val="both"/>
        <w:rPr>
          <w:sz w:val="24"/>
          <w:szCs w:val="24"/>
        </w:rPr>
      </w:pPr>
    </w:p>
    <w:p w:rsidR="00DF5DFB" w:rsidRPr="00FE0C7A" w:rsidRDefault="00DF5DFB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jc w:val="center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jc w:val="center"/>
        <w:rPr>
          <w:sz w:val="24"/>
          <w:szCs w:val="24"/>
        </w:rPr>
      </w:pPr>
      <w:r w:rsidRPr="00FE0C7A">
        <w:rPr>
          <w:sz w:val="24"/>
          <w:szCs w:val="24"/>
        </w:rPr>
        <w:t>ANEXO</w:t>
      </w:r>
    </w:p>
    <w:p w:rsidR="00FE0C7A" w:rsidRPr="00467F69" w:rsidRDefault="00A62A67" w:rsidP="00DF5DFB">
      <w:pPr>
        <w:pStyle w:val="Cabealho"/>
        <w:jc w:val="center"/>
        <w:rPr>
          <w:i/>
          <w:sz w:val="24"/>
          <w:szCs w:val="24"/>
        </w:rPr>
      </w:pPr>
      <w:hyperlink r:id="rId7" w:history="1">
        <w:r w:rsidR="00467F69" w:rsidRPr="00A62A67">
          <w:rPr>
            <w:rStyle w:val="Hyperlink"/>
            <w:i/>
            <w:sz w:val="24"/>
            <w:szCs w:val="24"/>
          </w:rPr>
          <w:t>(Anexo com redação dada pelo Anexo ao Ato da Mesa nº 250, de 28/11/2018)</w:t>
        </w:r>
      </w:hyperlink>
    </w:p>
    <w:p w:rsidR="00467F69" w:rsidRPr="00FE0C7A" w:rsidRDefault="00467F69" w:rsidP="00DF5DFB">
      <w:pPr>
        <w:pStyle w:val="Cabealho"/>
        <w:jc w:val="center"/>
        <w:rPr>
          <w:sz w:val="24"/>
          <w:szCs w:val="24"/>
        </w:rPr>
      </w:pPr>
    </w:p>
    <w:p w:rsidR="00FE0C7A" w:rsidRPr="00614F60" w:rsidRDefault="00FE0C7A" w:rsidP="00DF5DFB">
      <w:pPr>
        <w:pStyle w:val="Cabealho"/>
        <w:jc w:val="center"/>
        <w:rPr>
          <w:b/>
          <w:sz w:val="24"/>
          <w:szCs w:val="24"/>
        </w:rPr>
      </w:pPr>
      <w:r w:rsidRPr="00614F60">
        <w:rPr>
          <w:b/>
          <w:sz w:val="24"/>
          <w:szCs w:val="24"/>
        </w:rPr>
        <w:t>Ciclo de Gestão Estratégica 2012-2023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614F60" w:rsidRDefault="00FE0C7A" w:rsidP="00FE0C7A">
      <w:pPr>
        <w:pStyle w:val="Cabealho"/>
        <w:jc w:val="both"/>
        <w:rPr>
          <w:b/>
          <w:sz w:val="24"/>
          <w:szCs w:val="24"/>
        </w:rPr>
      </w:pPr>
      <w:r w:rsidRPr="00614F60">
        <w:rPr>
          <w:b/>
          <w:sz w:val="24"/>
          <w:szCs w:val="24"/>
        </w:rPr>
        <w:t xml:space="preserve">Missão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Representar o povo brasileiro, elaborar leis e fiscalizar os atos da Administração Pública, com o propósito de promover a democracia e o desenvolvimento nacional com justiça social. </w:t>
      </w:r>
    </w:p>
    <w:p w:rsidR="00FE0C7A" w:rsidRDefault="00FE0C7A" w:rsidP="00FE0C7A">
      <w:pPr>
        <w:pStyle w:val="Cabealho"/>
        <w:jc w:val="both"/>
        <w:rPr>
          <w:sz w:val="24"/>
          <w:szCs w:val="24"/>
        </w:rPr>
      </w:pPr>
    </w:p>
    <w:p w:rsidR="00DF5DFB" w:rsidRPr="00FE0C7A" w:rsidRDefault="00DF5DFB" w:rsidP="00FE0C7A">
      <w:pPr>
        <w:pStyle w:val="Cabealho"/>
        <w:jc w:val="both"/>
        <w:rPr>
          <w:sz w:val="24"/>
          <w:szCs w:val="24"/>
        </w:rPr>
      </w:pPr>
    </w:p>
    <w:p w:rsidR="00FE0C7A" w:rsidRPr="00614F60" w:rsidRDefault="00FE0C7A" w:rsidP="00FE0C7A">
      <w:pPr>
        <w:pStyle w:val="Cabealho"/>
        <w:jc w:val="both"/>
        <w:rPr>
          <w:b/>
          <w:sz w:val="24"/>
          <w:szCs w:val="24"/>
        </w:rPr>
      </w:pPr>
      <w:r w:rsidRPr="00614F60">
        <w:rPr>
          <w:b/>
          <w:sz w:val="24"/>
          <w:szCs w:val="24"/>
        </w:rPr>
        <w:t xml:space="preserve">Visão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Consolidar-se como o centro de debates dos grandes temas nacionais, moderno, transparente e com ampla participação dos cidadãos. </w:t>
      </w:r>
    </w:p>
    <w:p w:rsidR="00FE0C7A" w:rsidRDefault="00FE0C7A" w:rsidP="00FE0C7A">
      <w:pPr>
        <w:pStyle w:val="Cabealho"/>
        <w:jc w:val="both"/>
        <w:rPr>
          <w:sz w:val="24"/>
          <w:szCs w:val="24"/>
        </w:rPr>
      </w:pPr>
    </w:p>
    <w:p w:rsidR="00DF5DFB" w:rsidRPr="00FE0C7A" w:rsidRDefault="00DF5DFB" w:rsidP="00FE0C7A">
      <w:pPr>
        <w:pStyle w:val="Cabealho"/>
        <w:jc w:val="both"/>
        <w:rPr>
          <w:sz w:val="24"/>
          <w:szCs w:val="24"/>
        </w:rPr>
      </w:pPr>
    </w:p>
    <w:p w:rsidR="00FE0C7A" w:rsidRPr="00614F60" w:rsidRDefault="00FE0C7A" w:rsidP="00FE0C7A">
      <w:pPr>
        <w:pStyle w:val="Cabealho"/>
        <w:jc w:val="both"/>
        <w:rPr>
          <w:b/>
          <w:sz w:val="24"/>
          <w:szCs w:val="24"/>
        </w:rPr>
      </w:pPr>
      <w:r w:rsidRPr="00614F60">
        <w:rPr>
          <w:b/>
          <w:sz w:val="24"/>
          <w:szCs w:val="24"/>
        </w:rPr>
        <w:t xml:space="preserve">Valores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• Ética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• Busca pela excelência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• Independência do Poder legislativo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• Legalidade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• Pluralismo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• Responsabilidade Social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DF5DFB" w:rsidRDefault="00DF5DFB" w:rsidP="00FE0C7A">
      <w:pPr>
        <w:pStyle w:val="Cabealho"/>
        <w:jc w:val="both"/>
        <w:rPr>
          <w:sz w:val="24"/>
          <w:szCs w:val="24"/>
        </w:rPr>
      </w:pPr>
    </w:p>
    <w:p w:rsidR="00FE0C7A" w:rsidRPr="00614F60" w:rsidRDefault="00FE0C7A" w:rsidP="00FE0C7A">
      <w:pPr>
        <w:pStyle w:val="Cabealho"/>
        <w:jc w:val="both"/>
        <w:rPr>
          <w:b/>
          <w:sz w:val="24"/>
          <w:szCs w:val="24"/>
        </w:rPr>
      </w:pPr>
      <w:r w:rsidRPr="00614F60">
        <w:rPr>
          <w:b/>
          <w:sz w:val="24"/>
          <w:szCs w:val="24"/>
        </w:rPr>
        <w:t xml:space="preserve">Diretrizes e respectivas linhas de atuação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614F60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614F60">
        <w:rPr>
          <w:sz w:val="24"/>
          <w:szCs w:val="24"/>
          <w:u w:val="single"/>
        </w:rPr>
        <w:t xml:space="preserve">1. Ampliar a sintonia da agenda do Legislativo com os anseios da sociedade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1.1</w:t>
      </w:r>
      <w:r w:rsidR="004E1C6A">
        <w:rPr>
          <w:sz w:val="24"/>
          <w:szCs w:val="24"/>
        </w:rPr>
        <w:t xml:space="preserve">. </w:t>
      </w:r>
      <w:r w:rsidRPr="00FE0C7A">
        <w:rPr>
          <w:sz w:val="24"/>
          <w:szCs w:val="24"/>
        </w:rPr>
        <w:t xml:space="preserve">Captar os anseios dos cidadãos e dos segmentos da sociedade organizada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lastRenderedPageBreak/>
        <w:t xml:space="preserve">1.2. </w:t>
      </w:r>
      <w:r w:rsidR="00614F60">
        <w:rPr>
          <w:sz w:val="24"/>
          <w:szCs w:val="24"/>
        </w:rPr>
        <w:t>Sistematizar o uso institucional das mídias sociais e tecnologias para compreender os interesses do cidadão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614F60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614F60">
        <w:rPr>
          <w:sz w:val="24"/>
          <w:szCs w:val="24"/>
          <w:u w:val="single"/>
        </w:rPr>
        <w:t xml:space="preserve">2. Ampliar a transparência das atividades e informações da Câmara dos Deputados e das Políticas Públicas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DF5DFB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2.1. Facilitar o acesso da sociedade às info</w:t>
      </w:r>
      <w:r w:rsidR="00614F60">
        <w:rPr>
          <w:sz w:val="24"/>
          <w:szCs w:val="24"/>
        </w:rPr>
        <w:t>rm</w:t>
      </w:r>
      <w:r w:rsidRPr="00FE0C7A">
        <w:rPr>
          <w:sz w:val="24"/>
          <w:szCs w:val="24"/>
        </w:rPr>
        <w:t xml:space="preserve">ações </w:t>
      </w:r>
      <w:r w:rsidR="00614F60">
        <w:rPr>
          <w:sz w:val="24"/>
          <w:szCs w:val="24"/>
        </w:rPr>
        <w:t>em linguagem clara e de forma inclusiva</w:t>
      </w:r>
    </w:p>
    <w:p w:rsidR="00FE0C7A" w:rsidRPr="00FE0C7A" w:rsidRDefault="00FE0C7A" w:rsidP="00DF5DFB">
      <w:pPr>
        <w:pStyle w:val="Cabealho"/>
        <w:ind w:firstLine="567"/>
        <w:jc w:val="both"/>
        <w:rPr>
          <w:sz w:val="24"/>
          <w:szCs w:val="24"/>
        </w:rPr>
      </w:pPr>
    </w:p>
    <w:p w:rsidR="00FE0C7A" w:rsidRDefault="00FE0C7A" w:rsidP="00DF5DFB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2.2. </w:t>
      </w:r>
      <w:r w:rsidR="00614F60">
        <w:rPr>
          <w:sz w:val="24"/>
          <w:szCs w:val="24"/>
        </w:rPr>
        <w:t>Promover a transparência ativa e o controle social</w:t>
      </w:r>
    </w:p>
    <w:p w:rsidR="00614F60" w:rsidRDefault="00614F60" w:rsidP="00DF5DFB">
      <w:pPr>
        <w:pStyle w:val="Cabealho"/>
        <w:ind w:firstLine="567"/>
        <w:jc w:val="both"/>
        <w:rPr>
          <w:sz w:val="24"/>
          <w:szCs w:val="24"/>
        </w:rPr>
      </w:pPr>
    </w:p>
    <w:p w:rsidR="00614F60" w:rsidRPr="00FE0C7A" w:rsidRDefault="00614F60" w:rsidP="00614F60">
      <w:pPr>
        <w:pStyle w:val="Cabealh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FE0C7A">
        <w:rPr>
          <w:sz w:val="24"/>
          <w:szCs w:val="24"/>
        </w:rPr>
        <w:t xml:space="preserve">. </w:t>
      </w:r>
      <w:r>
        <w:rPr>
          <w:sz w:val="24"/>
          <w:szCs w:val="24"/>
        </w:rPr>
        <w:t>Ampliar a divulgação da atividade parlamentar e das ações institucionais em diferentes plataformas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930FB1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930FB1">
        <w:rPr>
          <w:sz w:val="24"/>
          <w:szCs w:val="24"/>
          <w:u w:val="single"/>
        </w:rPr>
        <w:t xml:space="preserve">3. Fortalecer a participação da sociedade nos processos legislativo e de fiscalização e controle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3.1.</w:t>
      </w:r>
      <w:r w:rsidR="004E1C6A">
        <w:rPr>
          <w:sz w:val="24"/>
          <w:szCs w:val="24"/>
        </w:rPr>
        <w:t xml:space="preserve"> </w:t>
      </w:r>
      <w:r w:rsidRPr="00FE0C7A">
        <w:rPr>
          <w:sz w:val="24"/>
          <w:szCs w:val="24"/>
        </w:rPr>
        <w:t xml:space="preserve">Aperfeiçoar os meios para que os cidadãos possam interagir com a Câmara dos Deputados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3.2.</w:t>
      </w:r>
      <w:r w:rsidR="004E1C6A">
        <w:rPr>
          <w:sz w:val="24"/>
          <w:szCs w:val="24"/>
        </w:rPr>
        <w:t xml:space="preserve"> </w:t>
      </w:r>
      <w:r w:rsidRPr="00FE0C7A">
        <w:rPr>
          <w:sz w:val="24"/>
          <w:szCs w:val="24"/>
        </w:rPr>
        <w:t xml:space="preserve">Aprimorar </w:t>
      </w:r>
      <w:r w:rsidR="00930FB1">
        <w:rPr>
          <w:sz w:val="24"/>
          <w:szCs w:val="24"/>
        </w:rPr>
        <w:t>os instrumentos de manifestação e participação da sociedade no processo legislativo de forma a qualificar e fortalecer a Democracia Representativa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9F07E1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9F07E1">
        <w:rPr>
          <w:sz w:val="24"/>
          <w:szCs w:val="24"/>
          <w:u w:val="single"/>
        </w:rPr>
        <w:t xml:space="preserve">4. Melhorar a qualidade das leis e do ordenamento jurídico brasileiro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4.1.</w:t>
      </w:r>
      <w:r w:rsidR="004E1C6A">
        <w:rPr>
          <w:sz w:val="24"/>
          <w:szCs w:val="24"/>
        </w:rPr>
        <w:t xml:space="preserve"> </w:t>
      </w:r>
      <w:r w:rsidRPr="00FE0C7A">
        <w:rPr>
          <w:sz w:val="24"/>
          <w:szCs w:val="24"/>
        </w:rPr>
        <w:t xml:space="preserve">Aprimorar os mecanismos </w:t>
      </w:r>
      <w:r w:rsidR="003F2037">
        <w:rPr>
          <w:sz w:val="24"/>
          <w:szCs w:val="24"/>
        </w:rPr>
        <w:t>de sistematização e publicação de diplomas legais de forma a subsidiar a consolidação e revisão de normas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4.2.</w:t>
      </w:r>
      <w:r w:rsidR="004E1C6A">
        <w:rPr>
          <w:sz w:val="24"/>
          <w:szCs w:val="24"/>
        </w:rPr>
        <w:t xml:space="preserve"> </w:t>
      </w:r>
      <w:r w:rsidR="003F2037">
        <w:rPr>
          <w:sz w:val="24"/>
          <w:szCs w:val="24"/>
        </w:rPr>
        <w:t>Desenvolver meios que possibilitem a avaliação da necessidade, viabilidade e potenciais impactos associados à implementação das leis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4.3. </w:t>
      </w:r>
      <w:r w:rsidR="003F2037">
        <w:rPr>
          <w:sz w:val="24"/>
          <w:szCs w:val="24"/>
        </w:rPr>
        <w:t>Desenvolver instrumentos que aprimorem o processo legislativo e que permitam aferir o resultado e avaliar a aplicação das leis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3F2037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3F2037">
        <w:rPr>
          <w:sz w:val="24"/>
          <w:szCs w:val="24"/>
          <w:u w:val="single"/>
        </w:rPr>
        <w:t xml:space="preserve">5. Aprimorar a avaliação e a fiscalização das políticas públicas e das ações do Estado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5.1. Desenvolver mecanismos de avaliação e fiscalização de forma a contribuir para a eficiência e a efetividade das ações do Estado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5.2. Melhorar a integração da Câmara dos Deputados com </w:t>
      </w:r>
      <w:r w:rsidR="003F2037">
        <w:rPr>
          <w:sz w:val="24"/>
          <w:szCs w:val="24"/>
        </w:rPr>
        <w:t>cidadãos, órgãos governamentais e com a sociedade organizada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5.3. Promover ações </w:t>
      </w:r>
      <w:r w:rsidR="003F2037">
        <w:rPr>
          <w:sz w:val="24"/>
          <w:szCs w:val="24"/>
        </w:rPr>
        <w:t>que estimulem o uso adequado de recursos públicos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5.4. </w:t>
      </w:r>
      <w:r w:rsidR="003F2037">
        <w:rPr>
          <w:sz w:val="24"/>
          <w:szCs w:val="24"/>
        </w:rPr>
        <w:t>Desenvolver instrumentos de Inteligência Legislativa para aperfeiçoar a atribuição constitucional de fiscalização e controle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D55861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D55861">
        <w:rPr>
          <w:sz w:val="24"/>
          <w:szCs w:val="24"/>
          <w:u w:val="single"/>
        </w:rPr>
        <w:t xml:space="preserve">6. Fomentar a educação política e a cidadania ativa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6.1. Favorecer o entendimento da sociedade sobre o papel do Legislativo,</w:t>
      </w:r>
      <w:r w:rsidR="00D55861">
        <w:rPr>
          <w:sz w:val="24"/>
          <w:szCs w:val="24"/>
        </w:rPr>
        <w:t xml:space="preserve"> a legislação vigente,</w:t>
      </w:r>
      <w:r w:rsidRPr="00FE0C7A">
        <w:rPr>
          <w:sz w:val="24"/>
          <w:szCs w:val="24"/>
        </w:rPr>
        <w:t xml:space="preserve"> o funcionamento da instituição e as atividades dos </w:t>
      </w:r>
      <w:r w:rsidR="00D55861">
        <w:rPr>
          <w:sz w:val="24"/>
          <w:szCs w:val="24"/>
        </w:rPr>
        <w:t>d</w:t>
      </w:r>
      <w:r w:rsidRPr="00FE0C7A">
        <w:rPr>
          <w:sz w:val="24"/>
          <w:szCs w:val="24"/>
        </w:rPr>
        <w:t xml:space="preserve">eputados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6.2. Desenvolver e aperfeiçoar programas institucionais de educação política para os públicos interno e externo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6.3. Cooperar com o sistema educacional brasileiro para o desenvolvimento do tema cidadania ativa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6.4. Aperfeiçoar práticas de cidadania no âmbito interno</w:t>
      </w:r>
    </w:p>
    <w:p w:rsidR="00AA6DE2" w:rsidRDefault="00AA6DE2" w:rsidP="004E1C6A">
      <w:pPr>
        <w:pStyle w:val="Cabealho"/>
        <w:ind w:firstLine="567"/>
        <w:jc w:val="both"/>
        <w:rPr>
          <w:sz w:val="24"/>
          <w:szCs w:val="24"/>
        </w:rPr>
      </w:pPr>
    </w:p>
    <w:p w:rsidR="00AA6DE2" w:rsidRPr="00FE0C7A" w:rsidRDefault="00AA6DE2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E0C7A">
        <w:rPr>
          <w:sz w:val="24"/>
          <w:szCs w:val="24"/>
        </w:rPr>
        <w:t xml:space="preserve">. </w:t>
      </w:r>
      <w:r>
        <w:rPr>
          <w:sz w:val="24"/>
          <w:szCs w:val="24"/>
        </w:rPr>
        <w:t>Fortalecer a preservação e a divulgação da memória do Legislativo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70212C" w:rsidRDefault="00FE0C7A" w:rsidP="00FE0C7A">
      <w:pPr>
        <w:pStyle w:val="Cabealho"/>
        <w:jc w:val="both"/>
        <w:rPr>
          <w:sz w:val="24"/>
          <w:szCs w:val="24"/>
          <w:u w:val="single"/>
        </w:rPr>
      </w:pPr>
      <w:r w:rsidRPr="0070212C">
        <w:rPr>
          <w:sz w:val="24"/>
          <w:szCs w:val="24"/>
          <w:u w:val="single"/>
        </w:rPr>
        <w:t xml:space="preserve">7. Aperfeiçoar a gestão da Câmara dos Deputados </w:t>
      </w:r>
    </w:p>
    <w:p w:rsidR="00FE0C7A" w:rsidRPr="00FE0C7A" w:rsidRDefault="00FE0C7A" w:rsidP="00FE0C7A">
      <w:pPr>
        <w:pStyle w:val="Cabealho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7.1.</w:t>
      </w:r>
      <w:r w:rsidR="004E1C6A">
        <w:rPr>
          <w:sz w:val="24"/>
          <w:szCs w:val="24"/>
        </w:rPr>
        <w:t xml:space="preserve"> </w:t>
      </w:r>
      <w:r w:rsidRPr="00FE0C7A">
        <w:rPr>
          <w:sz w:val="24"/>
          <w:szCs w:val="24"/>
        </w:rPr>
        <w:t xml:space="preserve">Aprimorar </w:t>
      </w:r>
      <w:r w:rsidR="0070212C">
        <w:rPr>
          <w:sz w:val="24"/>
          <w:szCs w:val="24"/>
        </w:rPr>
        <w:t xml:space="preserve">a governança, </w:t>
      </w:r>
      <w:r w:rsidRPr="00FE0C7A">
        <w:rPr>
          <w:sz w:val="24"/>
          <w:szCs w:val="24"/>
        </w:rPr>
        <w:t xml:space="preserve">o processo decisório, </w:t>
      </w:r>
      <w:r w:rsidR="0070212C">
        <w:rPr>
          <w:sz w:val="24"/>
          <w:szCs w:val="24"/>
        </w:rPr>
        <w:t>as práticas de gestão e a cooperação entre as áreas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7.2. </w:t>
      </w:r>
      <w:r w:rsidR="001C2B5D">
        <w:rPr>
          <w:sz w:val="24"/>
          <w:szCs w:val="24"/>
        </w:rPr>
        <w:t>Aprimorar a gestão da informação e intensificar a aplicação de práticas de gestão do conhecimento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7.3. Assegurar a infraestrutura adequ</w:t>
      </w:r>
      <w:r w:rsidR="001C2B5D">
        <w:rPr>
          <w:sz w:val="24"/>
          <w:szCs w:val="24"/>
        </w:rPr>
        <w:t>ada e continuidade dos serviços, com foco em acessibilidade, sustentabilidade e segurança das pessoas, da informação e do patrimônio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7.4. Promover a gestão de pessoas</w:t>
      </w:r>
      <w:r w:rsidR="00057601">
        <w:rPr>
          <w:sz w:val="24"/>
          <w:szCs w:val="24"/>
        </w:rPr>
        <w:t xml:space="preserve"> baseada em efetividade, ética, cooperação, desenvolvimento contínuo, equidade, mérito, responsabilidade socioambiental e saúde integral</w:t>
      </w:r>
      <w:r w:rsidRPr="00FE0C7A">
        <w:rPr>
          <w:sz w:val="24"/>
          <w:szCs w:val="24"/>
        </w:rPr>
        <w:t xml:space="preserve">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7.5. Melhorar a eficiência administrativa</w:t>
      </w:r>
      <w:r w:rsidR="002F6E4D">
        <w:rPr>
          <w:sz w:val="24"/>
          <w:szCs w:val="24"/>
        </w:rPr>
        <w:t>, a qualidade do gasto</w:t>
      </w:r>
      <w:r w:rsidRPr="00FE0C7A">
        <w:rPr>
          <w:sz w:val="24"/>
          <w:szCs w:val="24"/>
        </w:rPr>
        <w:t xml:space="preserve"> e a utilização dos recursos </w:t>
      </w:r>
    </w:p>
    <w:p w:rsidR="00FE0C7A" w:rsidRP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</w:p>
    <w:p w:rsidR="00FE0C7A" w:rsidRDefault="00FE0C7A" w:rsidP="004E1C6A">
      <w:pPr>
        <w:pStyle w:val="Cabealho"/>
        <w:ind w:firstLine="567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7.6. </w:t>
      </w:r>
      <w:r w:rsidR="002F6E4D">
        <w:rPr>
          <w:sz w:val="24"/>
          <w:szCs w:val="24"/>
        </w:rPr>
        <w:t>Ampliar o compartilhamento de serviços entre a Câmara e o Senado e a cooperação dos parlamentos</w:t>
      </w:r>
    </w:p>
    <w:p w:rsidR="002F6E4D" w:rsidRDefault="002F6E4D" w:rsidP="004E1C6A">
      <w:pPr>
        <w:pStyle w:val="Cabealho"/>
        <w:ind w:firstLine="567"/>
        <w:jc w:val="both"/>
        <w:rPr>
          <w:sz w:val="24"/>
          <w:szCs w:val="24"/>
        </w:rPr>
      </w:pPr>
    </w:p>
    <w:p w:rsidR="002F6E4D" w:rsidRPr="00FE0C7A" w:rsidRDefault="002F6E4D" w:rsidP="004E1C6A">
      <w:pPr>
        <w:pStyle w:val="Cabealh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7.7. Fomentar a inovação no Poder Legislativo</w:t>
      </w:r>
    </w:p>
    <w:p w:rsidR="00FE0C7A" w:rsidRDefault="00FE0C7A" w:rsidP="00FE0C7A">
      <w:pPr>
        <w:pStyle w:val="Cabealho"/>
        <w:jc w:val="both"/>
        <w:rPr>
          <w:sz w:val="24"/>
          <w:szCs w:val="24"/>
        </w:rPr>
      </w:pPr>
    </w:p>
    <w:p w:rsidR="002F6E4D" w:rsidRPr="00FE0C7A" w:rsidRDefault="002F6E4D" w:rsidP="00FE0C7A">
      <w:pPr>
        <w:pStyle w:val="Cabealho"/>
        <w:jc w:val="both"/>
        <w:rPr>
          <w:sz w:val="24"/>
          <w:szCs w:val="24"/>
        </w:rPr>
      </w:pPr>
    </w:p>
    <w:p w:rsidR="00DF5DFB" w:rsidRDefault="00DF5DFB" w:rsidP="00FE0C7A">
      <w:pPr>
        <w:pStyle w:val="Cabealho"/>
        <w:jc w:val="both"/>
        <w:rPr>
          <w:sz w:val="24"/>
          <w:szCs w:val="24"/>
        </w:rPr>
      </w:pPr>
    </w:p>
    <w:p w:rsidR="00FE0C7A" w:rsidRPr="00DF5DFB" w:rsidRDefault="00FE0C7A" w:rsidP="00FE0C7A">
      <w:pPr>
        <w:pStyle w:val="Cabealho"/>
        <w:ind w:firstLine="1134"/>
        <w:jc w:val="both"/>
        <w:rPr>
          <w:b/>
          <w:sz w:val="24"/>
          <w:szCs w:val="24"/>
        </w:rPr>
      </w:pPr>
      <w:r w:rsidRPr="00DF5DFB">
        <w:rPr>
          <w:b/>
          <w:sz w:val="24"/>
          <w:szCs w:val="24"/>
        </w:rPr>
        <w:t xml:space="preserve">Processo n. 130.924/2012 </w:t>
      </w: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A Mesa Diretora, em reunião realizada no dia 19 de dezembro de 2012, resolveu baixar o Ato da Mesa n</w:t>
      </w:r>
      <w:r w:rsidR="00DF5DFB">
        <w:rPr>
          <w:sz w:val="24"/>
          <w:szCs w:val="24"/>
        </w:rPr>
        <w:t>º</w:t>
      </w:r>
      <w:r w:rsidRPr="00FE0C7A">
        <w:rPr>
          <w:sz w:val="24"/>
          <w:szCs w:val="24"/>
        </w:rPr>
        <w:t xml:space="preserve"> 59, de 2013, que </w:t>
      </w:r>
      <w:r w:rsidR="00DF5DFB">
        <w:rPr>
          <w:sz w:val="24"/>
          <w:szCs w:val="24"/>
        </w:rPr>
        <w:t>“</w:t>
      </w:r>
      <w:r w:rsidRPr="00FE0C7A">
        <w:rPr>
          <w:sz w:val="24"/>
          <w:szCs w:val="24"/>
        </w:rPr>
        <w:t>aprova a estratégia da Câmara dos Deputados para o período de 2012 a 2023</w:t>
      </w:r>
      <w:r w:rsidR="00DF5DFB">
        <w:rPr>
          <w:sz w:val="24"/>
          <w:szCs w:val="24"/>
        </w:rPr>
        <w:t>”</w:t>
      </w:r>
      <w:r w:rsidRPr="00FE0C7A">
        <w:rPr>
          <w:sz w:val="24"/>
          <w:szCs w:val="24"/>
        </w:rPr>
        <w:t xml:space="preserve">, conforme proposta encaminhada pelo Senhor Deputado Eduardo Gomes, Primeiro Secretário, instruída no Processo n. 130.924/2012. </w:t>
      </w: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Participaram da votação os Senhores Deputados: </w:t>
      </w: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lastRenderedPageBreak/>
        <w:t xml:space="preserve">Marco Maia, Presidente; Eduardo da Fonte, Segundo Vice-Presidente; Eduardo Gomes, Primeiro Secretário; Jorge Tadeu Mudalen, Segundo Secretário; Inocêncio Oliveira, Terceiro Secretário; e Júlio Delgado, Quarto Secretário. </w:t>
      </w: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Sala de Reuniões, em 08 de janeiro de 2013. </w:t>
      </w: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</w:p>
    <w:p w:rsidR="00FE0C7A" w:rsidRPr="00FE0C7A" w:rsidRDefault="00FE0C7A" w:rsidP="00FE0C7A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MARCO MAIA</w:t>
      </w:r>
    </w:p>
    <w:p w:rsidR="003B49E8" w:rsidRDefault="00FE0C7A" w:rsidP="003B49E8">
      <w:pPr>
        <w:pStyle w:val="Cabealho"/>
        <w:ind w:firstLine="1134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Presidente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57601"/>
    <w:rsid w:val="00062499"/>
    <w:rsid w:val="000B15B1"/>
    <w:rsid w:val="000C6F5F"/>
    <w:rsid w:val="00107855"/>
    <w:rsid w:val="00175214"/>
    <w:rsid w:val="001A4BC9"/>
    <w:rsid w:val="001B2C33"/>
    <w:rsid w:val="001C2B5D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2F6E4D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2037"/>
    <w:rsid w:val="003F3F69"/>
    <w:rsid w:val="0040208F"/>
    <w:rsid w:val="00435FBD"/>
    <w:rsid w:val="004548EA"/>
    <w:rsid w:val="00465FB3"/>
    <w:rsid w:val="00467F69"/>
    <w:rsid w:val="00470F5F"/>
    <w:rsid w:val="00475BE4"/>
    <w:rsid w:val="004856EA"/>
    <w:rsid w:val="004A09BB"/>
    <w:rsid w:val="004B4292"/>
    <w:rsid w:val="004C37B8"/>
    <w:rsid w:val="004D55FA"/>
    <w:rsid w:val="004E1C6A"/>
    <w:rsid w:val="004E2F52"/>
    <w:rsid w:val="004E79A8"/>
    <w:rsid w:val="005166E5"/>
    <w:rsid w:val="00542216"/>
    <w:rsid w:val="00577DFB"/>
    <w:rsid w:val="005D2392"/>
    <w:rsid w:val="005E1653"/>
    <w:rsid w:val="005E3259"/>
    <w:rsid w:val="005F4A69"/>
    <w:rsid w:val="005F5226"/>
    <w:rsid w:val="00602398"/>
    <w:rsid w:val="006024C4"/>
    <w:rsid w:val="00607D21"/>
    <w:rsid w:val="00614F60"/>
    <w:rsid w:val="00642F39"/>
    <w:rsid w:val="00644E1F"/>
    <w:rsid w:val="00651582"/>
    <w:rsid w:val="00660673"/>
    <w:rsid w:val="006637F4"/>
    <w:rsid w:val="006850B3"/>
    <w:rsid w:val="006D2527"/>
    <w:rsid w:val="006D58DC"/>
    <w:rsid w:val="006E202D"/>
    <w:rsid w:val="006E5D2D"/>
    <w:rsid w:val="00700001"/>
    <w:rsid w:val="0070212C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6610"/>
    <w:rsid w:val="00883AFE"/>
    <w:rsid w:val="008C5F6B"/>
    <w:rsid w:val="008E4285"/>
    <w:rsid w:val="008F51DC"/>
    <w:rsid w:val="00930FB1"/>
    <w:rsid w:val="00967956"/>
    <w:rsid w:val="009E2F21"/>
    <w:rsid w:val="009F07E1"/>
    <w:rsid w:val="009F1493"/>
    <w:rsid w:val="00A26D07"/>
    <w:rsid w:val="00A270C0"/>
    <w:rsid w:val="00A43F13"/>
    <w:rsid w:val="00A54BF7"/>
    <w:rsid w:val="00A60C8A"/>
    <w:rsid w:val="00A62A67"/>
    <w:rsid w:val="00A9003C"/>
    <w:rsid w:val="00AA6DE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72706"/>
    <w:rsid w:val="00B821AF"/>
    <w:rsid w:val="00B84B6F"/>
    <w:rsid w:val="00BA6DE9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D15F5"/>
    <w:rsid w:val="00CF67BB"/>
    <w:rsid w:val="00CF7403"/>
    <w:rsid w:val="00CF7858"/>
    <w:rsid w:val="00D34F5D"/>
    <w:rsid w:val="00D55861"/>
    <w:rsid w:val="00D72970"/>
    <w:rsid w:val="00DA2508"/>
    <w:rsid w:val="00DC3138"/>
    <w:rsid w:val="00DE6C2C"/>
    <w:rsid w:val="00DF5DFB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C1891"/>
    <w:rsid w:val="00FE0C7A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901190-5FEE-472E-9323-A1796E3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8/atodamesa-250-28-novembro-2018-787386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6755</CharactersWithSpaces>
  <SharedDoc>false</SharedDoc>
  <HLinks>
    <vt:vector size="6" baseType="variant">
      <vt:variant>
        <vt:i4>5308483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http://www2.camara.leg.br/legin/int/atomes/2018/atodamesa-250-28-novembro-2018-787386-norma-cd-mesa.html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2025-11-20T18:15:00Z</dcterms:created>
  <dcterms:modified xsi:type="dcterms:W3CDTF">2025-11-20T18:15:00Z</dcterms:modified>
</cp:coreProperties>
</file>