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4201" w:rsidRDefault="00304201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452" r:id="rId6"/>
        </w:object>
      </w:r>
    </w:p>
    <w:p w:rsidR="00304201" w:rsidRDefault="00304201">
      <w:pPr>
        <w:pStyle w:val="Cabealho"/>
        <w:jc w:val="center"/>
      </w:pPr>
    </w:p>
    <w:p w:rsidR="00304201" w:rsidRDefault="00304201">
      <w:pPr>
        <w:pStyle w:val="Cabealho"/>
        <w:jc w:val="center"/>
      </w:pPr>
    </w:p>
    <w:p w:rsidR="00304201" w:rsidRDefault="00304201">
      <w:pPr>
        <w:pStyle w:val="Cabealho"/>
        <w:jc w:val="center"/>
      </w:pPr>
    </w:p>
    <w:p w:rsidR="00304201" w:rsidRDefault="00304201">
      <w:pPr>
        <w:pStyle w:val="Cabealho"/>
        <w:jc w:val="center"/>
      </w:pPr>
    </w:p>
    <w:p w:rsidR="00304201" w:rsidRDefault="00304201">
      <w:pPr>
        <w:pStyle w:val="Cabealho"/>
        <w:jc w:val="center"/>
      </w:pPr>
      <w:r>
        <w:t>CÂMARA DOS DEPUTADOS</w:t>
      </w:r>
    </w:p>
    <w:p w:rsidR="00304201" w:rsidRDefault="00304201">
      <w:pPr>
        <w:pStyle w:val="Cabealho"/>
        <w:jc w:val="center"/>
      </w:pPr>
      <w:r>
        <w:t>Centro de Documentação e Informação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34, DE 18/10/2003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Aprova o Regulamento do Sistema de Registro de Preços de que trata o art. 16, § 3º, do Regulamento dos Procedimentos Licitatórios da Câmara dos Deputados. 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 e considerando o disposto no art. 16, § 3º do Regulamento dos Procedimentos Licitatórios da Câmara dos Deputados, aprovado pelo Ato da Mesa nº 80, de 2001,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RESOLVE: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Fica Aprovado o Regulamento do Sistema de Registro de Preços da Câmara dos Deputados, na forma do Anexo a este Ato.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Este Ato entra em vigor na data de sua publicação.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de Reuniões, 12 de novembro de 2003.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JOÃO PAULO CUNHA,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 da Câmara dos Deputados.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center"/>
        <w:rPr>
          <w:sz w:val="24"/>
        </w:rPr>
      </w:pPr>
      <w:r>
        <w:rPr>
          <w:sz w:val="24"/>
        </w:rPr>
        <w:lastRenderedPageBreak/>
        <w:t>ANEXO I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center"/>
        <w:rPr>
          <w:sz w:val="24"/>
        </w:rPr>
      </w:pPr>
      <w:r>
        <w:rPr>
          <w:sz w:val="24"/>
        </w:rPr>
        <w:t>REGULAMENTO DO SISTEMA DE REGISTRO DE PREÇOS DA CÂMARA DOS DEPUTADOS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As contratações de serviços e a aquisição de bens, quando efetuadas pelo Sistema de Registro de Preços no âmbito da Câmara dos Deputados obedecerão ao disposto neste Regulamento.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§1º Para os efeitos deste Regulamento, são adotadas as seguintes definições: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 - Sistema de Registro de Preços - SRP - conjunto de procedimentos para registro formal de preços relativos à prestação de serviços e fornecimento de bens para contratações futuras;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Ata de Registro de Preços - documento vinculativo, obrigacional, com característica de compromisso para futuras contratações, onde se registram os preços, fornecedores, e condições a serem praticadas, conforme as disposições contidas no instrumento convocatório e propostas apresentadas.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O Sistema de Registro de Preços será efetuado em conjunto pelos seguintes órgãos: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 - Coordenação de Compras, do Departamento de Material e Patrimônio, cabendo-lhe: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gerenciar o Sistema de Registro de Preços e executar todos os atos de controle e administração do SRP;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promover pesquisas de mercado sobre preços de bens e serviços de interesse da Câmara dos Deputados e consolidar as informações fornecidas pelos órgãos técnicos;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manter atualizado quadro geral de preços;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d) elaborar as minutas de Atas de Registro de Preços;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e) coordenar as formalidades de assinatura das Atas; e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f) manter arquivadas as Atas de Registro de Preços.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Secretaria Executiva da Comissão Permanente de Licitação - SECPL, do Departamento de Material e Patrimônio, cabendo-lhe: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elaborar as minutas de instrumentos convocatórios; e 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prestar apoio administrativo aos certames de Registro de Preços.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Coordenação de Contratos, do Departamento de Material e Patrimônio, cabendo-lhe: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elaborar as minutas de contratos decorrentes do Sistema de Registro de Preços; 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coordenar as formalidades para suas assinaturas; e 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realizar as demais competências previstas no art. 8º da Resolução nº 10, de 1984, com acréscimos introduzidos pelo Ato da Mesa nº 17, de 1999.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Órgão Técnico - Órgão em cuja área ou sob cuja fiscalização serão utilizados os bens e serviços decorrentes das contratações originadas de registro de preços, cabendo-lhe: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auxiliar a Coordenação de Compras nas pesquisas de mercado sobre preços de bens e serviços de interesse da Câmara dos Deputados; 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b) elaborar estimativas de consumo, cronogramas de contratação e respectivas especificações ou projetos básicos, nos termos do Regulamento dos Procedimentos Licitatórios, em relação aos bens e serviços necessários à Câmara dos Deputados; 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participar, como órgão interveniente, da elaboração das minutas de Atas de Registro de Preços.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O órgão fiscalizador designado deverá acompanhar e fiscalizar a execução do contrato decorrente do registro de preços, na forma do disposto no art. 115 do Regulamento dos Procedimentos Licitatórios.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As pesquisas de mercado referidas na alínea "b" do inciso I deste artigo, atendendo a conveniência e o interesse do serviço, poderão ser realizadas por entidades especializadas, preferencialmente integrantes da Administração Pública, podendo ser utilizadas pesquisas efetuadas por órgãos públicos.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Será adotado o SRP, preferencialmente, nas seguintes hipóteses: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quando, pelas características do bem ou serviço, houver necessidade de contratações freqüentes;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quando for mais conveniente a aquisição de bens com previsão de entregas parceladas ou contratação de serviços necessários à Câmara dos Deputados para o desempenho de suas atribuições;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III - quando, pela natureza do objeto, não for possível definir previamente o quantitativo a ser demandado pela Câmara dos Deputados.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Poderá ser realizado registro de preços para contratação de bens e serviços de informática, obedecida a legislação vigente, desde que devidamente justificada e caracterizada a vantagem econômica.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A licitação para registro de preços será realizada na modalidade de concorrência, do tipo menor preço, ou de pregão para bens e serviços comuns relacionados no Anexo deste Regulamento e será precedida de ampla pesquisa de mercado.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A classificação de bens e serviços comuns constantes do Anexo poderá ser alterada, nos termos do § 7º do art. 18 do Regulamento dos Procedimentos Licitatórios da Câmara dos Deputados.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Excepcionalmente poderá ser adotado, na modalidade de concorrência, o tipo técnica e preço, mediante proposição da Comissão Permanente de Licitação-CPL, devidamente fundamentada pelo órgão técnico, e aprovada pelo Diretor-Geral da Câmara dos Deputados.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O prazo de validade da Ata de Registro de Preços não poderá ser superior a um ano, computadas neste as eventuais prorrogações.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É admitida a prorrogação da vigência da Ata, nos termos do art. 105, § 4º, do Regulamento dos Procedimentos Licitatórios da Câmara dos Deputados, quando a proposta continuar se mostrando mais vantajosa, satisfeitos os demais requisitos previstos neste Regulamento.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contratos decorrentes do SRP terão sua vigência conforme as disposições contidas nos respectivos instrumentos convocatórios, obedecidas as disposições do art. 105 do Regulamento dos Procedimentos Licitatórios da Câmara dos Deputados.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A Câmara dos Deputados, quando da aquisição de bens ou contratação de serviços, poderá subdividir a quantidade total do item em lotes, sempre que comprovado técnica e economicamente viável, de forma a possibilitar maior competitividade, observado, neste caso, dentre outros, a quantidade mínima, o prazo e o local de entrega ou de prestação dos serviços.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7º Ao preço do primeiro colocado poderão ser registrados tantos fornecedores quantos necessários para que, em função das propostas apresentadas, seja atingida a quantidade total estimada para o item ou lote, observando-se o seguinte: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 preço registrado e a indicação dos respectivos fornecedores serão divulgados no Diário Oficial da União e na página da Câmara na Internet e ficarão disponibilizados durante a vigência da Ata de Registro de Preços;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quando das contratações decorrentes do registro de preços deverá ser respeitada a ordem de classificação das empresas constantes da Ata.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Excepcionalmente, a critério da Câmara dos Deputados, quando a quantidade do primeiro colocado não for suficiente para as demandas estimadas, desde que se trate de objetos de qualidade ou desempenho superior, devidamente justificada e comprovada a vantagem, e as ofertas sejam em valor inferior ao máximo admitido, poderão ser registrados outros preços.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8º A existência de preços registrados não obriga a Câmara dos Deputados a firmar as contratações que deles poderão advir, facultando-se a utilização de outros meios, respeitada a legislação relativa às licitações, sendo assegurado ao beneficiário do registro a preferência de fornecimento em igualdade de condições.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A Câmara dos Deputados, observada a conveniência do serviço e o interesse da Administração, poderá utilizar Atas de Registro de Preços, durante sua vigência, lavradas por qualquer outro órgão da Administração Pública Federal, desde que devidamente comprovada a vantagem.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As aquisições ou contratações adicionais de que trata este artigo não poderão exceder aos quantitativos registrados nas Atas de Registro de Preços dos órgãos da Administração.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9º-A As Atas de Registro de Preços gerenciadas pela Câmara dos Deputados poderão, durante sua vigência, ser utilizadas por qualquer órgão ou entidade da Administração Federal, Estadual e Municipal e demais entidades por elas controladas que não tenham participado do certame licitatório, mediante prévia solicitação dirigida ao órgão gerenciador.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fornecedor de bens ou prestador de serviços, co-signatário da Ata em que foram registrados os preços por ele ofertados, deverá ser consultado sobre a solicitação de adesão à Ata, observadas as condições nela estabelecidas e a legislação relativa às licitações, manifestando-se sobre a possibilidade de atender as aquisições ou contratações adicionais, sem acarretar prejuízos às obrigações assumidas com a Câmara dos Deputados.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As aquisições ou contratações a que se refere este artigo não poderão exceder a cem por cento dos quantitativos registrados na Ata de Registro de Preços da Câmara dos Deputados, ficando sua utilização sujeita à expressa anuência do órgão gerenciador e concordância do fornecedor.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Compete ao Diretor-Geral autorizar a adesão às Atas de Registro de Preços gerenciadas pela Câmara dos Deputados, podendo essa competência ser delegada a outros órgãos ou titulares que lhe sejam hierarquicamente subordinados. </w:t>
      </w:r>
      <w:hyperlink r:id="rId7" w:history="1">
        <w:r>
          <w:rPr>
            <w:rStyle w:val="Hyperlink"/>
            <w:i/>
            <w:sz w:val="24"/>
          </w:rPr>
          <w:t>(Artigo acrescido pelo Ato da Mesa nº 54, de 8/12/2009)</w:t>
        </w:r>
      </w:hyperlink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O edital de licitação para registro de preços contemplará, no mínimo: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 especificação e descrição do objeto, explicitando o conjunto de elementos necessários e suficientes, com nível de precisão adequado, para a caracterização do bem ou serviço, inclusive definindo as respectivas unidades de medida usualmente adotadas;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a estimativa de quantidades a serem adquiridas no prazo de validade do registro;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a quantidade mínima de unidades a ser cotada, por item, no caso de bens;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IV - as condições quanto aos locais, prazos de entrega, forma de pagamento e, complementarmente, nos casos de serviços, quando cabíveis, a freqüência, periodicidade, características do pessoal, materiais e equipamentos a serem fornecidos e utilizados, procedimentos a serem seguidos, cuidados, deveres, disciplina e controles a serem adotados;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o prazo de validade do registro de preço;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os modelos de planilhas de custo e minutas de contrato, quando cabíveis; e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as penalidades a serem aplicadas por descumprimento das condições estabelecidas, observadas as disposições do Título IV, Capítulos I e II, do Regulamento dos Procedimentos Licitatórios da Câmara dos Deputados.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O edital poderá admitir, como critério de adjudicação, a oferta de desconto sobre tabela de preços praticados no mercado, como nos casos de peças de veículos, medicamentos, passagens aéreas, livros, jornais, revistas, manutenções e outros.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11. Homologado o resultado da licitação, respeitada a ordem de classificação e a quantidade de fornecedores a serem registrados, os proponentes vencedores serão convocados para a assinatura da Ata de Registro de Preços que, após cumpridos os requisitos de publicidade, terá efeito de compromisso de fornecimento nas condições estabelecidas.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12. A contratação com os fornecedores registrados será formalizada pelo Departamento de Material e Patrimônio, por intermédio de termo de contrato, nota de empenho de despesa, autorização de compra ou outro documento similar, conforme o disposto no art. 110 do Regulamento dos Procedimentos Licitatórios da Câmara dos Deputados.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13. A Ata de Registro de Preços poderá sofrer alterações, obedecidas as disposições contidas no art. 113 do Regulamento dos Procedimentos Licitatórios da Câmara dos Deputados.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preço registrado poderá ser revisto em decorrência de eventual redução daqueles praticados no mercado, ou de fato que eleve o custo dos serviços ou bens registrados, devendo ser promovidas as necessárias negociações junto aos fornecedores.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Quando o preço inicialmente registrado, por motivo superveniente, tornar-se superior ao preço praticado no mercado, dever-se-á: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convocar o fornecedor visando à negociação para a redução de preços e sua adequação ao praticado pelo mercado;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frustrada a negociação, o fornecedor será liberado do compromisso assumido, devendo, em seguida, ser convocados os demais fornecedores, visando conceder-lhes igual oportunidade de negociação.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3º Quando o preço de mercado tornar-se superior aos preços registrados e o fornecedor, mediante requerimento devidamente comprovado, não puder cumprir o compromisso, a Câmara dos Deputados poderá: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liberar o fornecedor do compromisso assumido, sem aplicação da penalidade, confirmando a veracidade dos motivos e comprovantes apresentados, e se a comunicação anteceder o pedido de fornecimento; e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convocar os demais fornecedores, visando conceder-lhes igual oportunidade de negociação.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4º Não havendo êxito nas negociações, proceder-se-á à revogação do registro na Ata de Registro de Preços, adotando as medidas cabíveis para obtenção da contratação mais vantajosa.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14. O fornecedor terá seu registro cancelado quando: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descumprir as condições da Ata de Registro de Preços;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não retirar a respectiva nota de empenho ou instrumento equivalente, no prazo estabelecido pela Câmara dos Deputados, sem justificativa aceitável;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não aceitar reduzir o seu preço registrado, na hipótese de este se tornar superior àqueles praticados no mercado; e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IV - houver presentes razões de interesse público.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O cancelamento de registro, nas hipóteses previstas, assegurados o contraditório e a ampla defesa, será formalizado por despacho do Diretor-Geral.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O fornecedor poderá solicitar o cancelamento do seu registro de preço, na ocorrência de fato superveniente que venha comprometer a perfeita execução contratual, devidamente justificado e aceito pela Câmara dos Deputados.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15. Poderão ser utilizados recursos de tecnologia da informação na operacionalização das disposições de que trata este Regulamento, bem assim na automatização dos procedimentos inerentes aos controles e atribuições dos órgãos intervenientes no processo.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Compete ao Diretor-Geral da Câmara dos Deputados expedir normas complementares a este Ato. </w:t>
      </w:r>
    </w:p>
    <w:p w:rsidR="00304201" w:rsidRDefault="00304201">
      <w:pPr>
        <w:pStyle w:val="Cabealho"/>
        <w:ind w:firstLine="1134"/>
        <w:jc w:val="both"/>
        <w:rPr>
          <w:sz w:val="24"/>
        </w:rPr>
      </w:pPr>
    </w:p>
    <w:p w:rsidR="00304201" w:rsidRDefault="0030420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17. Este Regulamento entra em vigor na data de sua publicação.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center"/>
        <w:rPr>
          <w:sz w:val="24"/>
        </w:rPr>
      </w:pPr>
      <w:r>
        <w:rPr>
          <w:sz w:val="24"/>
        </w:rPr>
        <w:t>ANEXO II</w:t>
      </w:r>
    </w:p>
    <w:p w:rsidR="00304201" w:rsidRDefault="00304201">
      <w:pPr>
        <w:pStyle w:val="Cabealho"/>
        <w:jc w:val="center"/>
        <w:rPr>
          <w:sz w:val="24"/>
        </w:rPr>
      </w:pPr>
    </w:p>
    <w:p w:rsidR="00304201" w:rsidRDefault="00304201">
      <w:pPr>
        <w:pStyle w:val="Cabealho"/>
        <w:jc w:val="center"/>
        <w:rPr>
          <w:sz w:val="24"/>
        </w:rPr>
      </w:pPr>
      <w:r>
        <w:rPr>
          <w:sz w:val="24"/>
        </w:rPr>
        <w:t>CLASSIFICAÇÃO DE BENS E SERVIÇOS PARA FINS DE LICITAÇÃO NA MODALIDADE DE PREGÃO PARA REGISTRO DE PREÇOS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BENS COMUNS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 Bens de Consumo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1.1 Água mineral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1.2 Combustível e lubrificante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1.3 Gás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1.4 Gênero alimentício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1.5 Material de expediente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1.6 Material hospitalar, médico e de laboratório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1.7 Medicamentos, drogas e insumos farmacêuticos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1.8 Material de limpeza e conservação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1.9 Oxigênio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1.10 Uniforme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 Bens Permanentes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2.1 Mobiliário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2.2 Equipamentos em geral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2.3 Utensílios de uso geral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2.4 Veículos automotivos em geral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2.5 Microcomputador de mesa ou portátil ("notebook"), monitor de vídeo e impressora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SERVIÇOS COMUNS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1. Serviços de Apoio Administrativo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 Serviços de Apoio à Atividade de Informática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2.1 Digitação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2.2 Manutenção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3. Serviços de Assinaturas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3.1 Jornal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3.2 Periódico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3.3 Revista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3.4 Televisão via satélite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3.5 Televisão a cabo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4. Serviços de Assistência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4.1 Hospitalar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4.2 Médica</w:t>
      </w: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4.3 Odontológica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5. Serviços de Atividades Auxiliares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6. Serviços de Confecção de Uniformes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7. Serviços de Copeiragem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8. Serviços de Eventos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9. Serviços de Filmagem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10 .Serviços de Fotografia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11. Serviços de Gás Natural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12. Serviços de Gás Liqüefeito de Petróleo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13. Serviços Gráficos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14. Serviços de Hotelaria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15. Serviços de Jardinagem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16. Serviços de Lavanderia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17. Serviços de Limpeza e Conservação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18. Serviços de Locação de Bens Móveis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19. Serviços de Manutenção de Bens Imóveis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20. Serviços de Manutenção de Bens Móveis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21. Serviços de Remoção de Bens Móveis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22. Serviços de Microfilmagem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23. Serviços de Reprografia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24. Serviços de Seguro Saúde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25. Serviços de Degravação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26. Serviços de Tradução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27. Serviços de Telecomunicações de Dados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28. Serviços de Telecomunicações de Imagem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29. Serviços de Telecomunicações de Voz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30. Serviços de Telefonia Fixa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31. Serviços de Telefonia Móvel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32. Serviços de Transporte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33. Serviços de Vale Refeição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34. Serviços de Vigilância e Segurança Ostensiva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35. Serviços de Fornecimento de Energia Elétrica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36. Serviços de Apoio Marítimo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  <w:rPr>
          <w:sz w:val="24"/>
        </w:rPr>
      </w:pPr>
      <w:r>
        <w:rPr>
          <w:sz w:val="24"/>
        </w:rPr>
        <w:t>37. Serviço de Aperfeiçoamento, Capacitação e Treinamento</w:t>
      </w:r>
    </w:p>
    <w:p w:rsidR="00304201" w:rsidRDefault="00304201">
      <w:pPr>
        <w:pStyle w:val="Cabealho"/>
        <w:jc w:val="both"/>
        <w:rPr>
          <w:sz w:val="24"/>
        </w:rPr>
      </w:pPr>
    </w:p>
    <w:p w:rsidR="00304201" w:rsidRDefault="00304201">
      <w:pPr>
        <w:pStyle w:val="Cabealho"/>
        <w:jc w:val="both"/>
      </w:pPr>
      <w:r>
        <w:rPr>
          <w:sz w:val="24"/>
        </w:rPr>
        <w:t>38. Serviço de Fornecimento de Passagens Aéreas</w:t>
      </w:r>
    </w:p>
    <w:sectPr w:rsidR="00304201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B6A"/>
    <w:rsid w:val="00304201"/>
    <w:rsid w:val="00620717"/>
    <w:rsid w:val="00A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265A3C-5F0A-45C4-B389-51DAA8ED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9/atodamesa-54-8-dezembro-2009-597932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2623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16755</CharactersWithSpaces>
  <SharedDoc>false</SharedDoc>
  <HLinks>
    <vt:vector size="6" baseType="variant"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http://www2.camara.leg.br/legin/int/atomes/2009/atodamesa-54-8-dezembro-2009-597932-norma-cd-mesa.html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2025-11-20T17:34:00Z</dcterms:created>
  <dcterms:modified xsi:type="dcterms:W3CDTF">2025-11-20T17:34:00Z</dcterms:modified>
</cp:coreProperties>
</file>