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299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075162" w:rsidRPr="00CA0898" w:rsidRDefault="00075162" w:rsidP="00CA0898">
      <w:pPr>
        <w:pStyle w:val="Cabealho"/>
        <w:jc w:val="center"/>
        <w:rPr>
          <w:b/>
          <w:sz w:val="28"/>
          <w:szCs w:val="28"/>
        </w:rPr>
      </w:pPr>
      <w:r w:rsidRPr="00CA0898">
        <w:rPr>
          <w:b/>
          <w:sz w:val="28"/>
          <w:szCs w:val="28"/>
        </w:rPr>
        <w:t>ATO DA MESA Nº 145, DE 29/01/2003</w:t>
      </w:r>
    </w:p>
    <w:p w:rsidR="00075162" w:rsidRPr="00075162" w:rsidRDefault="00075162" w:rsidP="00075162">
      <w:pPr>
        <w:pStyle w:val="Cabealho"/>
        <w:jc w:val="both"/>
        <w:rPr>
          <w:sz w:val="24"/>
          <w:szCs w:val="24"/>
        </w:rPr>
      </w:pPr>
    </w:p>
    <w:p w:rsidR="00075162" w:rsidRPr="00075162" w:rsidRDefault="00075162" w:rsidP="00075162">
      <w:pPr>
        <w:pStyle w:val="Cabealho"/>
        <w:jc w:val="both"/>
        <w:rPr>
          <w:sz w:val="24"/>
          <w:szCs w:val="24"/>
        </w:rPr>
      </w:pPr>
    </w:p>
    <w:p w:rsidR="00075162" w:rsidRPr="00075162" w:rsidRDefault="00075162" w:rsidP="00CA0898">
      <w:pPr>
        <w:pStyle w:val="Cabealho"/>
        <w:ind w:left="4536"/>
        <w:jc w:val="both"/>
        <w:rPr>
          <w:sz w:val="24"/>
          <w:szCs w:val="24"/>
        </w:rPr>
      </w:pPr>
      <w:r w:rsidRPr="00075162">
        <w:rPr>
          <w:sz w:val="24"/>
          <w:szCs w:val="24"/>
        </w:rPr>
        <w:t xml:space="preserve">Dispõe sobre a circulação e a publicação de matérias no Diário da Câmara dos Deputados. </w:t>
      </w:r>
    </w:p>
    <w:p w:rsidR="00075162" w:rsidRPr="00075162" w:rsidRDefault="00075162" w:rsidP="00075162">
      <w:pPr>
        <w:pStyle w:val="Cabealho"/>
        <w:jc w:val="both"/>
        <w:rPr>
          <w:sz w:val="24"/>
          <w:szCs w:val="24"/>
        </w:rPr>
      </w:pPr>
    </w:p>
    <w:p w:rsidR="00075162" w:rsidRPr="00075162" w:rsidRDefault="00075162" w:rsidP="00075162">
      <w:pPr>
        <w:pStyle w:val="Cabealho"/>
        <w:jc w:val="both"/>
        <w:rPr>
          <w:sz w:val="24"/>
          <w:szCs w:val="24"/>
        </w:rPr>
      </w:pPr>
    </w:p>
    <w:p w:rsidR="00075162" w:rsidRPr="00075162" w:rsidRDefault="00075162" w:rsidP="00701AD9">
      <w:pPr>
        <w:pStyle w:val="Cabealho"/>
        <w:ind w:firstLine="1134"/>
        <w:jc w:val="both"/>
        <w:rPr>
          <w:sz w:val="24"/>
          <w:szCs w:val="24"/>
        </w:rPr>
      </w:pPr>
      <w:r w:rsidRPr="00075162">
        <w:rPr>
          <w:sz w:val="24"/>
          <w:szCs w:val="24"/>
        </w:rPr>
        <w:t xml:space="preserve">A MESA DA CÂMARA DOS DEPUTADOS, no uso de suas atribuições regimentais e considerando o disposto no art. 98, do Regimento Interno e no art. 201 do Regimento do Senado Federal, aplicado subsidiariamente, </w:t>
      </w:r>
    </w:p>
    <w:p w:rsidR="00075162" w:rsidRPr="00075162" w:rsidRDefault="00075162" w:rsidP="00701AD9">
      <w:pPr>
        <w:pStyle w:val="Cabealho"/>
        <w:ind w:firstLine="1134"/>
        <w:jc w:val="both"/>
        <w:rPr>
          <w:sz w:val="24"/>
          <w:szCs w:val="24"/>
        </w:rPr>
      </w:pPr>
    </w:p>
    <w:p w:rsidR="00075162" w:rsidRPr="00075162" w:rsidRDefault="00075162" w:rsidP="00701AD9">
      <w:pPr>
        <w:pStyle w:val="Cabealho"/>
        <w:ind w:firstLine="1134"/>
        <w:jc w:val="both"/>
        <w:rPr>
          <w:sz w:val="24"/>
          <w:szCs w:val="24"/>
        </w:rPr>
      </w:pPr>
      <w:r w:rsidRPr="00075162">
        <w:rPr>
          <w:sz w:val="24"/>
          <w:szCs w:val="24"/>
        </w:rPr>
        <w:t xml:space="preserve">RESOLVE: </w:t>
      </w:r>
    </w:p>
    <w:p w:rsidR="00075162" w:rsidRPr="00075162" w:rsidRDefault="00075162" w:rsidP="00701AD9">
      <w:pPr>
        <w:pStyle w:val="Cabealho"/>
        <w:ind w:firstLine="1134"/>
        <w:jc w:val="both"/>
        <w:rPr>
          <w:sz w:val="24"/>
          <w:szCs w:val="24"/>
        </w:rPr>
      </w:pPr>
    </w:p>
    <w:p w:rsidR="00075162" w:rsidRPr="00075162" w:rsidRDefault="00075162" w:rsidP="00701AD9">
      <w:pPr>
        <w:pStyle w:val="Cabealho"/>
        <w:ind w:firstLine="1134"/>
        <w:jc w:val="both"/>
        <w:rPr>
          <w:sz w:val="24"/>
          <w:szCs w:val="24"/>
        </w:rPr>
      </w:pPr>
      <w:r w:rsidRPr="00075162">
        <w:rPr>
          <w:sz w:val="24"/>
          <w:szCs w:val="24"/>
        </w:rPr>
        <w:t xml:space="preserve">Art. 1º O </w:t>
      </w:r>
      <w:r w:rsidR="00E642B3" w:rsidRPr="00E642B3">
        <w:rPr>
          <w:i/>
          <w:sz w:val="24"/>
          <w:szCs w:val="24"/>
        </w:rPr>
        <w:t>Diário da Câmara dos Deputados</w:t>
      </w:r>
      <w:r w:rsidRPr="00075162">
        <w:rPr>
          <w:sz w:val="24"/>
          <w:szCs w:val="24"/>
        </w:rPr>
        <w:t xml:space="preserve"> passará a ser publicado em duas seções. </w:t>
      </w:r>
    </w:p>
    <w:p w:rsidR="00075162" w:rsidRPr="00075162" w:rsidRDefault="00075162" w:rsidP="00701AD9">
      <w:pPr>
        <w:pStyle w:val="Cabealho"/>
        <w:ind w:firstLine="1134"/>
        <w:jc w:val="both"/>
        <w:rPr>
          <w:sz w:val="24"/>
          <w:szCs w:val="24"/>
        </w:rPr>
      </w:pPr>
      <w:r w:rsidRPr="00075162">
        <w:rPr>
          <w:sz w:val="24"/>
          <w:szCs w:val="24"/>
        </w:rPr>
        <w:t xml:space="preserve">I - A Seção I conterá a ata da sessão do dia anterior, com toda a seqüência dos trabalhos realizados, observado o disposto no art. 98, do Regimento Interno, e conterá, ainda, os trabalhos das Comissões Permanentes e das Comissões Temporárias. </w:t>
      </w:r>
    </w:p>
    <w:p w:rsidR="00075162" w:rsidRPr="00075162" w:rsidRDefault="00075162" w:rsidP="00701AD9">
      <w:pPr>
        <w:pStyle w:val="Cabealho"/>
        <w:ind w:firstLine="1134"/>
        <w:jc w:val="both"/>
        <w:rPr>
          <w:sz w:val="24"/>
          <w:szCs w:val="24"/>
        </w:rPr>
      </w:pPr>
      <w:r w:rsidRPr="00075162">
        <w:rPr>
          <w:sz w:val="24"/>
          <w:szCs w:val="24"/>
        </w:rPr>
        <w:t xml:space="preserve">II - A Seção II será destinada à publicação das matérias de cunho administrativo.  </w:t>
      </w:r>
    </w:p>
    <w:p w:rsidR="00075162" w:rsidRPr="00075162" w:rsidRDefault="00075162" w:rsidP="00701AD9">
      <w:pPr>
        <w:pStyle w:val="Cabealho"/>
        <w:ind w:firstLine="1134"/>
        <w:jc w:val="both"/>
        <w:rPr>
          <w:sz w:val="24"/>
          <w:szCs w:val="24"/>
        </w:rPr>
      </w:pPr>
      <w:r w:rsidRPr="00075162">
        <w:rPr>
          <w:sz w:val="24"/>
          <w:szCs w:val="24"/>
        </w:rPr>
        <w:t xml:space="preserve"> Parágrafo único. As Seções a que se refere este artigo constarão de um único tomo, cujas páginas obedecerão à numeração seqü</w:t>
      </w:r>
      <w:r w:rsidR="00701AD9">
        <w:rPr>
          <w:sz w:val="24"/>
          <w:szCs w:val="24"/>
        </w:rPr>
        <w:t>e</w:t>
      </w:r>
      <w:r w:rsidRPr="00075162">
        <w:rPr>
          <w:sz w:val="24"/>
          <w:szCs w:val="24"/>
        </w:rPr>
        <w:t>ncial.</w:t>
      </w:r>
    </w:p>
    <w:p w:rsidR="00075162" w:rsidRPr="00075162" w:rsidRDefault="00075162" w:rsidP="00701AD9">
      <w:pPr>
        <w:pStyle w:val="Cabealho"/>
        <w:ind w:firstLine="1134"/>
        <w:jc w:val="both"/>
        <w:rPr>
          <w:sz w:val="24"/>
          <w:szCs w:val="24"/>
        </w:rPr>
      </w:pPr>
    </w:p>
    <w:p w:rsidR="00075162" w:rsidRPr="00075162" w:rsidRDefault="00075162" w:rsidP="00701AD9">
      <w:pPr>
        <w:pStyle w:val="Cabealho"/>
        <w:ind w:firstLine="1134"/>
        <w:jc w:val="both"/>
        <w:rPr>
          <w:sz w:val="24"/>
          <w:szCs w:val="24"/>
        </w:rPr>
      </w:pPr>
      <w:r w:rsidRPr="00075162">
        <w:rPr>
          <w:sz w:val="24"/>
          <w:szCs w:val="24"/>
        </w:rPr>
        <w:t xml:space="preserve">Art. 2º O </w:t>
      </w:r>
      <w:r w:rsidR="00E642B3" w:rsidRPr="00E642B3">
        <w:rPr>
          <w:i/>
          <w:sz w:val="24"/>
          <w:szCs w:val="24"/>
        </w:rPr>
        <w:t>Diário da Câmara dos Deputados</w:t>
      </w:r>
      <w:r w:rsidRPr="00075162">
        <w:rPr>
          <w:sz w:val="24"/>
          <w:szCs w:val="24"/>
        </w:rPr>
        <w:t xml:space="preserve"> será publicado diariamente durante as sessões legislativas ordinárias e extraordinárias e circulará, eventualmente, nos períodos de recesso parlamentar, sempre que houver matéria a ser publicada. </w:t>
      </w:r>
    </w:p>
    <w:p w:rsidR="00075162" w:rsidRPr="00075162" w:rsidRDefault="00075162" w:rsidP="00701AD9">
      <w:pPr>
        <w:pStyle w:val="Cabealho"/>
        <w:ind w:firstLine="1134"/>
        <w:jc w:val="both"/>
        <w:rPr>
          <w:sz w:val="24"/>
          <w:szCs w:val="24"/>
        </w:rPr>
      </w:pPr>
      <w:r w:rsidRPr="00075162">
        <w:rPr>
          <w:sz w:val="24"/>
          <w:szCs w:val="24"/>
        </w:rPr>
        <w:t xml:space="preserve">§ 1° A edição das Seções I e II do </w:t>
      </w:r>
      <w:r w:rsidR="00E642B3" w:rsidRPr="00E642B3">
        <w:rPr>
          <w:i/>
          <w:sz w:val="24"/>
          <w:szCs w:val="24"/>
        </w:rPr>
        <w:t>Diário da Câmara dos Deputados</w:t>
      </w:r>
      <w:r w:rsidRPr="00075162">
        <w:rPr>
          <w:sz w:val="24"/>
          <w:szCs w:val="24"/>
        </w:rPr>
        <w:t xml:space="preserve"> ficará sob a responsabilidade do Presidente da Câmara dos Deputados, nos termos do que dispõe o art. 17, V, alínea "a", do Regimento Interno. </w:t>
      </w:r>
    </w:p>
    <w:p w:rsidR="00075162" w:rsidRPr="00075162" w:rsidRDefault="00075162" w:rsidP="00701AD9">
      <w:pPr>
        <w:pStyle w:val="Cabealho"/>
        <w:ind w:firstLine="1134"/>
        <w:jc w:val="both"/>
        <w:rPr>
          <w:sz w:val="24"/>
          <w:szCs w:val="24"/>
        </w:rPr>
      </w:pPr>
      <w:r w:rsidRPr="00075162">
        <w:rPr>
          <w:sz w:val="24"/>
          <w:szCs w:val="24"/>
        </w:rPr>
        <w:t xml:space="preserve">§ 2° A Secretaria-Geral da Mesa providenciará o cumprimento do disposto neste Ato no que concerne à publicação das matérias no </w:t>
      </w:r>
      <w:r w:rsidR="00E642B3" w:rsidRPr="00E642B3">
        <w:rPr>
          <w:i/>
          <w:sz w:val="24"/>
          <w:szCs w:val="24"/>
        </w:rPr>
        <w:t>Diário da Câmara dos Deputados</w:t>
      </w:r>
      <w:r w:rsidRPr="00075162">
        <w:rPr>
          <w:sz w:val="24"/>
          <w:szCs w:val="24"/>
        </w:rPr>
        <w:t xml:space="preserve">, consoante o disposto na Resolução n° 20, de 1971. </w:t>
      </w:r>
    </w:p>
    <w:p w:rsidR="00075162" w:rsidRDefault="00075162" w:rsidP="00701AD9">
      <w:pPr>
        <w:pStyle w:val="Cabealho"/>
        <w:ind w:firstLine="1134"/>
        <w:jc w:val="both"/>
        <w:rPr>
          <w:sz w:val="24"/>
          <w:szCs w:val="24"/>
        </w:rPr>
      </w:pPr>
    </w:p>
    <w:p w:rsidR="00AF5C89" w:rsidRPr="00AF5C89" w:rsidRDefault="00AF5C89" w:rsidP="00AF5C89">
      <w:pPr>
        <w:pStyle w:val="Cabealho"/>
        <w:ind w:firstLine="1134"/>
        <w:jc w:val="both"/>
        <w:rPr>
          <w:sz w:val="24"/>
          <w:szCs w:val="24"/>
        </w:rPr>
      </w:pPr>
      <w:r w:rsidRPr="00AF5C89">
        <w:rPr>
          <w:sz w:val="24"/>
          <w:szCs w:val="24"/>
        </w:rPr>
        <w:t xml:space="preserve">Art. 2º-A O </w:t>
      </w:r>
      <w:r w:rsidRPr="001D730D">
        <w:rPr>
          <w:i/>
          <w:sz w:val="24"/>
          <w:szCs w:val="24"/>
        </w:rPr>
        <w:t>Diário da Câmara dos Deputados</w:t>
      </w:r>
      <w:r w:rsidRPr="00AF5C89">
        <w:rPr>
          <w:sz w:val="24"/>
          <w:szCs w:val="24"/>
        </w:rPr>
        <w:t xml:space="preserve"> será exclusivamente digital e publicado no Portal da Câmara dos Deputados.</w:t>
      </w:r>
    </w:p>
    <w:p w:rsidR="00E31D73" w:rsidRPr="00E31D73" w:rsidRDefault="00AF5C89" w:rsidP="00701AD9">
      <w:pPr>
        <w:pStyle w:val="Cabealho"/>
        <w:ind w:firstLine="1134"/>
        <w:jc w:val="both"/>
        <w:rPr>
          <w:i/>
          <w:sz w:val="24"/>
          <w:szCs w:val="24"/>
        </w:rPr>
      </w:pPr>
      <w:r w:rsidRPr="00AF5C89">
        <w:rPr>
          <w:sz w:val="24"/>
          <w:szCs w:val="24"/>
        </w:rPr>
        <w:t xml:space="preserve">Parágrafo único. A publicação do </w:t>
      </w:r>
      <w:r w:rsidRPr="001D730D">
        <w:rPr>
          <w:i/>
          <w:sz w:val="24"/>
          <w:szCs w:val="24"/>
        </w:rPr>
        <w:t>Diário da Câmara dos Deputados</w:t>
      </w:r>
      <w:r w:rsidRPr="00AF5C89">
        <w:rPr>
          <w:sz w:val="24"/>
          <w:szCs w:val="24"/>
        </w:rPr>
        <w:t xml:space="preserve"> atenderá aos requisitos de autenticidade, integridade, validade jurídica e interoperabilidade da Infraestrutura de Chaves Públicas Brasileira - ICP - Brasil.</w:t>
      </w:r>
      <w:r>
        <w:rPr>
          <w:sz w:val="24"/>
          <w:szCs w:val="24"/>
        </w:rPr>
        <w:t xml:space="preserve"> </w:t>
      </w:r>
      <w:hyperlink r:id="rId7" w:history="1">
        <w:r w:rsidR="00E31D73" w:rsidRPr="00E31D73">
          <w:rPr>
            <w:rStyle w:val="Hyperlink"/>
            <w:i/>
            <w:sz w:val="24"/>
            <w:szCs w:val="24"/>
          </w:rPr>
          <w:t>(Artigo acrescido pelo Ato da Mesa nº 209, de 21/10/2021)</w:t>
        </w:r>
      </w:hyperlink>
    </w:p>
    <w:p w:rsidR="00E31D73" w:rsidRPr="00075162" w:rsidRDefault="00E31D73" w:rsidP="00701AD9">
      <w:pPr>
        <w:pStyle w:val="Cabealho"/>
        <w:ind w:firstLine="1134"/>
        <w:jc w:val="both"/>
        <w:rPr>
          <w:sz w:val="24"/>
          <w:szCs w:val="24"/>
        </w:rPr>
      </w:pPr>
    </w:p>
    <w:p w:rsidR="00075162" w:rsidRPr="00075162" w:rsidRDefault="00075162" w:rsidP="00701AD9">
      <w:pPr>
        <w:pStyle w:val="Cabealho"/>
        <w:ind w:firstLine="1134"/>
        <w:jc w:val="both"/>
        <w:rPr>
          <w:sz w:val="24"/>
          <w:szCs w:val="24"/>
        </w:rPr>
      </w:pPr>
      <w:r w:rsidRPr="00075162">
        <w:rPr>
          <w:sz w:val="24"/>
          <w:szCs w:val="24"/>
        </w:rPr>
        <w:t xml:space="preserve">Art. 3º As despesas decorrentes da aplicação do disposto neste Ato serão atendidas pelas dotações orçamentárias da Câmara dos Deputados. </w:t>
      </w:r>
    </w:p>
    <w:p w:rsidR="00075162" w:rsidRPr="00075162" w:rsidRDefault="00075162" w:rsidP="00701AD9">
      <w:pPr>
        <w:pStyle w:val="Cabealho"/>
        <w:ind w:firstLine="1134"/>
        <w:jc w:val="both"/>
        <w:rPr>
          <w:sz w:val="24"/>
          <w:szCs w:val="24"/>
        </w:rPr>
      </w:pPr>
    </w:p>
    <w:p w:rsidR="00075162" w:rsidRPr="00075162" w:rsidRDefault="00075162" w:rsidP="00701AD9">
      <w:pPr>
        <w:pStyle w:val="Cabealho"/>
        <w:ind w:firstLine="1134"/>
        <w:jc w:val="both"/>
        <w:rPr>
          <w:sz w:val="24"/>
          <w:szCs w:val="24"/>
        </w:rPr>
      </w:pPr>
      <w:r w:rsidRPr="00075162">
        <w:rPr>
          <w:sz w:val="24"/>
          <w:szCs w:val="24"/>
        </w:rPr>
        <w:t xml:space="preserve">Art. 4º Este Ato entra em vigor na data de sua publicação. </w:t>
      </w:r>
    </w:p>
    <w:p w:rsidR="00075162" w:rsidRPr="00075162" w:rsidRDefault="00075162" w:rsidP="00701AD9">
      <w:pPr>
        <w:pStyle w:val="Cabealho"/>
        <w:ind w:firstLine="1134"/>
        <w:jc w:val="both"/>
        <w:rPr>
          <w:sz w:val="24"/>
          <w:szCs w:val="24"/>
        </w:rPr>
      </w:pPr>
    </w:p>
    <w:p w:rsidR="00075162" w:rsidRPr="00075162" w:rsidRDefault="00075162" w:rsidP="00701AD9">
      <w:pPr>
        <w:pStyle w:val="Cabealho"/>
        <w:ind w:firstLine="1134"/>
        <w:jc w:val="both"/>
        <w:rPr>
          <w:sz w:val="24"/>
          <w:szCs w:val="24"/>
        </w:rPr>
      </w:pPr>
      <w:r w:rsidRPr="00075162">
        <w:rPr>
          <w:sz w:val="24"/>
          <w:szCs w:val="24"/>
        </w:rPr>
        <w:t>Sala das Reuniões, 29 de janeiro de 2003.</w:t>
      </w:r>
    </w:p>
    <w:p w:rsidR="00075162" w:rsidRPr="00075162" w:rsidRDefault="00075162" w:rsidP="00701AD9">
      <w:pPr>
        <w:pStyle w:val="Cabealho"/>
        <w:ind w:firstLine="1134"/>
        <w:jc w:val="both"/>
        <w:rPr>
          <w:sz w:val="24"/>
          <w:szCs w:val="24"/>
        </w:rPr>
      </w:pPr>
    </w:p>
    <w:p w:rsidR="00075162" w:rsidRPr="00075162" w:rsidRDefault="00075162" w:rsidP="00701AD9">
      <w:pPr>
        <w:pStyle w:val="Cabealho"/>
        <w:ind w:firstLine="1134"/>
        <w:jc w:val="both"/>
        <w:rPr>
          <w:sz w:val="24"/>
          <w:szCs w:val="24"/>
        </w:rPr>
      </w:pPr>
      <w:r w:rsidRPr="00075162">
        <w:rPr>
          <w:sz w:val="24"/>
          <w:szCs w:val="24"/>
        </w:rPr>
        <w:t>EFRAIM MORAIS,</w:t>
      </w:r>
    </w:p>
    <w:p w:rsidR="00A81702" w:rsidRDefault="00075162" w:rsidP="00701AD9">
      <w:pPr>
        <w:pStyle w:val="Cabealho"/>
        <w:ind w:firstLine="1134"/>
        <w:jc w:val="both"/>
        <w:rPr>
          <w:sz w:val="24"/>
          <w:szCs w:val="24"/>
        </w:rPr>
      </w:pPr>
      <w:r w:rsidRPr="00075162">
        <w:rPr>
          <w:sz w:val="24"/>
          <w:szCs w:val="24"/>
        </w:rPr>
        <w:t>Presidente.</w:t>
      </w:r>
    </w:p>
    <w:sectPr w:rsidR="00A81702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75162"/>
    <w:rsid w:val="000B15B1"/>
    <w:rsid w:val="000B41DB"/>
    <w:rsid w:val="000C6F5F"/>
    <w:rsid w:val="00163775"/>
    <w:rsid w:val="00175214"/>
    <w:rsid w:val="001874F8"/>
    <w:rsid w:val="001A4BC9"/>
    <w:rsid w:val="001B2C33"/>
    <w:rsid w:val="001D730D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6F9A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01AD9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732AA"/>
    <w:rsid w:val="00876610"/>
    <w:rsid w:val="00883AFE"/>
    <w:rsid w:val="008C5F6B"/>
    <w:rsid w:val="008D039C"/>
    <w:rsid w:val="008E4285"/>
    <w:rsid w:val="008F51DC"/>
    <w:rsid w:val="00951C6A"/>
    <w:rsid w:val="00967956"/>
    <w:rsid w:val="009949A2"/>
    <w:rsid w:val="00997852"/>
    <w:rsid w:val="009D26E2"/>
    <w:rsid w:val="009E2F21"/>
    <w:rsid w:val="009F1493"/>
    <w:rsid w:val="00A26D07"/>
    <w:rsid w:val="00A270C0"/>
    <w:rsid w:val="00A43F13"/>
    <w:rsid w:val="00A54BF7"/>
    <w:rsid w:val="00A60C8A"/>
    <w:rsid w:val="00A74DCB"/>
    <w:rsid w:val="00A81702"/>
    <w:rsid w:val="00A9003C"/>
    <w:rsid w:val="00A90A52"/>
    <w:rsid w:val="00AB04AF"/>
    <w:rsid w:val="00AC6BCE"/>
    <w:rsid w:val="00AF529C"/>
    <w:rsid w:val="00AF5C89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A0898"/>
    <w:rsid w:val="00CB7ABD"/>
    <w:rsid w:val="00CC0A60"/>
    <w:rsid w:val="00CF67BB"/>
    <w:rsid w:val="00CF7403"/>
    <w:rsid w:val="00CF7858"/>
    <w:rsid w:val="00D72970"/>
    <w:rsid w:val="00DA2508"/>
    <w:rsid w:val="00DB447A"/>
    <w:rsid w:val="00DB4AC3"/>
    <w:rsid w:val="00DE6C2C"/>
    <w:rsid w:val="00DF7619"/>
    <w:rsid w:val="00E0062E"/>
    <w:rsid w:val="00E1527E"/>
    <w:rsid w:val="00E23F8E"/>
    <w:rsid w:val="00E25EA6"/>
    <w:rsid w:val="00E31D73"/>
    <w:rsid w:val="00E44486"/>
    <w:rsid w:val="00E471DE"/>
    <w:rsid w:val="00E642B3"/>
    <w:rsid w:val="00E8077F"/>
    <w:rsid w:val="00E874A7"/>
    <w:rsid w:val="00EB24A6"/>
    <w:rsid w:val="00EB4B02"/>
    <w:rsid w:val="00EC048A"/>
    <w:rsid w:val="00EC319A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E822BF-E234-4F4B-A945-34B2C9D9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atomes/2021/atodamesa-209-21-outubro-2021-791898-publicacaooriginal-163680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2416</CharactersWithSpaces>
  <SharedDoc>false</SharedDoc>
  <HLinks>
    <vt:vector size="6" baseType="variant">
      <vt:variant>
        <vt:i4>720964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https://www2.camara.leg.br/legin/int/atomes/2021/atodamesa-209-21-outubro-2021-791898-publicacaooriginal-163680-cd-mesa.html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2025-11-20T17:32:00Z</dcterms:created>
  <dcterms:modified xsi:type="dcterms:W3CDTF">2025-11-20T17:32:00Z</dcterms:modified>
</cp:coreProperties>
</file>