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2935" w:rsidRDefault="0071293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247" r:id="rId5"/>
        </w:object>
      </w:r>
    </w:p>
    <w:p w:rsidR="00712935" w:rsidRDefault="00712935">
      <w:pPr>
        <w:pStyle w:val="Cabealho"/>
        <w:jc w:val="center"/>
      </w:pPr>
    </w:p>
    <w:p w:rsidR="00712935" w:rsidRDefault="00712935">
      <w:pPr>
        <w:pStyle w:val="Cabealho"/>
        <w:jc w:val="center"/>
      </w:pPr>
    </w:p>
    <w:p w:rsidR="00712935" w:rsidRDefault="00712935">
      <w:pPr>
        <w:pStyle w:val="Cabealho"/>
        <w:jc w:val="center"/>
      </w:pPr>
    </w:p>
    <w:p w:rsidR="00712935" w:rsidRDefault="00712935">
      <w:pPr>
        <w:pStyle w:val="Cabealho"/>
        <w:jc w:val="center"/>
      </w:pPr>
    </w:p>
    <w:p w:rsidR="00712935" w:rsidRDefault="00712935">
      <w:pPr>
        <w:pStyle w:val="Cabealho"/>
        <w:jc w:val="center"/>
      </w:pPr>
      <w:r>
        <w:t>CÂMARA DOS DEPUTADOS</w:t>
      </w:r>
    </w:p>
    <w:p w:rsidR="00712935" w:rsidRDefault="00712935">
      <w:pPr>
        <w:pStyle w:val="Cabealho"/>
        <w:jc w:val="center"/>
      </w:pPr>
      <w:r>
        <w:t>Centro de Documentação e Informação</w:t>
      </w:r>
    </w:p>
    <w:p w:rsidR="00712935" w:rsidRDefault="00712935">
      <w:pPr>
        <w:pStyle w:val="Cabealho"/>
        <w:jc w:val="both"/>
      </w:pPr>
    </w:p>
    <w:p w:rsidR="00712935" w:rsidRDefault="0071293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115, DE 27/1/1999</w:t>
      </w:r>
    </w:p>
    <w:p w:rsidR="00712935" w:rsidRDefault="00712935">
      <w:pPr>
        <w:pStyle w:val="Cabealho"/>
        <w:jc w:val="both"/>
      </w:pPr>
    </w:p>
    <w:p w:rsidR="00712935" w:rsidRDefault="00712935">
      <w:pPr>
        <w:pStyle w:val="Cabealho"/>
        <w:jc w:val="both"/>
      </w:pPr>
    </w:p>
    <w:p w:rsidR="00712935" w:rsidRDefault="00712935">
      <w:pPr>
        <w:pStyle w:val="Cabealho"/>
        <w:ind w:left="4536"/>
        <w:jc w:val="both"/>
      </w:pPr>
      <w:r>
        <w:t>Disciplina os procedimentos para realização do exame de saúde necessário à admissão ao Plano de Seguridade Social dos Congressistas e da apuração de acidente para fins do disposto na Lei 9.506, de 1997.</w:t>
      </w:r>
    </w:p>
    <w:p w:rsidR="00712935" w:rsidRDefault="00712935">
      <w:pPr>
        <w:pStyle w:val="Cabealho"/>
        <w:jc w:val="both"/>
      </w:pPr>
    </w:p>
    <w:p w:rsidR="00712935" w:rsidRDefault="00712935">
      <w:pPr>
        <w:pStyle w:val="Cabealho"/>
        <w:jc w:val="both"/>
      </w:pPr>
    </w:p>
    <w:p w:rsidR="00712935" w:rsidRDefault="00712935">
      <w:pPr>
        <w:pStyle w:val="Cabealho"/>
        <w:ind w:firstLine="1134"/>
        <w:jc w:val="both"/>
      </w:pPr>
      <w:r>
        <w:t xml:space="preserve">A MESA DA CÂMARA DOS DEPUTADOS, no uso de suas atribuições, e tendo em vista o art. 6º, da Resolução nº 1 , de 1997-CN, 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 xml:space="preserve">RESOLVE: 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Recuodecorpodetexto2"/>
        <w:jc w:val="both"/>
        <w:rPr>
          <w:i/>
        </w:rPr>
      </w:pPr>
      <w:r>
        <w:t xml:space="preserve">Art. 1º A admissão de Deputado Federal ao Plano de Seguridade Social dos Congressistas será antecedida de exame de saúde, a ser realizado pelo Departamento Médico da Câmara dos Deputados, no prazo de 90 (noventa) dias a partir do requerimento de filiação, sob pena de este ser considerado sem efeito. </w:t>
      </w:r>
      <w:hyperlink r:id="rId6" w:history="1">
        <w:r>
          <w:rPr>
            <w:rStyle w:val="Hyperlink"/>
            <w:i/>
            <w:color w:val="0000FF"/>
          </w:rPr>
          <w:t>(Caput do artigo com redação dada pelo Ato da Mesa nº 24, de 16/10/2008)</w:t>
        </w:r>
      </w:hyperlink>
    </w:p>
    <w:p w:rsidR="00712935" w:rsidRDefault="00712935">
      <w:pPr>
        <w:pStyle w:val="Cabealho"/>
        <w:ind w:firstLine="1134"/>
        <w:jc w:val="both"/>
      </w:pPr>
      <w:r>
        <w:t xml:space="preserve">Parágrafo Único. O disposto neste artigo não se aplica ao parlamentar amparado pelo § 3º, do art. 1º, da Lei 9.506 , de 1997. 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 xml:space="preserve">Art. 2º Compete ao Presidente da Câmara dos Deputados designar, quando necessário, comissão especial para, em trinta dias, apurar o acidente sofrido por parlamentar, que enseje invalidez permanente. 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 xml:space="preserve">Art. 3º A invalidez permanente, para os fins da Lei 9.506 , de 1997, será atestada por junta médica da Câmara dos Deputados. 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>Art. 4º Este Ato entra em vigor em 1º de fevereiro de 1999.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>Sala das Reuniões, 27 de janeiro de 1999.</w:t>
      </w:r>
    </w:p>
    <w:p w:rsidR="00712935" w:rsidRDefault="00712935">
      <w:pPr>
        <w:pStyle w:val="Cabealho"/>
        <w:ind w:firstLine="1134"/>
        <w:jc w:val="both"/>
      </w:pPr>
    </w:p>
    <w:p w:rsidR="00712935" w:rsidRDefault="00712935">
      <w:pPr>
        <w:pStyle w:val="Cabealho"/>
        <w:ind w:firstLine="1134"/>
        <w:jc w:val="both"/>
      </w:pPr>
      <w:r>
        <w:t>MICHEL TEMER,</w:t>
      </w:r>
    </w:p>
    <w:p w:rsidR="00712935" w:rsidRDefault="00712935">
      <w:pPr>
        <w:pStyle w:val="Cabealho"/>
        <w:ind w:firstLine="1134"/>
        <w:jc w:val="both"/>
      </w:pPr>
      <w:r>
        <w:t>Presidente.</w:t>
      </w:r>
    </w:p>
    <w:sectPr w:rsidR="0071293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D54"/>
    <w:rsid w:val="005D3D54"/>
    <w:rsid w:val="00712935"/>
    <w:rsid w:val="00E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8DEA8-651A-42D7-B66F-479BF715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8/atodamesa-24-16-outubro-2008-583055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1512</CharactersWithSpaces>
  <SharedDoc>false</SharedDoc>
  <HLinks>
    <vt:vector size="6" baseType="variant"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http://www2.camara.leg.br/legin/int/atomes/2008/atodamesa-24-16-outubro-2008-583055-norma-cd-mesa.html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2025-11-20T17:31:00Z</dcterms:created>
  <dcterms:modified xsi:type="dcterms:W3CDTF">2025-11-20T17:31:00Z</dcterms:modified>
</cp:coreProperties>
</file>