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BBA" w:rsidRDefault="00BF6BB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6669" r:id="rId6"/>
        </w:object>
      </w:r>
    </w:p>
    <w:p w:rsidR="00BF6BBA" w:rsidRDefault="00BF6BBA">
      <w:pPr>
        <w:pStyle w:val="Cabealho"/>
        <w:jc w:val="center"/>
      </w:pPr>
    </w:p>
    <w:p w:rsidR="00BF6BBA" w:rsidRDefault="00BF6BBA">
      <w:pPr>
        <w:pStyle w:val="Cabealho"/>
        <w:jc w:val="center"/>
      </w:pPr>
    </w:p>
    <w:p w:rsidR="00BF6BBA" w:rsidRDefault="00BF6BBA">
      <w:pPr>
        <w:pStyle w:val="Cabealho"/>
        <w:jc w:val="center"/>
      </w:pPr>
    </w:p>
    <w:p w:rsidR="00BF6BBA" w:rsidRDefault="00BF6BBA">
      <w:pPr>
        <w:pStyle w:val="Cabealho"/>
        <w:jc w:val="center"/>
      </w:pPr>
    </w:p>
    <w:p w:rsidR="00BF6BBA" w:rsidRDefault="00BF6BBA">
      <w:pPr>
        <w:pStyle w:val="Cabealho"/>
        <w:jc w:val="center"/>
      </w:pPr>
      <w:r>
        <w:t>CÂMARA DOS DEPUTADOS</w:t>
      </w:r>
    </w:p>
    <w:p w:rsidR="00BF6BBA" w:rsidRDefault="00BF6BBA">
      <w:pPr>
        <w:pStyle w:val="Cabealho"/>
        <w:jc w:val="center"/>
      </w:pPr>
      <w:r>
        <w:t>Centro de Documentação e Informação</w:t>
      </w: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41, DE 29/8/1996</w:t>
      </w: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Atualiza a Tabela de Remuneração dos Cargos de Natureza Especial - CNE, e dá outras providências. </w:t>
      </w: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remuneração dos Cargos de Natureza Especial a que se refere a Resolução nº </w:t>
      </w:r>
      <w:proofErr w:type="gramStart"/>
      <w:r>
        <w:rPr>
          <w:sz w:val="24"/>
        </w:rPr>
        <w:t>51 ,</w:t>
      </w:r>
      <w:proofErr w:type="gramEnd"/>
      <w:r>
        <w:rPr>
          <w:sz w:val="24"/>
        </w:rPr>
        <w:t xml:space="preserve"> de 1993, passa a vigorar na forma do Anexo a este Ato. </w:t>
      </w:r>
      <w:hyperlink r:id="rId7" w:history="1">
        <w:r>
          <w:rPr>
            <w:rStyle w:val="Hyperlink"/>
            <w:i/>
            <w:sz w:val="24"/>
          </w:rPr>
          <w:t>(“Caput” do artigo com redação dada pelo Ato da Mesa n° 29, de 2/12/1999)</w:t>
        </w:r>
      </w:hyperlink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 Representação Mensal será calculada observando-se os percentuais previstos no Anexo II da Resolução nº </w:t>
      </w:r>
      <w:proofErr w:type="gramStart"/>
      <w:r>
        <w:rPr>
          <w:sz w:val="24"/>
        </w:rPr>
        <w:t>21 ,</w:t>
      </w:r>
      <w:proofErr w:type="gramEnd"/>
      <w:r>
        <w:rPr>
          <w:sz w:val="24"/>
        </w:rPr>
        <w:t xml:space="preserve"> de 1992, prevalecendo, a partir do CNE-10, os valores constantes do Anexo deste Ato, se mais vantajosos.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 servidor investido em função comissionada poderá optar pela remuneração do cargo em comissão de natureza especial correspondente, na forma do Anexo a este Ato.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As parcelas que compõem a remuneração dos cargos de natureza especial serão reajustadas na mesma época e pelo mesmo índice de reajuste dos vencimentos dos servidores públicos civis da União.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</w:t>
      </w:r>
      <w:hyperlink r:id="rId8" w:history="1">
        <w:r>
          <w:rPr>
            <w:rStyle w:val="Hyperlink"/>
            <w:i/>
            <w:sz w:val="24"/>
          </w:rPr>
          <w:t>(Revogado pelo Ato da Mesa nº 121, de 9/5/2002)</w:t>
        </w:r>
      </w:hyperlink>
      <w:r>
        <w:rPr>
          <w:sz w:val="24"/>
        </w:rPr>
        <w:t xml:space="preserve">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9" w:history="1">
        <w:r>
          <w:rPr>
            <w:rStyle w:val="Hyperlink"/>
            <w:i/>
            <w:sz w:val="24"/>
          </w:rPr>
          <w:t>(Revogado pelo Ato da Mesa nº 121, de 9/5/2002)</w:t>
        </w:r>
      </w:hyperlink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Este Ato entra em vigor na data de sua publicação. 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Revogam-se as disposições em contrário.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em 29 de agosto de 1996.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BF6BBA" w:rsidRDefault="00BF6BB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</w:t>
      </w: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ATO DA MESA Nº 41/96</w:t>
      </w:r>
    </w:p>
    <w:p w:rsidR="00BF6BBA" w:rsidRDefault="00BF6BBA">
      <w:pPr>
        <w:pStyle w:val="Cabealho"/>
        <w:jc w:val="center"/>
        <w:rPr>
          <w:sz w:val="24"/>
        </w:rPr>
      </w:pPr>
    </w:p>
    <w:p w:rsidR="00BF6BBA" w:rsidRDefault="00BF6BBA">
      <w:pPr>
        <w:pStyle w:val="Cabealho"/>
        <w:jc w:val="center"/>
        <w:rPr>
          <w:sz w:val="24"/>
        </w:rPr>
      </w:pPr>
      <w:r>
        <w:rPr>
          <w:sz w:val="24"/>
        </w:rPr>
        <w:t>ANEXO</w:t>
      </w:r>
    </w:p>
    <w:p w:rsidR="00BF6BBA" w:rsidRDefault="00BF6BBA">
      <w:pPr>
        <w:pStyle w:val="Cabealho"/>
        <w:jc w:val="center"/>
        <w:rPr>
          <w:sz w:val="24"/>
        </w:rPr>
      </w:pPr>
    </w:p>
    <w:p w:rsidR="00BF6BBA" w:rsidRDefault="00BF6BBA">
      <w:pPr>
        <w:pStyle w:val="Cabealho"/>
        <w:jc w:val="center"/>
        <w:rPr>
          <w:sz w:val="24"/>
        </w:rPr>
      </w:pPr>
      <w:r>
        <w:rPr>
          <w:sz w:val="24"/>
        </w:rPr>
        <w:t>REMUNERAÇÃO DOS CARGOS DE NATUREZA ESPECIAL – CNE</w:t>
      </w:r>
    </w:p>
    <w:p w:rsidR="00BF6BBA" w:rsidRDefault="00BF6BBA">
      <w:pPr>
        <w:pStyle w:val="Cabealho"/>
        <w:jc w:val="center"/>
        <w:rPr>
          <w:sz w:val="24"/>
        </w:rPr>
      </w:pPr>
    </w:p>
    <w:p w:rsidR="00BF6BBA" w:rsidRDefault="00BF6BBA">
      <w:pPr>
        <w:pStyle w:val="Cabealho"/>
        <w:jc w:val="center"/>
        <w:rPr>
          <w:sz w:val="24"/>
        </w:rPr>
      </w:pPr>
      <w:r>
        <w:rPr>
          <w:sz w:val="24"/>
        </w:rPr>
        <w:t>I - CNE DE RECRUTAMENTO AMPLO</w:t>
      </w:r>
    </w:p>
    <w:p w:rsidR="00BF6BBA" w:rsidRDefault="00BF6BBA">
      <w:pPr>
        <w:pStyle w:val="Cabealho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1418"/>
      </w:tblGrid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NÍVEL</w:t>
            </w:r>
          </w:p>
        </w:tc>
        <w:tc>
          <w:tcPr>
            <w:tcW w:w="4678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PARCELAS</w:t>
            </w:r>
          </w:p>
        </w:tc>
        <w:tc>
          <w:tcPr>
            <w:tcW w:w="1418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4"/>
                <w:lang w:eastAsia="pt-BR"/>
              </w:rPr>
              <w:t>VALOR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CNE-07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1.700,00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1.591,78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4.587,42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CNE-08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1.280,00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1.443,71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4.019,35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CNE-09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960,00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1.375,84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3.661,48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CNE-10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308,48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339,33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1.135,44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960,61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2.743,86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CNE-11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308,48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339,33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971,57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853,88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2.473,27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CNE-12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205,66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226,23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920,81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747,14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2.099,84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CNE-13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205,66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226,23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756,94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640,41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1.829,24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CNE-14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154,24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169,66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649,66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533,67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1.507,23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CNE-15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lastRenderedPageBreak/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lastRenderedPageBreak/>
              <w:t>154,24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lastRenderedPageBreak/>
              <w:t>169,66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485,79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426,96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1.236,65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3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lastRenderedPageBreak/>
              <w:t>II - CNE PRIVATIVO DE SERVIDOR EFETIVO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NÍVEL</w:t>
            </w:r>
          </w:p>
        </w:tc>
        <w:tc>
          <w:tcPr>
            <w:tcW w:w="4678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PARCELAS</w:t>
            </w:r>
          </w:p>
        </w:tc>
        <w:tc>
          <w:tcPr>
            <w:tcW w:w="1418" w:type="dxa"/>
          </w:tcPr>
          <w:p w:rsidR="00BF6BBA" w:rsidRDefault="00BF6BBA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VALOR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CNE-01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2.400,00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2.332,15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6.027,79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CNE-02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pStyle w:val="Cabealho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2.160,00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1.937,28</w:t>
            </w:r>
          </w:p>
          <w:p w:rsidR="00BF6BBA" w:rsidRDefault="00BF6BBA">
            <w:pPr>
              <w:pStyle w:val="Cabealho"/>
              <w:jc w:val="right"/>
              <w:rPr>
                <w:sz w:val="24"/>
              </w:rPr>
            </w:pPr>
            <w:r>
              <w:rPr>
                <w:snapToGrid w:val="0"/>
                <w:sz w:val="22"/>
                <w:lang w:eastAsia="pt-BR"/>
              </w:rPr>
              <w:t>5.392,92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CNE-03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2.000,00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1.937,28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5.232,92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CNE-04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1.700,00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1.591,78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4.587,42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CNE-05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1.280,00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1.443,71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4.019,35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CNE-06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Vencimento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Adicional de PL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Representação Mensal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Gratificação de Atividade Legislativa - GAL</w:t>
            </w:r>
          </w:p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Total da Remuneração</w:t>
            </w:r>
          </w:p>
        </w:tc>
        <w:tc>
          <w:tcPr>
            <w:tcW w:w="1418" w:type="dxa"/>
          </w:tcPr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616,97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678,67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990,00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1.375,84</w:t>
            </w:r>
          </w:p>
          <w:p w:rsidR="00BF6BBA" w:rsidRDefault="00BF6BBA">
            <w:pPr>
              <w:jc w:val="right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3.661,48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0" w:type="dxa"/>
            <w:gridSpan w:val="3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III - CORRESPONDÊNCIA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rPr>
                <w:snapToGrid w:val="0"/>
                <w:sz w:val="22"/>
                <w:lang w:eastAsia="pt-BR"/>
              </w:rPr>
            </w:pPr>
          </w:p>
        </w:tc>
        <w:tc>
          <w:tcPr>
            <w:tcW w:w="467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CNE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FC-10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2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FC-09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3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FC-08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4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FC-07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5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FC-06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6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EFETIVO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FC-05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7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FC-07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8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FC-06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9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FC-05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10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FC-04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11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FC-03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12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FC-02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lastRenderedPageBreak/>
              <w:t>13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FC-01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14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-</w:t>
            </w:r>
          </w:p>
        </w:tc>
      </w:tr>
      <w:tr w:rsidR="00BF6BBA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F6BBA" w:rsidRDefault="00BF6BBA">
            <w:pPr>
              <w:pStyle w:val="Cabealho"/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15</w:t>
            </w:r>
          </w:p>
        </w:tc>
        <w:tc>
          <w:tcPr>
            <w:tcW w:w="4678" w:type="dxa"/>
          </w:tcPr>
          <w:p w:rsidR="00BF6BBA" w:rsidRDefault="00BF6BBA">
            <w:pPr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RECRUTAMENTO AMPLO</w:t>
            </w:r>
          </w:p>
        </w:tc>
        <w:tc>
          <w:tcPr>
            <w:tcW w:w="1418" w:type="dxa"/>
          </w:tcPr>
          <w:p w:rsidR="00BF6BBA" w:rsidRDefault="00BF6BBA">
            <w:pPr>
              <w:jc w:val="center"/>
              <w:rPr>
                <w:snapToGrid w:val="0"/>
                <w:sz w:val="22"/>
                <w:lang w:eastAsia="pt-BR"/>
              </w:rPr>
            </w:pPr>
            <w:r>
              <w:rPr>
                <w:snapToGrid w:val="0"/>
                <w:sz w:val="22"/>
                <w:lang w:eastAsia="pt-BR"/>
              </w:rPr>
              <w:t>-</w:t>
            </w:r>
          </w:p>
        </w:tc>
      </w:tr>
    </w:tbl>
    <w:p w:rsidR="00BF6BBA" w:rsidRDefault="00BF6BBA">
      <w:pPr>
        <w:pStyle w:val="Cabealho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  <w:rPr>
          <w:sz w:val="24"/>
        </w:rPr>
      </w:pPr>
    </w:p>
    <w:p w:rsidR="00BF6BBA" w:rsidRDefault="00BF6BBA">
      <w:pPr>
        <w:pStyle w:val="Cabealho"/>
        <w:jc w:val="both"/>
      </w:pPr>
    </w:p>
    <w:sectPr w:rsidR="00BF6BBA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EB"/>
    <w:rsid w:val="003A119D"/>
    <w:rsid w:val="004433EB"/>
    <w:rsid w:val="00B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EC234C-34DB-493B-9015-EBF8AD7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2/atodamesa-121-9-maio-2002-321630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9/atodamesa-29-2-dezembro-1999-321217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02/atodamesa-121-9-maio-2002-321630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4735</CharactersWithSpaces>
  <SharedDoc>false</SharedDoc>
  <HLinks>
    <vt:vector size="18" baseType="variant">
      <vt:variant>
        <vt:i4>3211379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http://www2.camara.leg.br/legin/int/atomes/2002/atodamesa-121-9-maio-2002-321630-norma-cd-mesa.html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http://www2.camara.leg.br/legin/int/atomes/2002/atodamesa-121-9-maio-2002-321630-norma-cd-mesa.html</vt:lpwstr>
      </vt:variant>
      <vt:variant>
        <vt:lpwstr/>
      </vt:variant>
      <vt:variant>
        <vt:i4>7602287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http://www2.camara.leg.br/legin/int/atomes/1999/atodamesa-29-2-dezembro-1999-321217-norma-cd-mesa.html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2025-11-20T18:11:00Z</dcterms:created>
  <dcterms:modified xsi:type="dcterms:W3CDTF">2025-11-20T18:11:00Z</dcterms:modified>
</cp:coreProperties>
</file>