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76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3C1A37">
        <w:rPr>
          <w:b/>
          <w:sz w:val="28"/>
        </w:rPr>
        <w:t>97</w:t>
      </w:r>
      <w:r w:rsidR="00671378">
        <w:rPr>
          <w:b/>
          <w:sz w:val="28"/>
        </w:rPr>
        <w:t xml:space="preserve">, DE </w:t>
      </w:r>
      <w:r w:rsidR="003C1A37">
        <w:rPr>
          <w:b/>
          <w:sz w:val="28"/>
        </w:rPr>
        <w:t>23</w:t>
      </w:r>
      <w:r>
        <w:rPr>
          <w:b/>
          <w:sz w:val="28"/>
        </w:rPr>
        <w:t>/</w:t>
      </w:r>
      <w:r w:rsidR="003C1A37">
        <w:rPr>
          <w:b/>
          <w:sz w:val="28"/>
        </w:rPr>
        <w:t>9</w:t>
      </w:r>
      <w:r w:rsidR="008630D8">
        <w:rPr>
          <w:b/>
          <w:sz w:val="28"/>
        </w:rPr>
        <w:t>/19</w:t>
      </w:r>
      <w:r w:rsidR="003C1A37">
        <w:rPr>
          <w:b/>
          <w:sz w:val="28"/>
        </w:rPr>
        <w:t>88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3C1A37">
      <w:pPr>
        <w:pStyle w:val="Cabealho"/>
        <w:ind w:left="4536"/>
        <w:jc w:val="both"/>
        <w:rPr>
          <w:sz w:val="24"/>
        </w:rPr>
      </w:pPr>
      <w:r w:rsidRPr="003C1A37">
        <w:rPr>
          <w:sz w:val="24"/>
        </w:rPr>
        <w:t>Cria estrutura funcional para o atendimento à Comissão Mista de Orçamento.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A MESA DA CÂMARA DOS DEPUTADOS, no uso de suas atribuições,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Considerando a necessidade de dotar a Comissão Mista de Orçamento de estrutura adequada ao seu funcionamento e ao desempenho de suas atividades, quando instalada nas dependências da Câmara dos Deputados, e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Considerando a estrutura estabelecida pela Resolução nº 33, de 25 de junho de 1986, e pelo Ato da Mesa nº 18, de 26 de maio de 1987, para as Comissões Permanentes, de complexidade e volume de trabalho comparáveis,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RESOLVE: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Art. 1º Nos períodos em que esteja instalada e em funcionamento nas dependências da Câmara dos Deputados, a Comissão Mista de Orçamento disporá de estrutura funcional semelhante à estabelecida para Comissão Permanente.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Art. 2º Os cargos e funções necessários à composição da estrutura de que trata o artigo anterior são os constantes do anexo.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Art. 3º Fica transformada uma função de Encarregado de Setor de Tramitação de Proposições, CD-DAI-111.2-NS, criada pelo Ato da Mesa nº 18, de 1987, em um cargo de Secretário de Comissão, CD-DAS-101.2, alterando-se, em conseqüência, no que couber, o referido Ato da Mesa nº 18/87, o anexo ao Ato da Mesa nº 30/76 , e mais legislação pertinente.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Art. 4º Ficam criadas uma função de Secretário da Presidência da Comissão, uma função de Encarregado de Setor de Tramitação de Proposições, uma função de Encarregado de Setor de Controle e Execução e três funções de Auxiliar de Comissão, todas CD-DAI-111.3-NS, destinadas ao atendimento da lotação da Comissão Mista do Orçamento, estabelecida no anexo.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lastRenderedPageBreak/>
        <w:t xml:space="preserve">Art. 5º Os requisitos para o preenchimento dos cargos e funções e as suas atribuições são os mesmos estabelecidos para os cargos e funções das Comissões Permanentes. 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 xml:space="preserve">Art. 6º Este ato entra em vigor na data de sua publicação. </w:t>
      </w:r>
    </w:p>
    <w:p w:rsid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Art. 7º Revogam-se as disposições em contrário.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Câmara dos Deputados, 23 de setembro de 1988.</w:t>
      </w: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</w:p>
    <w:p w:rsidR="003C1A37" w:rsidRPr="003C1A37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ULYSSES GUIMARÃES,</w:t>
      </w:r>
    </w:p>
    <w:p w:rsidR="00055283" w:rsidRDefault="003C1A37" w:rsidP="003C1A37">
      <w:pPr>
        <w:pStyle w:val="Cabealho"/>
        <w:ind w:firstLine="1134"/>
        <w:jc w:val="both"/>
        <w:rPr>
          <w:sz w:val="24"/>
        </w:rPr>
      </w:pPr>
      <w:r w:rsidRPr="003C1A37">
        <w:rPr>
          <w:sz w:val="24"/>
        </w:rPr>
        <w:t>Presi</w:t>
      </w:r>
      <w:r>
        <w:rPr>
          <w:sz w:val="24"/>
        </w:rPr>
        <w:t xml:space="preserve">dente da Câmara dos Deputados. </w:t>
      </w:r>
    </w:p>
    <w:p w:rsidR="00C8574F" w:rsidRDefault="00C8574F" w:rsidP="003C1A37">
      <w:pPr>
        <w:pStyle w:val="Cabealho"/>
        <w:ind w:firstLine="1134"/>
        <w:jc w:val="both"/>
        <w:rPr>
          <w:sz w:val="24"/>
        </w:rPr>
      </w:pPr>
    </w:p>
    <w:p w:rsidR="00C8574F" w:rsidRDefault="00C8574F" w:rsidP="003C1A37">
      <w:pPr>
        <w:pStyle w:val="Cabealho"/>
        <w:ind w:firstLine="1134"/>
        <w:jc w:val="both"/>
        <w:rPr>
          <w:sz w:val="24"/>
        </w:rPr>
      </w:pPr>
    </w:p>
    <w:p w:rsidR="00C8574F" w:rsidRPr="00AC093E" w:rsidRDefault="00C8574F" w:rsidP="00C8574F">
      <w:pPr>
        <w:pStyle w:val="Ttulo0"/>
        <w:rPr>
          <w:sz w:val="24"/>
          <w:szCs w:val="24"/>
        </w:rPr>
      </w:pPr>
      <w:r w:rsidRPr="00AC093E">
        <w:rPr>
          <w:sz w:val="24"/>
          <w:szCs w:val="24"/>
        </w:rPr>
        <w:t>ATO DA MESA</w:t>
      </w:r>
    </w:p>
    <w:p w:rsidR="00C8574F" w:rsidRPr="00AC093E" w:rsidRDefault="00C8574F" w:rsidP="00C8574F">
      <w:pPr>
        <w:pStyle w:val="Ttulo0"/>
        <w:rPr>
          <w:sz w:val="24"/>
          <w:szCs w:val="24"/>
        </w:rPr>
      </w:pPr>
    </w:p>
    <w:p w:rsidR="00C8574F" w:rsidRPr="00AC093E" w:rsidRDefault="00C8574F" w:rsidP="00C8574F">
      <w:pPr>
        <w:pStyle w:val="Ttulo0"/>
        <w:rPr>
          <w:sz w:val="24"/>
          <w:szCs w:val="24"/>
        </w:rPr>
      </w:pPr>
      <w:r w:rsidRPr="00AC093E">
        <w:rPr>
          <w:sz w:val="24"/>
          <w:szCs w:val="24"/>
        </w:rPr>
        <w:t>Nº         , de 1988</w:t>
      </w:r>
    </w:p>
    <w:p w:rsidR="00C8574F" w:rsidRPr="00AC093E" w:rsidRDefault="00C8574F" w:rsidP="00C8574F">
      <w:pPr>
        <w:pStyle w:val="Ttulo0"/>
        <w:rPr>
          <w:sz w:val="24"/>
          <w:szCs w:val="24"/>
        </w:rPr>
      </w:pPr>
    </w:p>
    <w:p w:rsidR="00C8574F" w:rsidRDefault="00C8574F" w:rsidP="00742D47">
      <w:pPr>
        <w:pStyle w:val="Ttulo0"/>
        <w:spacing w:line="360" w:lineRule="auto"/>
        <w:rPr>
          <w:sz w:val="24"/>
          <w:szCs w:val="24"/>
        </w:rPr>
      </w:pPr>
      <w:r w:rsidRPr="00AC093E">
        <w:rPr>
          <w:sz w:val="24"/>
          <w:szCs w:val="24"/>
        </w:rPr>
        <w:t>ANEXO</w:t>
      </w:r>
    </w:p>
    <w:p w:rsidR="00073BD4" w:rsidRPr="00073BD4" w:rsidRDefault="00073BD4" w:rsidP="00742D47">
      <w:pPr>
        <w:spacing w:line="360" w:lineRule="auto"/>
        <w:jc w:val="center"/>
        <w:outlineLvl w:val="1"/>
        <w:rPr>
          <w:b/>
          <w:bCs/>
          <w:i/>
          <w:kern w:val="36"/>
          <w:sz w:val="48"/>
          <w:szCs w:val="48"/>
          <w:lang w:eastAsia="pt-BR"/>
        </w:rPr>
      </w:pPr>
      <w:hyperlink r:id="rId7" w:history="1">
        <w:r w:rsidRPr="00073BD4">
          <w:rPr>
            <w:rStyle w:val="Hyperlink"/>
            <w:i/>
            <w:sz w:val="24"/>
            <w:szCs w:val="24"/>
          </w:rPr>
          <w:t>(Vide</w:t>
        </w:r>
        <w:bookmarkStart w:id="1" w:name="23"/>
        <w:r w:rsidRPr="00073BD4">
          <w:rPr>
            <w:rStyle w:val="Hyperlink"/>
            <w:i/>
          </w:rPr>
          <w:t xml:space="preserve"> </w:t>
        </w:r>
        <w:r w:rsidRPr="00073BD4">
          <w:rPr>
            <w:rStyle w:val="Hyperlink"/>
            <w:bCs/>
            <w:i/>
            <w:kern w:val="36"/>
            <w:sz w:val="24"/>
            <w:szCs w:val="24"/>
            <w:lang w:eastAsia="pt-BR"/>
          </w:rPr>
          <w:t>Ato da Mesa nº 126, de 19/12/2013)</w:t>
        </w:r>
      </w:hyperlink>
    </w:p>
    <w:bookmarkEnd w:id="1"/>
    <w:p w:rsidR="00BE36E4" w:rsidRPr="00BE36E4" w:rsidRDefault="00BE36E4" w:rsidP="00742D47">
      <w:pPr>
        <w:pStyle w:val="Subttul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7107B">
        <w:rPr>
          <w:rFonts w:ascii="Times New Roman" w:hAnsi="Times New Roman" w:cs="Times New Roman"/>
          <w:sz w:val="24"/>
          <w:szCs w:val="24"/>
        </w:rPr>
        <w:instrText>HYPERLINK "http://www2.camara.leg.br/legin/int/atomes/2001/atodamesa-74-7-junho-2001-321206-norma-cd-mesa.html"</w:instrText>
      </w:r>
      <w:r w:rsidR="0037107B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E36E4">
        <w:rPr>
          <w:rStyle w:val="Hyperlink"/>
          <w:rFonts w:ascii="Times New Roman" w:hAnsi="Times New Roman" w:cs="Times New Roman"/>
          <w:sz w:val="24"/>
          <w:szCs w:val="24"/>
        </w:rPr>
        <w:t>(Anexo com redação dada pelo Ato da Mesa nº 74, de 7/6/20</w:t>
      </w:r>
      <w:r w:rsidR="0037107B">
        <w:rPr>
          <w:rStyle w:val="Hyperlink"/>
          <w:rFonts w:ascii="Times New Roman" w:hAnsi="Times New Roman" w:cs="Times New Roman"/>
          <w:sz w:val="24"/>
          <w:szCs w:val="24"/>
        </w:rPr>
        <w:t>0</w:t>
      </w:r>
      <w:r w:rsidRPr="00BE36E4">
        <w:rPr>
          <w:rStyle w:val="Hyperlink"/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8574F" w:rsidRDefault="00C8574F" w:rsidP="00C8574F">
      <w:pPr>
        <w:pStyle w:val="Ttulo0"/>
      </w:pPr>
    </w:p>
    <w:p w:rsidR="00C8574F" w:rsidRPr="00AC093E" w:rsidRDefault="00C8574F" w:rsidP="00C8574F">
      <w:pPr>
        <w:pStyle w:val="Ttulo0"/>
        <w:rPr>
          <w:sz w:val="24"/>
          <w:szCs w:val="24"/>
        </w:rPr>
      </w:pPr>
      <w:r w:rsidRPr="00AC093E">
        <w:rPr>
          <w:sz w:val="24"/>
          <w:szCs w:val="24"/>
        </w:rPr>
        <w:t>Lotação da Comissão Mista de Orçamento</w:t>
      </w:r>
    </w:p>
    <w:p w:rsidR="00C8574F" w:rsidRDefault="00C8574F" w:rsidP="00C8574F">
      <w:pPr>
        <w:jc w:val="center"/>
        <w:rPr>
          <w:b/>
          <w:sz w:val="24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1701"/>
      </w:tblGrid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 ou Função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pStyle w:val="Ttulo1"/>
              <w:rPr>
                <w:b/>
              </w:rPr>
            </w:pPr>
            <w:r>
              <w:rPr>
                <w:b/>
              </w:rPr>
              <w:t>Secretário da Comissão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1° Substituto de Secretário de Comissão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2° Substituto de Secretário de Comissão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Secretário da Presidência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Encarregado de Setor de Tramitação de Proposições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Encarregado do Setor de Controle e Execução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Auxiliar de Comissão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Agente de Serviços Legislativos (mensageiro)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sz w:val="24"/>
              </w:rPr>
            </w:pPr>
            <w:r>
              <w:rPr>
                <w:sz w:val="24"/>
              </w:rPr>
              <w:t>Agente de Transportes Legislativos (motorista)</w:t>
            </w:r>
          </w:p>
          <w:p w:rsidR="00C8574F" w:rsidRDefault="00C8574F" w:rsidP="005B46C1">
            <w:pPr>
              <w:rPr>
                <w:sz w:val="24"/>
              </w:rPr>
            </w:pPr>
            <w:r w:rsidRPr="00C8574F">
              <w:rPr>
                <w:sz w:val="24"/>
              </w:rPr>
              <w:t>Assistente de Comissão</w:t>
            </w:r>
          </w:p>
          <w:p w:rsidR="00C8574F" w:rsidRDefault="00C8574F" w:rsidP="005B46C1">
            <w:pPr>
              <w:rPr>
                <w:sz w:val="24"/>
              </w:rPr>
            </w:pPr>
            <w:r w:rsidRPr="00C8574F">
              <w:rPr>
                <w:sz w:val="24"/>
              </w:rPr>
              <w:t>Adjunto de Secretário de Comissão</w:t>
            </w:r>
          </w:p>
        </w:tc>
        <w:tc>
          <w:tcPr>
            <w:tcW w:w="1701" w:type="dxa"/>
          </w:tcPr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74F" w:rsidRDefault="00C8574F" w:rsidP="005B4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574F" w:rsidTr="005B46C1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C8574F" w:rsidRDefault="00C8574F" w:rsidP="005B46C1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574F" w:rsidRDefault="00C8574F" w:rsidP="00C857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 </w:t>
            </w:r>
            <w:r>
              <w:rPr>
                <w:sz w:val="24"/>
              </w:rPr>
              <w:t>17</w:t>
            </w:r>
          </w:p>
        </w:tc>
      </w:tr>
    </w:tbl>
    <w:p w:rsidR="00C8574F" w:rsidRDefault="00C8574F" w:rsidP="003C1A37">
      <w:pPr>
        <w:pStyle w:val="Cabealho"/>
        <w:ind w:firstLine="1134"/>
        <w:jc w:val="both"/>
        <w:rPr>
          <w:sz w:val="24"/>
        </w:rPr>
      </w:pPr>
    </w:p>
    <w:sectPr w:rsidR="00C8574F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382BE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06F8F"/>
    <w:rsid w:val="00054A21"/>
    <w:rsid w:val="00055283"/>
    <w:rsid w:val="00073BD4"/>
    <w:rsid w:val="000C7335"/>
    <w:rsid w:val="00103314"/>
    <w:rsid w:val="002963ED"/>
    <w:rsid w:val="002B6DA8"/>
    <w:rsid w:val="003019AE"/>
    <w:rsid w:val="00341B6A"/>
    <w:rsid w:val="0037107B"/>
    <w:rsid w:val="003C1A37"/>
    <w:rsid w:val="00446FCB"/>
    <w:rsid w:val="00452D28"/>
    <w:rsid w:val="00464D6A"/>
    <w:rsid w:val="00466E62"/>
    <w:rsid w:val="004B119D"/>
    <w:rsid w:val="00573572"/>
    <w:rsid w:val="00595C4B"/>
    <w:rsid w:val="005B155E"/>
    <w:rsid w:val="005B46C1"/>
    <w:rsid w:val="00600D86"/>
    <w:rsid w:val="00661F21"/>
    <w:rsid w:val="00671378"/>
    <w:rsid w:val="0069573C"/>
    <w:rsid w:val="0069620E"/>
    <w:rsid w:val="00742D47"/>
    <w:rsid w:val="007B3580"/>
    <w:rsid w:val="007E2A45"/>
    <w:rsid w:val="008630D8"/>
    <w:rsid w:val="008639CA"/>
    <w:rsid w:val="008851AB"/>
    <w:rsid w:val="008A19BA"/>
    <w:rsid w:val="008F337C"/>
    <w:rsid w:val="00941BB2"/>
    <w:rsid w:val="00990557"/>
    <w:rsid w:val="00AB3949"/>
    <w:rsid w:val="00AC093E"/>
    <w:rsid w:val="00B05737"/>
    <w:rsid w:val="00B321B9"/>
    <w:rsid w:val="00BA6CDC"/>
    <w:rsid w:val="00BE36E4"/>
    <w:rsid w:val="00BF243C"/>
    <w:rsid w:val="00C04482"/>
    <w:rsid w:val="00C403C4"/>
    <w:rsid w:val="00C643CC"/>
    <w:rsid w:val="00C8574F"/>
    <w:rsid w:val="00CB3CCC"/>
    <w:rsid w:val="00CC4B4C"/>
    <w:rsid w:val="00D502C8"/>
    <w:rsid w:val="00D70134"/>
    <w:rsid w:val="00D77B53"/>
    <w:rsid w:val="00DE6E41"/>
    <w:rsid w:val="00E23BC7"/>
    <w:rsid w:val="00E355F3"/>
    <w:rsid w:val="00EC6483"/>
    <w:rsid w:val="00EF0142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611F36-DA62-410C-A7EA-FCDD84DB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3/atodamesa-126-19-dezembro-2013-777757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2980</CharactersWithSpaces>
  <SharedDoc>false</SharedDoc>
  <HLinks>
    <vt:vector size="12" baseType="variant"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http://www2.camara.leg.br/legin/int/atomes/2001/atodamesa-74-7-junho-2001-321206-norma-cd-mesa.html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2025-11-20T17:40:00Z</dcterms:created>
  <dcterms:modified xsi:type="dcterms:W3CDTF">2025-11-20T17:40:00Z</dcterms:modified>
</cp:coreProperties>
</file>