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703"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4652B7" w:rsidRDefault="004652B7" w:rsidP="00EE6195">
      <w:pPr>
        <w:pStyle w:val="Cabealho"/>
        <w:jc w:val="both"/>
        <w:rPr>
          <w:sz w:val="24"/>
          <w:szCs w:val="24"/>
        </w:rPr>
      </w:pPr>
    </w:p>
    <w:p w:rsidR="00EE6195" w:rsidRPr="004652B7" w:rsidRDefault="00EE6195" w:rsidP="004652B7">
      <w:pPr>
        <w:pStyle w:val="Cabealho"/>
        <w:jc w:val="center"/>
        <w:rPr>
          <w:b/>
          <w:sz w:val="28"/>
          <w:szCs w:val="28"/>
        </w:rPr>
      </w:pPr>
      <w:r w:rsidRPr="004652B7">
        <w:rPr>
          <w:b/>
          <w:sz w:val="28"/>
          <w:szCs w:val="28"/>
        </w:rPr>
        <w:t>ATO DA MESA Nº 84, DE 30/06/1988</w:t>
      </w:r>
    </w:p>
    <w:p w:rsidR="00EE6195" w:rsidRPr="00EE6195" w:rsidRDefault="00EE6195" w:rsidP="00EE6195">
      <w:pPr>
        <w:pStyle w:val="Cabealho"/>
        <w:jc w:val="both"/>
        <w:rPr>
          <w:sz w:val="24"/>
          <w:szCs w:val="24"/>
        </w:rPr>
      </w:pPr>
    </w:p>
    <w:p w:rsidR="00EE6195" w:rsidRPr="00EE6195" w:rsidRDefault="00EE6195" w:rsidP="00EE6195">
      <w:pPr>
        <w:pStyle w:val="Cabealho"/>
        <w:jc w:val="both"/>
        <w:rPr>
          <w:sz w:val="24"/>
          <w:szCs w:val="24"/>
        </w:rPr>
      </w:pPr>
    </w:p>
    <w:p w:rsidR="00EE6195" w:rsidRPr="00EE6195" w:rsidRDefault="00EE6195" w:rsidP="004652B7">
      <w:pPr>
        <w:pStyle w:val="Cabealho"/>
        <w:ind w:left="4536"/>
        <w:jc w:val="both"/>
        <w:rPr>
          <w:sz w:val="24"/>
          <w:szCs w:val="24"/>
        </w:rPr>
      </w:pPr>
      <w:r w:rsidRPr="00EE6195">
        <w:rPr>
          <w:sz w:val="24"/>
          <w:szCs w:val="24"/>
        </w:rPr>
        <w:t xml:space="preserve">Dispõe sobre a lotação de integrantes da categoria funcional de Adjunto Parlamentar (Resolução nº 102, de 1984) e dá outras providências. </w:t>
      </w:r>
    </w:p>
    <w:p w:rsidR="00EE6195" w:rsidRPr="00EE6195" w:rsidRDefault="00EE6195" w:rsidP="00EE6195">
      <w:pPr>
        <w:pStyle w:val="Cabealho"/>
        <w:jc w:val="both"/>
        <w:rPr>
          <w:sz w:val="24"/>
          <w:szCs w:val="24"/>
        </w:rPr>
      </w:pPr>
    </w:p>
    <w:p w:rsidR="00EE6195" w:rsidRPr="00EE6195" w:rsidRDefault="00EE6195" w:rsidP="00EE6195">
      <w:pPr>
        <w:pStyle w:val="Cabealho"/>
        <w:jc w:val="both"/>
        <w:rPr>
          <w:sz w:val="24"/>
          <w:szCs w:val="24"/>
        </w:rPr>
      </w:pPr>
    </w:p>
    <w:p w:rsidR="00EE6195" w:rsidRPr="00EE6195" w:rsidRDefault="00EE6195" w:rsidP="004652B7">
      <w:pPr>
        <w:pStyle w:val="Cabealho"/>
        <w:ind w:firstLine="1134"/>
        <w:jc w:val="both"/>
        <w:rPr>
          <w:sz w:val="24"/>
          <w:szCs w:val="24"/>
        </w:rPr>
      </w:pPr>
      <w:r w:rsidRPr="00EE6195">
        <w:rPr>
          <w:sz w:val="24"/>
          <w:szCs w:val="24"/>
        </w:rPr>
        <w:t>A MESA DA CÂMARA DOS DEPUTADOS, no uso de suas atribuições,</w:t>
      </w:r>
    </w:p>
    <w:p w:rsidR="00EE6195" w:rsidRPr="00EE6195" w:rsidRDefault="00EE6195" w:rsidP="004652B7">
      <w:pPr>
        <w:pStyle w:val="Cabealho"/>
        <w:ind w:firstLine="1134"/>
        <w:jc w:val="both"/>
        <w:rPr>
          <w:sz w:val="24"/>
          <w:szCs w:val="24"/>
        </w:rPr>
      </w:pPr>
    </w:p>
    <w:p w:rsidR="00EE6195" w:rsidRPr="00EE6195" w:rsidRDefault="00EE6195" w:rsidP="004652B7">
      <w:pPr>
        <w:pStyle w:val="Cabealho"/>
        <w:ind w:firstLine="1134"/>
        <w:jc w:val="both"/>
        <w:rPr>
          <w:sz w:val="24"/>
          <w:szCs w:val="24"/>
        </w:rPr>
      </w:pPr>
      <w:r w:rsidRPr="00EE6195">
        <w:rPr>
          <w:sz w:val="24"/>
          <w:szCs w:val="24"/>
        </w:rPr>
        <w:t xml:space="preserve">RESOLVE: </w:t>
      </w:r>
    </w:p>
    <w:p w:rsidR="00EE6195" w:rsidRPr="00EE6195" w:rsidRDefault="00EE6195" w:rsidP="004652B7">
      <w:pPr>
        <w:pStyle w:val="Cabealho"/>
        <w:ind w:firstLine="1134"/>
        <w:jc w:val="both"/>
        <w:rPr>
          <w:sz w:val="24"/>
          <w:szCs w:val="24"/>
        </w:rPr>
      </w:pPr>
    </w:p>
    <w:p w:rsidR="004807BA" w:rsidRPr="004807BA" w:rsidRDefault="00EE6195" w:rsidP="004807BA">
      <w:pPr>
        <w:pStyle w:val="Cabealho"/>
        <w:ind w:firstLine="1134"/>
        <w:jc w:val="both"/>
        <w:rPr>
          <w:i/>
          <w:sz w:val="24"/>
          <w:szCs w:val="24"/>
        </w:rPr>
      </w:pPr>
      <w:r w:rsidRPr="00EE6195">
        <w:rPr>
          <w:sz w:val="24"/>
          <w:szCs w:val="24"/>
        </w:rPr>
        <w:t xml:space="preserve">Art. 1º </w:t>
      </w:r>
      <w:hyperlink r:id="rId7" w:history="1">
        <w:r w:rsidR="004807BA" w:rsidRPr="004807BA">
          <w:rPr>
            <w:rStyle w:val="Hyperlink"/>
            <w:i/>
            <w:sz w:val="24"/>
            <w:szCs w:val="24"/>
          </w:rPr>
          <w:t>(Revogado pela Resolução nº 8, de 2023)</w:t>
        </w:r>
      </w:hyperlink>
    </w:p>
    <w:p w:rsidR="00EE6195" w:rsidRPr="00EE6195" w:rsidRDefault="00EE6195" w:rsidP="004652B7">
      <w:pPr>
        <w:pStyle w:val="Cabealho"/>
        <w:ind w:firstLine="1134"/>
        <w:jc w:val="both"/>
        <w:rPr>
          <w:sz w:val="24"/>
          <w:szCs w:val="24"/>
        </w:rPr>
      </w:pPr>
    </w:p>
    <w:p w:rsidR="00EE6195" w:rsidRPr="00EE6195" w:rsidRDefault="00EE6195" w:rsidP="004652B7">
      <w:pPr>
        <w:pStyle w:val="Cabealho"/>
        <w:ind w:firstLine="1134"/>
        <w:jc w:val="both"/>
        <w:rPr>
          <w:sz w:val="24"/>
          <w:szCs w:val="24"/>
        </w:rPr>
      </w:pPr>
      <w:r w:rsidRPr="00EE6195">
        <w:rPr>
          <w:sz w:val="24"/>
          <w:szCs w:val="24"/>
        </w:rPr>
        <w:t xml:space="preserve">Art. 2º Os adjuntos parlamentares, cuja lotação contrarie o disposto no artigo anterior, terão o prazo de 30 dias, a partir da publicação deste ato, para se apresentarem ao Departamento de Pessoal, sob pena da perda da vantagem prevista nos arts. 165, item VIII e 172, da Resolução nº 67, de 1962. </w:t>
      </w:r>
    </w:p>
    <w:p w:rsidR="00EE6195" w:rsidRPr="00EE6195" w:rsidRDefault="00EE6195" w:rsidP="004652B7">
      <w:pPr>
        <w:pStyle w:val="Cabealho"/>
        <w:ind w:firstLine="1134"/>
        <w:jc w:val="both"/>
        <w:rPr>
          <w:sz w:val="24"/>
          <w:szCs w:val="24"/>
        </w:rPr>
      </w:pPr>
    </w:p>
    <w:p w:rsidR="00EE6195" w:rsidRPr="00EE6195" w:rsidRDefault="00EE6195" w:rsidP="004652B7">
      <w:pPr>
        <w:pStyle w:val="Cabealho"/>
        <w:ind w:firstLine="1134"/>
        <w:jc w:val="both"/>
        <w:rPr>
          <w:sz w:val="24"/>
          <w:szCs w:val="24"/>
        </w:rPr>
      </w:pPr>
      <w:r w:rsidRPr="00EE6195">
        <w:rPr>
          <w:sz w:val="24"/>
          <w:szCs w:val="24"/>
        </w:rPr>
        <w:t xml:space="preserve">Art. 3º O adjunto parlamentar, colocado em disponibilidade pelo deputado, ficará no Departamento de Pessoal aguardando lotação e, neste caso, perderá a vantagem prevista nos arts. 165, item VIII e 172, da Resolução nº 67, de 1962. </w:t>
      </w:r>
    </w:p>
    <w:p w:rsidR="00EE6195" w:rsidRPr="00EE6195" w:rsidRDefault="00EE6195" w:rsidP="004652B7">
      <w:pPr>
        <w:pStyle w:val="Cabealho"/>
        <w:ind w:firstLine="1134"/>
        <w:jc w:val="both"/>
        <w:rPr>
          <w:sz w:val="24"/>
          <w:szCs w:val="24"/>
        </w:rPr>
      </w:pPr>
    </w:p>
    <w:p w:rsidR="00EE6195" w:rsidRPr="00EE6195" w:rsidRDefault="00EE6195" w:rsidP="004652B7">
      <w:pPr>
        <w:pStyle w:val="Cabealho"/>
        <w:ind w:firstLine="1134"/>
        <w:jc w:val="both"/>
        <w:rPr>
          <w:sz w:val="24"/>
          <w:szCs w:val="24"/>
        </w:rPr>
      </w:pPr>
      <w:r w:rsidRPr="00EE6195">
        <w:rPr>
          <w:sz w:val="24"/>
          <w:szCs w:val="24"/>
        </w:rPr>
        <w:t xml:space="preserve">Art. 4º Fica autorizada a realização de processo seletivo especial destinado ao preenchimento das vagas existentes na categoria funcional de adjunto parlamentar da tabela especial de empregos da Câmara dos Deputados, de conformidade com as regras estabelecidas na Resolução nº 102, de 1984. </w:t>
      </w:r>
    </w:p>
    <w:p w:rsidR="00EE6195" w:rsidRPr="00EE6195" w:rsidRDefault="00EE6195" w:rsidP="004652B7">
      <w:pPr>
        <w:pStyle w:val="Cabealho"/>
        <w:ind w:firstLine="1134"/>
        <w:jc w:val="both"/>
        <w:rPr>
          <w:sz w:val="24"/>
          <w:szCs w:val="24"/>
        </w:rPr>
      </w:pPr>
      <w:r w:rsidRPr="00EE6195">
        <w:rPr>
          <w:sz w:val="24"/>
          <w:szCs w:val="24"/>
        </w:rPr>
        <w:t xml:space="preserve">Parágrafo único. Ao processo seletivo a que se refere este artigo poderão concorrer os contratados que até 31 de março de 1989 vierem a contar com quatro anos de exercício nas funções do Grupo Secretariado Parlamentar e um ano os ocupantes de cargo em comissão de oficial de gabinete e de secretário particular, desde que estejam no mínimo há 1 (um) ano no exercício ininterrupto de um desses cargos até 31 de março de 1989. </w:t>
      </w:r>
    </w:p>
    <w:p w:rsidR="00EE6195" w:rsidRPr="00EE6195" w:rsidRDefault="00EE6195" w:rsidP="004652B7">
      <w:pPr>
        <w:pStyle w:val="Cabealho"/>
        <w:ind w:firstLine="1134"/>
        <w:jc w:val="both"/>
        <w:rPr>
          <w:sz w:val="24"/>
          <w:szCs w:val="24"/>
        </w:rPr>
      </w:pPr>
    </w:p>
    <w:p w:rsidR="00EE6195" w:rsidRPr="00EE6195" w:rsidRDefault="00EE6195" w:rsidP="004652B7">
      <w:pPr>
        <w:pStyle w:val="Cabealho"/>
        <w:ind w:firstLine="1134"/>
        <w:jc w:val="both"/>
        <w:rPr>
          <w:sz w:val="24"/>
          <w:szCs w:val="24"/>
        </w:rPr>
      </w:pPr>
      <w:r w:rsidRPr="00EE6195">
        <w:rPr>
          <w:sz w:val="24"/>
          <w:szCs w:val="24"/>
        </w:rPr>
        <w:t xml:space="preserve">Art. 5º Este ato entra em vigor na data de sua publicação. </w:t>
      </w:r>
    </w:p>
    <w:p w:rsidR="00EE6195" w:rsidRPr="00EE6195" w:rsidRDefault="00EE6195" w:rsidP="004652B7">
      <w:pPr>
        <w:pStyle w:val="Cabealho"/>
        <w:ind w:firstLine="1134"/>
        <w:jc w:val="both"/>
        <w:rPr>
          <w:sz w:val="24"/>
          <w:szCs w:val="24"/>
        </w:rPr>
      </w:pPr>
    </w:p>
    <w:p w:rsidR="00EE6195" w:rsidRPr="00EE6195" w:rsidRDefault="00EE6195" w:rsidP="004652B7">
      <w:pPr>
        <w:pStyle w:val="Cabealho"/>
        <w:ind w:firstLine="1134"/>
        <w:jc w:val="both"/>
        <w:rPr>
          <w:sz w:val="24"/>
          <w:szCs w:val="24"/>
        </w:rPr>
      </w:pPr>
      <w:r w:rsidRPr="00EE6195">
        <w:rPr>
          <w:sz w:val="24"/>
          <w:szCs w:val="24"/>
        </w:rPr>
        <w:t>Art. 6º Revogam-se as disposições em contrário.</w:t>
      </w:r>
    </w:p>
    <w:p w:rsidR="00EE6195" w:rsidRPr="00EE6195" w:rsidRDefault="00EE6195" w:rsidP="004652B7">
      <w:pPr>
        <w:pStyle w:val="Cabealho"/>
        <w:ind w:firstLine="1134"/>
        <w:jc w:val="both"/>
        <w:rPr>
          <w:sz w:val="24"/>
          <w:szCs w:val="24"/>
        </w:rPr>
      </w:pPr>
    </w:p>
    <w:p w:rsidR="00EE6195" w:rsidRPr="00EE6195" w:rsidRDefault="00EE6195" w:rsidP="004652B7">
      <w:pPr>
        <w:pStyle w:val="Cabealho"/>
        <w:ind w:firstLine="1134"/>
        <w:jc w:val="both"/>
        <w:rPr>
          <w:sz w:val="24"/>
          <w:szCs w:val="24"/>
        </w:rPr>
      </w:pPr>
      <w:r w:rsidRPr="00EE6195">
        <w:rPr>
          <w:sz w:val="24"/>
          <w:szCs w:val="24"/>
        </w:rPr>
        <w:t>Sala das Reuniões, 30 de junho de 1988.</w:t>
      </w:r>
    </w:p>
    <w:p w:rsidR="00EE6195" w:rsidRPr="00EE6195" w:rsidRDefault="00EE6195" w:rsidP="004652B7">
      <w:pPr>
        <w:pStyle w:val="Cabealho"/>
        <w:ind w:firstLine="1134"/>
        <w:jc w:val="both"/>
        <w:rPr>
          <w:sz w:val="24"/>
          <w:szCs w:val="24"/>
        </w:rPr>
      </w:pPr>
    </w:p>
    <w:p w:rsidR="00EE6195" w:rsidRPr="00EE6195" w:rsidRDefault="00EE6195" w:rsidP="004652B7">
      <w:pPr>
        <w:pStyle w:val="Cabealho"/>
        <w:ind w:firstLine="1134"/>
        <w:jc w:val="both"/>
        <w:rPr>
          <w:sz w:val="24"/>
          <w:szCs w:val="24"/>
        </w:rPr>
      </w:pPr>
      <w:r w:rsidRPr="00EE6195">
        <w:rPr>
          <w:sz w:val="24"/>
          <w:szCs w:val="24"/>
        </w:rPr>
        <w:lastRenderedPageBreak/>
        <w:t>ULYSSES GUIMARÃES,</w:t>
      </w:r>
    </w:p>
    <w:p w:rsidR="00EE6195" w:rsidRDefault="00EE6195" w:rsidP="004652B7">
      <w:pPr>
        <w:pStyle w:val="Cabealho"/>
        <w:ind w:firstLine="1134"/>
        <w:jc w:val="both"/>
        <w:rPr>
          <w:sz w:val="24"/>
          <w:szCs w:val="24"/>
        </w:rPr>
      </w:pPr>
      <w:r w:rsidRPr="00EE6195">
        <w:rPr>
          <w:sz w:val="24"/>
          <w:szCs w:val="24"/>
        </w:rPr>
        <w:t>Presidente da Câmara dos Deputados.</w:t>
      </w:r>
    </w:p>
    <w:sectPr w:rsidR="00EE619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67CCE"/>
    <w:rsid w:val="000732D9"/>
    <w:rsid w:val="00090D5C"/>
    <w:rsid w:val="000B15B1"/>
    <w:rsid w:val="000B41DB"/>
    <w:rsid w:val="000B53F7"/>
    <w:rsid w:val="000C6F5F"/>
    <w:rsid w:val="001520DA"/>
    <w:rsid w:val="00163775"/>
    <w:rsid w:val="00175214"/>
    <w:rsid w:val="001874F8"/>
    <w:rsid w:val="001A4BC9"/>
    <w:rsid w:val="001B2C33"/>
    <w:rsid w:val="001E3039"/>
    <w:rsid w:val="001F0C74"/>
    <w:rsid w:val="001F11A7"/>
    <w:rsid w:val="00200BE4"/>
    <w:rsid w:val="002022C2"/>
    <w:rsid w:val="00202D1E"/>
    <w:rsid w:val="002055E6"/>
    <w:rsid w:val="00212338"/>
    <w:rsid w:val="00231AFC"/>
    <w:rsid w:val="00232766"/>
    <w:rsid w:val="00237EC3"/>
    <w:rsid w:val="00261397"/>
    <w:rsid w:val="0026340E"/>
    <w:rsid w:val="00263A93"/>
    <w:rsid w:val="00263EDC"/>
    <w:rsid w:val="00271313"/>
    <w:rsid w:val="0027187A"/>
    <w:rsid w:val="002751F9"/>
    <w:rsid w:val="002B0AB7"/>
    <w:rsid w:val="002B3BBA"/>
    <w:rsid w:val="002D3071"/>
    <w:rsid w:val="002E4728"/>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460E4"/>
    <w:rsid w:val="004548EA"/>
    <w:rsid w:val="004652B7"/>
    <w:rsid w:val="00465FB3"/>
    <w:rsid w:val="00470F5F"/>
    <w:rsid w:val="00475BE4"/>
    <w:rsid w:val="004762C7"/>
    <w:rsid w:val="004807BA"/>
    <w:rsid w:val="004856EA"/>
    <w:rsid w:val="004A09BB"/>
    <w:rsid w:val="004A1EB1"/>
    <w:rsid w:val="004B4292"/>
    <w:rsid w:val="004C37B8"/>
    <w:rsid w:val="004D55FA"/>
    <w:rsid w:val="004E2F52"/>
    <w:rsid w:val="004E79A8"/>
    <w:rsid w:val="00506F9A"/>
    <w:rsid w:val="005166E5"/>
    <w:rsid w:val="00542216"/>
    <w:rsid w:val="00551B9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B7B72"/>
    <w:rsid w:val="006D2527"/>
    <w:rsid w:val="006D52C7"/>
    <w:rsid w:val="006D58DC"/>
    <w:rsid w:val="006D6829"/>
    <w:rsid w:val="006E202D"/>
    <w:rsid w:val="006E5D2D"/>
    <w:rsid w:val="006F3400"/>
    <w:rsid w:val="00700001"/>
    <w:rsid w:val="007234DC"/>
    <w:rsid w:val="00723BD5"/>
    <w:rsid w:val="0072460E"/>
    <w:rsid w:val="0074415D"/>
    <w:rsid w:val="00751906"/>
    <w:rsid w:val="0076324D"/>
    <w:rsid w:val="007709A6"/>
    <w:rsid w:val="00784616"/>
    <w:rsid w:val="00787EE7"/>
    <w:rsid w:val="007959C8"/>
    <w:rsid w:val="007A4576"/>
    <w:rsid w:val="007C66B0"/>
    <w:rsid w:val="007D7D15"/>
    <w:rsid w:val="007E0856"/>
    <w:rsid w:val="007E79C2"/>
    <w:rsid w:val="007F111E"/>
    <w:rsid w:val="008119B6"/>
    <w:rsid w:val="008233DA"/>
    <w:rsid w:val="008318D5"/>
    <w:rsid w:val="00833698"/>
    <w:rsid w:val="008528AE"/>
    <w:rsid w:val="0085706B"/>
    <w:rsid w:val="00863058"/>
    <w:rsid w:val="00866CA1"/>
    <w:rsid w:val="008732AA"/>
    <w:rsid w:val="00875CFE"/>
    <w:rsid w:val="00876610"/>
    <w:rsid w:val="00883AFE"/>
    <w:rsid w:val="008C5F6B"/>
    <w:rsid w:val="008D039C"/>
    <w:rsid w:val="008E37A9"/>
    <w:rsid w:val="008E4285"/>
    <w:rsid w:val="008F51DC"/>
    <w:rsid w:val="00951C6A"/>
    <w:rsid w:val="00967956"/>
    <w:rsid w:val="009728BF"/>
    <w:rsid w:val="009949A2"/>
    <w:rsid w:val="00997852"/>
    <w:rsid w:val="009A40F8"/>
    <w:rsid w:val="009D26E2"/>
    <w:rsid w:val="009D344F"/>
    <w:rsid w:val="009E2F21"/>
    <w:rsid w:val="009F1493"/>
    <w:rsid w:val="00A26D07"/>
    <w:rsid w:val="00A270C0"/>
    <w:rsid w:val="00A30B43"/>
    <w:rsid w:val="00A43BC9"/>
    <w:rsid w:val="00A43F13"/>
    <w:rsid w:val="00A54BF7"/>
    <w:rsid w:val="00A60C8A"/>
    <w:rsid w:val="00A81702"/>
    <w:rsid w:val="00A9003C"/>
    <w:rsid w:val="00A90A52"/>
    <w:rsid w:val="00A9136C"/>
    <w:rsid w:val="00AB04AF"/>
    <w:rsid w:val="00AB3F40"/>
    <w:rsid w:val="00AC6BCE"/>
    <w:rsid w:val="00AF529C"/>
    <w:rsid w:val="00AF6801"/>
    <w:rsid w:val="00B2523D"/>
    <w:rsid w:val="00B26368"/>
    <w:rsid w:val="00B40BA8"/>
    <w:rsid w:val="00B435AF"/>
    <w:rsid w:val="00B52DF8"/>
    <w:rsid w:val="00B56F21"/>
    <w:rsid w:val="00B72706"/>
    <w:rsid w:val="00B821AF"/>
    <w:rsid w:val="00B84B6F"/>
    <w:rsid w:val="00B9616D"/>
    <w:rsid w:val="00BB66B4"/>
    <w:rsid w:val="00BC59BB"/>
    <w:rsid w:val="00BD136A"/>
    <w:rsid w:val="00BD6ADA"/>
    <w:rsid w:val="00BE1A48"/>
    <w:rsid w:val="00BF2B45"/>
    <w:rsid w:val="00C038C8"/>
    <w:rsid w:val="00C0484C"/>
    <w:rsid w:val="00C1773A"/>
    <w:rsid w:val="00C20425"/>
    <w:rsid w:val="00C35CC0"/>
    <w:rsid w:val="00C40AC3"/>
    <w:rsid w:val="00C428CC"/>
    <w:rsid w:val="00C51890"/>
    <w:rsid w:val="00C61832"/>
    <w:rsid w:val="00C66170"/>
    <w:rsid w:val="00C72B05"/>
    <w:rsid w:val="00C83F14"/>
    <w:rsid w:val="00CB7ABD"/>
    <w:rsid w:val="00CC0A60"/>
    <w:rsid w:val="00CD6B7A"/>
    <w:rsid w:val="00CF67BB"/>
    <w:rsid w:val="00CF7403"/>
    <w:rsid w:val="00CF7858"/>
    <w:rsid w:val="00D22EF6"/>
    <w:rsid w:val="00D34C5C"/>
    <w:rsid w:val="00D72970"/>
    <w:rsid w:val="00DA2508"/>
    <w:rsid w:val="00DB447A"/>
    <w:rsid w:val="00DD48D5"/>
    <w:rsid w:val="00DE6C2C"/>
    <w:rsid w:val="00DF7619"/>
    <w:rsid w:val="00E0062E"/>
    <w:rsid w:val="00E1527E"/>
    <w:rsid w:val="00E23F8E"/>
    <w:rsid w:val="00E25EA6"/>
    <w:rsid w:val="00E44486"/>
    <w:rsid w:val="00E471DE"/>
    <w:rsid w:val="00E8077F"/>
    <w:rsid w:val="00E874A7"/>
    <w:rsid w:val="00EB24A6"/>
    <w:rsid w:val="00EB4B02"/>
    <w:rsid w:val="00EC048A"/>
    <w:rsid w:val="00ED4307"/>
    <w:rsid w:val="00EE19B8"/>
    <w:rsid w:val="00EE6195"/>
    <w:rsid w:val="00F13A54"/>
    <w:rsid w:val="00F2130B"/>
    <w:rsid w:val="00F27DA1"/>
    <w:rsid w:val="00F372DB"/>
    <w:rsid w:val="00F44E2D"/>
    <w:rsid w:val="00F65D9F"/>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442267D-0816-4B7B-B2BC-64B57668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2.camara.leg.br/legin/fed/rescad/2023/resolucaodacamaradosdeputados-8-20-dezembro-2023-795118-publicacaooriginal-170573-p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1668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1973</CharactersWithSpaces>
  <SharedDoc>false</SharedDoc>
  <HLinks>
    <vt:vector size="6" baseType="variant">
      <vt:variant>
        <vt:i4>7667824</vt:i4>
      </vt:variant>
      <vt:variant>
        <vt:i4>0</vt:i4>
      </vt:variant>
      <vt:variant>
        <vt:i4>0</vt:i4>
      </vt:variant>
      <vt:variant>
        <vt:i4>5</vt:i4>
      </vt:variant>
      <vt:variant>
        <vt:lpwstr>https://www2.camara.leg.br/legin/fed/rescad/2023/resolucaodacamaradosdeputados-8-20-dezembro-2023-795118-publicacaooriginal-170573-pl.html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2025-11-20T17:39:00Z</dcterms:created>
  <dcterms:modified xsi:type="dcterms:W3CDTF">2025-11-20T17:39:00Z</dcterms:modified>
</cp:coreProperties>
</file>