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C5" w:rsidRDefault="00E32AC5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6479" r:id="rId6"/>
        </w:object>
      </w: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E32AC5" w:rsidRDefault="00E32AC5">
      <w:pPr>
        <w:pStyle w:val="Cabealho"/>
        <w:jc w:val="center"/>
      </w:pPr>
      <w:r>
        <w:t>Centro de Documentação e Informação</w:t>
      </w:r>
    </w:p>
    <w:p w:rsidR="00A97319" w:rsidRDefault="00A97319">
      <w:pPr>
        <w:pStyle w:val="Cabealho"/>
        <w:jc w:val="center"/>
        <w:rPr>
          <w:sz w:val="24"/>
        </w:rPr>
      </w:pPr>
    </w:p>
    <w:p w:rsidR="00E32AC5" w:rsidRDefault="00922F3F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</w:t>
      </w:r>
      <w:r w:rsidR="00E32AC5">
        <w:rPr>
          <w:b/>
          <w:sz w:val="28"/>
        </w:rPr>
        <w:t xml:space="preserve"> N</w:t>
      </w:r>
      <w:r w:rsidR="007E0BC0">
        <w:rPr>
          <w:b/>
          <w:sz w:val="28"/>
        </w:rPr>
        <w:t>º</w:t>
      </w:r>
      <w:r w:rsidR="00A35027">
        <w:rPr>
          <w:rFonts w:ascii="Calibri" w:hAnsi="Calibri" w:cs="Calibri"/>
          <w:sz w:val="24"/>
          <w:szCs w:val="24"/>
        </w:rPr>
        <w:t xml:space="preserve"> </w:t>
      </w:r>
      <w:r w:rsidR="00E32AC5">
        <w:rPr>
          <w:b/>
          <w:sz w:val="28"/>
        </w:rPr>
        <w:t>1</w:t>
      </w:r>
      <w:r>
        <w:rPr>
          <w:b/>
          <w:sz w:val="28"/>
        </w:rPr>
        <w:t>8</w:t>
      </w:r>
      <w:r w:rsidR="00E32AC5">
        <w:rPr>
          <w:b/>
          <w:sz w:val="28"/>
        </w:rPr>
        <w:t xml:space="preserve">, DE </w:t>
      </w:r>
      <w:r w:rsidR="00D12E0C">
        <w:rPr>
          <w:b/>
          <w:sz w:val="28"/>
        </w:rPr>
        <w:t>198</w:t>
      </w:r>
      <w:r w:rsidR="00E32AC5">
        <w:rPr>
          <w:b/>
          <w:sz w:val="28"/>
        </w:rPr>
        <w:t>7</w:t>
      </w:r>
    </w:p>
    <w:p w:rsidR="00E32AC5" w:rsidRDefault="00E32AC5">
      <w:pPr>
        <w:pStyle w:val="Cabealho"/>
        <w:jc w:val="both"/>
        <w:rPr>
          <w:sz w:val="24"/>
        </w:rPr>
      </w:pPr>
    </w:p>
    <w:p w:rsidR="00E32AC5" w:rsidRDefault="00E32AC5">
      <w:pPr>
        <w:pStyle w:val="Cabealho"/>
        <w:jc w:val="both"/>
        <w:rPr>
          <w:sz w:val="24"/>
        </w:rPr>
      </w:pPr>
    </w:p>
    <w:p w:rsidR="00E32AC5" w:rsidRDefault="000B1762">
      <w:pPr>
        <w:pStyle w:val="Cabealho"/>
        <w:ind w:left="4536"/>
        <w:jc w:val="both"/>
        <w:rPr>
          <w:sz w:val="24"/>
        </w:rPr>
      </w:pPr>
      <w:r w:rsidRPr="000B1762">
        <w:rPr>
          <w:sz w:val="24"/>
        </w:rPr>
        <w:t>Fixa a lotação de servidores nas Comissões Permanentes, dispõe sobre a criação e transformação de funções e dá outras providências</w:t>
      </w:r>
      <w:r w:rsidR="00E32AC5">
        <w:rPr>
          <w:sz w:val="24"/>
        </w:rPr>
        <w:t xml:space="preserve">. </w:t>
      </w:r>
    </w:p>
    <w:p w:rsidR="00E32AC5" w:rsidRDefault="00E32AC5">
      <w:pPr>
        <w:pStyle w:val="Cabealho"/>
        <w:ind w:left="4536"/>
        <w:jc w:val="both"/>
        <w:rPr>
          <w:sz w:val="24"/>
        </w:rPr>
      </w:pPr>
    </w:p>
    <w:p w:rsidR="00E32AC5" w:rsidRDefault="00E32AC5">
      <w:pPr>
        <w:pStyle w:val="Cabealho"/>
        <w:ind w:left="4536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A MESA DA CÂMARA DOS DEPUTADOS, no uso de suas atribuições e tendo em vista o disposto na Resolução n</w:t>
      </w:r>
      <w:r w:rsidR="002523A3">
        <w:rPr>
          <w:sz w:val="24"/>
        </w:rPr>
        <w:t>º</w:t>
      </w:r>
      <w:r w:rsidRPr="000B1762">
        <w:rPr>
          <w:sz w:val="24"/>
        </w:rPr>
        <w:t xml:space="preserve"> 33, de 25 de junho de 1986,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RESOLVE: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C32C55" w:rsidRPr="001F71E5" w:rsidRDefault="000B1762" w:rsidP="00C32C55">
      <w:pPr>
        <w:ind w:firstLine="1134"/>
        <w:jc w:val="both"/>
        <w:rPr>
          <w:i/>
          <w:color w:val="FF0000"/>
          <w:sz w:val="24"/>
          <w:szCs w:val="24"/>
        </w:rPr>
      </w:pPr>
      <w:r w:rsidRPr="000B1762">
        <w:rPr>
          <w:sz w:val="24"/>
        </w:rPr>
        <w:t xml:space="preserve">Art. 1º Fixar, de acordo com o Anexo I, a lotação de servidores nas Comissões Permanentes. </w:t>
      </w:r>
      <w:r w:rsidR="00C32C55">
        <w:rPr>
          <w:sz w:val="24"/>
        </w:rPr>
        <w:t xml:space="preserve"> </w:t>
      </w:r>
      <w:hyperlink r:id="rId7" w:history="1">
        <w:r w:rsidR="00C32C55" w:rsidRPr="001F71E5">
          <w:rPr>
            <w:rStyle w:val="Hyperlink"/>
            <w:i/>
            <w:sz w:val="24"/>
            <w:szCs w:val="24"/>
          </w:rPr>
          <w:t>(Vide Ato da Mesa nº 97, de 23/9/1988)</w:t>
        </w:r>
      </w:hyperlink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Parágrafo único. Os servidores ocupantes de cargos de Agente de Serviços Legislativos da área de Serviços de Atendimento (copeiro) terão sua lotação no Serviço de Administração do Departamento de Comissões.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2º Transformar, na forma do Anexo II, as atuais funções de Secretário de Comissão Permanente em cargos do Grupo-Direção e Assessoramento Superiores, Código CD-DAS-101.2, bem como criar, no Grupo-Direção e Assistência Intermediária, as funções especificadas no referido Anexo, alterando-se, em </w:t>
      </w:r>
      <w:proofErr w:type="spellStart"/>
      <w:r w:rsidRPr="000B1762">
        <w:rPr>
          <w:sz w:val="24"/>
        </w:rPr>
        <w:t>conseqüência</w:t>
      </w:r>
      <w:proofErr w:type="spellEnd"/>
      <w:r w:rsidRPr="000B1762">
        <w:rPr>
          <w:sz w:val="24"/>
        </w:rPr>
        <w:t xml:space="preserve">, o Anexo ao Ato da Mesa n° 30, de 1976, e demais legislação pertinente.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Parágrafo único. As funções de Secretário de Comissão Especial e de Secretário de Comissão Parlamentar de Inquérito ficam igualmente transformadas em cargos do Grupo-Direção e Assessoramento Superiores, Código CD-DAS-101.2, com a denominação de Secretário de Comissão Temporária.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3º As atribuições dos cargos de Secretaria, de apoio e de atendimento de cada Comissão Permanente são estabelecidas no Anexo III.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§</w:t>
      </w:r>
      <w:r w:rsidR="00486D92">
        <w:rPr>
          <w:sz w:val="24"/>
        </w:rPr>
        <w:t> 1</w:t>
      </w:r>
      <w:r w:rsidRPr="000B1762">
        <w:rPr>
          <w:sz w:val="24"/>
        </w:rPr>
        <w:t>° O Secretário de Comissão Temporária cumprirá, no que couber, as atribuições estabelecidas no Anexo III para o Secretário de Comissão Permanente.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§</w:t>
      </w:r>
      <w:r w:rsidR="00486D92">
        <w:rPr>
          <w:sz w:val="24"/>
        </w:rPr>
        <w:t> </w:t>
      </w:r>
      <w:r w:rsidRPr="000B1762">
        <w:rPr>
          <w:sz w:val="24"/>
        </w:rPr>
        <w:t xml:space="preserve">2° A Diretoria Legislativa baixará normas regulamentando as atividades de atendimento.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Default="000B1762" w:rsidP="009A2BE9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4º </w:t>
      </w:r>
      <w:hyperlink r:id="rId8" w:history="1">
        <w:r w:rsidR="009A2BE9" w:rsidRPr="009A2BE9">
          <w:rPr>
            <w:rStyle w:val="Hyperlink"/>
            <w:i/>
            <w:sz w:val="24"/>
          </w:rPr>
          <w:t>(Revogado pelo Ato da Mesa nº 126, de 19/12/20</w:t>
        </w:r>
        <w:r w:rsidR="004B6521">
          <w:rPr>
            <w:rStyle w:val="Hyperlink"/>
            <w:i/>
            <w:sz w:val="24"/>
          </w:rPr>
          <w:t>1</w:t>
        </w:r>
        <w:r w:rsidR="009A2BE9" w:rsidRPr="009A2BE9">
          <w:rPr>
            <w:rStyle w:val="Hyperlink"/>
            <w:i/>
            <w:sz w:val="24"/>
          </w:rPr>
          <w:t>3)</w:t>
        </w:r>
      </w:hyperlink>
    </w:p>
    <w:p w:rsidR="009A2BE9" w:rsidRPr="000B1762" w:rsidRDefault="009A2BE9" w:rsidP="009A2BE9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lastRenderedPageBreak/>
        <w:t xml:space="preserve">Art. 5º São os seguintes os requisitos exigidos para o exercício das funções criadas por este Ato: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I - Encarregado de Setor e Secretário da Presidência: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- ser ocupante de cargo de Nível Superior ou da última Classe de Categoria Funcional de Nível Médio do Quadro Permanente da Câmara dos Deputados; e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II - Auxiliar de Comissão:</w:t>
      </w:r>
    </w:p>
    <w:p w:rsidR="000B1762" w:rsidRPr="000B1762" w:rsidRDefault="00486D9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-</w:t>
      </w:r>
      <w:r>
        <w:rPr>
          <w:sz w:val="24"/>
        </w:rPr>
        <w:t xml:space="preserve"> </w:t>
      </w:r>
      <w:r w:rsidR="000B1762" w:rsidRPr="000B1762">
        <w:rPr>
          <w:sz w:val="24"/>
        </w:rPr>
        <w:t xml:space="preserve">ser ocupante de cargo de Categoria de Nível Médio do Quadro Permanente da Câmara dos Deputados, que tenha como atribuição a execução de trabalhos datilográficos.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6º </w:t>
      </w:r>
      <w:hyperlink r:id="rId9" w:history="1">
        <w:r w:rsidR="009A2BE9" w:rsidRPr="009A2BE9">
          <w:rPr>
            <w:rStyle w:val="Hyperlink"/>
            <w:i/>
            <w:sz w:val="24"/>
          </w:rPr>
          <w:t>(Revogado pelo Ato da Mesa nº 126, de 19/12/20</w:t>
        </w:r>
        <w:r w:rsidR="004B6521">
          <w:rPr>
            <w:rStyle w:val="Hyperlink"/>
            <w:i/>
            <w:sz w:val="24"/>
          </w:rPr>
          <w:t>1</w:t>
        </w:r>
        <w:r w:rsidR="009A2BE9" w:rsidRPr="009A2BE9">
          <w:rPr>
            <w:rStyle w:val="Hyperlink"/>
            <w:i/>
            <w:sz w:val="24"/>
          </w:rPr>
          <w:t>3)</w:t>
        </w:r>
      </w:hyperlink>
      <w:r w:rsidRPr="000B1762">
        <w:rPr>
          <w:sz w:val="24"/>
        </w:rPr>
        <w:t xml:space="preserve">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7º A indicação para o exercício dos cargos e funções de que trata este Ato obedecerá ao disposto na Resolução n° 33, de 1986, e demais legislação pertinente.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8º O Diretor-Geral, através de Ato próprio, baixará normas regulamentando a realização periódica de curso de preparação e treinamento de Secretário de Comissão, a ser ministrado pela Coordenação de Seleção e Treinamento.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9º Este Ato entra em vigor na data de sua publicação.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 xml:space="preserve">Art. 10. Revogam-se o Ato da Mesa n° 22, de 1979, e demais disposições em contrário. 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Sala das Reuniões, 26 de maio de 1987.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ULYSSES GUIMARÃES,</w:t>
      </w:r>
    </w:p>
    <w:p w:rsidR="000B1762" w:rsidRPr="000B1762" w:rsidRDefault="000B1762" w:rsidP="000B1762">
      <w:pPr>
        <w:pStyle w:val="Cabealho"/>
        <w:ind w:firstLine="1134"/>
        <w:jc w:val="both"/>
        <w:rPr>
          <w:sz w:val="24"/>
        </w:rPr>
      </w:pPr>
      <w:r w:rsidRPr="000B1762">
        <w:rPr>
          <w:sz w:val="24"/>
        </w:rPr>
        <w:t>Presidente da Câmara dos Deputados.</w:t>
      </w:r>
    </w:p>
    <w:p w:rsidR="00E32AC5" w:rsidRDefault="00E32AC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E32AC5" w:rsidRDefault="00E32AC5">
      <w:pPr>
        <w:pStyle w:val="Cabealho"/>
        <w:ind w:firstLine="1134"/>
        <w:jc w:val="both"/>
        <w:rPr>
          <w:sz w:val="24"/>
        </w:rPr>
        <w:sectPr w:rsidR="00E32AC5">
          <w:pgSz w:w="12242" w:h="15842" w:code="121"/>
          <w:pgMar w:top="1418" w:right="1134" w:bottom="1418" w:left="1701" w:header="720" w:footer="720" w:gutter="0"/>
          <w:cols w:space="720"/>
        </w:sectPr>
      </w:pPr>
    </w:p>
    <w:p w:rsidR="00DC33FA" w:rsidRPr="00DC33FA" w:rsidRDefault="00DC33FA" w:rsidP="00DC33FA">
      <w:pPr>
        <w:jc w:val="center"/>
        <w:rPr>
          <w:b/>
          <w:sz w:val="24"/>
          <w:szCs w:val="24"/>
        </w:rPr>
      </w:pPr>
      <w:r w:rsidRPr="00DC33FA">
        <w:rPr>
          <w:b/>
          <w:sz w:val="24"/>
          <w:szCs w:val="24"/>
        </w:rPr>
        <w:lastRenderedPageBreak/>
        <w:t>ANEXO I</w:t>
      </w:r>
    </w:p>
    <w:p w:rsidR="00324E8A" w:rsidRDefault="00D04611" w:rsidP="00324E8A">
      <w:pPr>
        <w:jc w:val="center"/>
        <w:rPr>
          <w:i/>
          <w:color w:val="FF0000"/>
          <w:sz w:val="24"/>
          <w:szCs w:val="24"/>
        </w:rPr>
      </w:pPr>
      <w:hyperlink r:id="rId10" w:history="1">
        <w:r w:rsidRPr="00D04611">
          <w:rPr>
            <w:rStyle w:val="Hyperlink"/>
            <w:i/>
            <w:sz w:val="24"/>
            <w:szCs w:val="24"/>
          </w:rPr>
          <w:t>(Anexo com redação dada pelo Anexo ao Ato da Mesa nº 57, de 26/3/1997)</w:t>
        </w:r>
      </w:hyperlink>
    </w:p>
    <w:p w:rsidR="001F71E5" w:rsidRPr="00762BEC" w:rsidRDefault="001F71E5" w:rsidP="00D04611">
      <w:pPr>
        <w:jc w:val="center"/>
        <w:rPr>
          <w:b/>
          <w:sz w:val="24"/>
          <w:szCs w:val="24"/>
        </w:rPr>
      </w:pPr>
    </w:p>
    <w:tbl>
      <w:tblPr>
        <w:tblW w:w="12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3047"/>
        <w:gridCol w:w="15"/>
        <w:gridCol w:w="997"/>
        <w:gridCol w:w="13"/>
        <w:gridCol w:w="942"/>
        <w:gridCol w:w="15"/>
        <w:gridCol w:w="1119"/>
        <w:gridCol w:w="15"/>
        <w:gridCol w:w="962"/>
        <w:gridCol w:w="15"/>
        <w:gridCol w:w="850"/>
        <w:gridCol w:w="15"/>
        <w:gridCol w:w="1104"/>
        <w:gridCol w:w="15"/>
        <w:gridCol w:w="993"/>
        <w:gridCol w:w="15"/>
        <w:gridCol w:w="835"/>
        <w:gridCol w:w="15"/>
        <w:gridCol w:w="836"/>
        <w:gridCol w:w="15"/>
        <w:gridCol w:w="977"/>
        <w:gridCol w:w="15"/>
      </w:tblGrid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444B80" w:rsidRPr="003F6FC7" w:rsidRDefault="00444B80" w:rsidP="00A42137">
            <w:pPr>
              <w:jc w:val="right"/>
              <w:rPr>
                <w:rFonts w:eastAsia="Calibri"/>
                <w:b/>
              </w:rPr>
            </w:pPr>
            <w:r w:rsidRPr="003F6FC7">
              <w:rPr>
                <w:rFonts w:eastAsia="Calibri"/>
                <w:b/>
              </w:rPr>
              <w:t>Cargo/Função</w:t>
            </w:r>
          </w:p>
          <w:p w:rsidR="00444B80" w:rsidRDefault="00444B80" w:rsidP="00A42137">
            <w:pPr>
              <w:jc w:val="right"/>
              <w:rPr>
                <w:rFonts w:eastAsia="Calibri"/>
              </w:rPr>
            </w:pPr>
          </w:p>
          <w:p w:rsidR="00444B80" w:rsidRPr="003F6FC7" w:rsidRDefault="00444B80" w:rsidP="00A42137">
            <w:pPr>
              <w:rPr>
                <w:rFonts w:eastAsia="Calibri"/>
                <w:b/>
                <w:lang w:eastAsia="en-US"/>
              </w:rPr>
            </w:pPr>
            <w:r w:rsidRPr="003F6FC7">
              <w:rPr>
                <w:rFonts w:eastAsia="Calibri"/>
                <w:b/>
              </w:rPr>
              <w:t>Comissão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7849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Sec.</w:t>
            </w:r>
          </w:p>
          <w:p w:rsidR="00444B80" w:rsidRDefault="00444B80" w:rsidP="007849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Com.</w:t>
            </w:r>
          </w:p>
          <w:p w:rsidR="00444B80" w:rsidRPr="00160376" w:rsidRDefault="00444B80" w:rsidP="00CA69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</w:t>
            </w:r>
            <w:r w:rsidRPr="00160376">
              <w:rPr>
                <w:rFonts w:eastAsia="Calibri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Sec. da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Pres.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</w:p>
          <w:p w:rsidR="00444B80" w:rsidRPr="00160376" w:rsidRDefault="00444B80" w:rsidP="00444B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Assist.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Com.</w:t>
            </w:r>
          </w:p>
          <w:p w:rsidR="00444B80" w:rsidRPr="00160376" w:rsidRDefault="00444B80" w:rsidP="00444B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Assist.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Técn.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Com.</w:t>
            </w:r>
          </w:p>
          <w:p w:rsidR="00444B80" w:rsidRPr="00160376" w:rsidRDefault="00444B80" w:rsidP="00444B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CNE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Adj. de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Sec. de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Com.</w:t>
            </w:r>
          </w:p>
          <w:p w:rsidR="00444B80" w:rsidRPr="00160376" w:rsidRDefault="00444B80" w:rsidP="00444B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444B80">
            <w:pPr>
              <w:ind w:left="-123" w:right="-175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Enc.Setor</w:t>
            </w:r>
            <w:proofErr w:type="spellEnd"/>
          </w:p>
          <w:p w:rsidR="00444B80" w:rsidRDefault="00444B80" w:rsidP="00444B80">
            <w:pPr>
              <w:ind w:left="-123" w:right="-1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 </w:t>
            </w:r>
            <w:proofErr w:type="spellStart"/>
            <w:r>
              <w:rPr>
                <w:rFonts w:eastAsia="Calibri"/>
              </w:rPr>
              <w:t>Tram</w:t>
            </w:r>
            <w:proofErr w:type="spellEnd"/>
            <w:r>
              <w:rPr>
                <w:rFonts w:eastAsia="Calibri"/>
              </w:rPr>
              <w:t>.</w:t>
            </w:r>
          </w:p>
          <w:p w:rsidR="00444B80" w:rsidRDefault="00444B80" w:rsidP="00444B80">
            <w:pPr>
              <w:ind w:left="-123" w:right="-1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 </w:t>
            </w:r>
            <w:proofErr w:type="spellStart"/>
            <w:r>
              <w:rPr>
                <w:rFonts w:eastAsia="Calibri"/>
              </w:rPr>
              <w:t>Prop</w:t>
            </w:r>
            <w:proofErr w:type="spellEnd"/>
            <w:r>
              <w:rPr>
                <w:rFonts w:eastAsia="Calibri"/>
              </w:rPr>
              <w:t>.</w:t>
            </w:r>
          </w:p>
          <w:p w:rsidR="00444B80" w:rsidRPr="00160376" w:rsidRDefault="00444B80" w:rsidP="00444B80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9D6012">
            <w:pPr>
              <w:ind w:left="-123" w:right="-175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Enc.Setor</w:t>
            </w:r>
            <w:proofErr w:type="spellEnd"/>
          </w:p>
          <w:p w:rsidR="00444B80" w:rsidRDefault="00444B80" w:rsidP="009D6012">
            <w:pPr>
              <w:ind w:left="-123" w:right="-1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 Cont.</w:t>
            </w:r>
          </w:p>
          <w:p w:rsidR="00444B80" w:rsidRDefault="00444B80" w:rsidP="009D6012">
            <w:pPr>
              <w:ind w:left="-123" w:right="-17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 </w:t>
            </w:r>
            <w:proofErr w:type="spellStart"/>
            <w:r>
              <w:rPr>
                <w:rFonts w:eastAsia="Calibri"/>
              </w:rPr>
              <w:t>Exec</w:t>
            </w:r>
            <w:proofErr w:type="spellEnd"/>
            <w:r>
              <w:rPr>
                <w:rFonts w:eastAsia="Calibri"/>
              </w:rPr>
              <w:t>.</w:t>
            </w:r>
          </w:p>
          <w:p w:rsidR="00444B80" w:rsidRPr="00160376" w:rsidRDefault="00444B80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Aux. de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Com.</w:t>
            </w:r>
          </w:p>
          <w:p w:rsidR="001A2746" w:rsidRDefault="001A2746" w:rsidP="00CA694F">
            <w:pPr>
              <w:jc w:val="center"/>
              <w:rPr>
                <w:rFonts w:eastAsia="Calibri"/>
              </w:rPr>
            </w:pPr>
          </w:p>
          <w:p w:rsidR="00444B80" w:rsidRDefault="00444B80" w:rsidP="00444B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Default="00444B80" w:rsidP="00CA6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Aj. “B”</w:t>
            </w: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</w:p>
          <w:p w:rsidR="00444B80" w:rsidRDefault="00444B80" w:rsidP="00CA694F">
            <w:pPr>
              <w:jc w:val="center"/>
              <w:rPr>
                <w:rFonts w:eastAsia="Calibri"/>
              </w:rPr>
            </w:pPr>
          </w:p>
          <w:p w:rsidR="00444B80" w:rsidRPr="00160376" w:rsidRDefault="00444B80" w:rsidP="00444B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FC</w:t>
            </w:r>
            <w:r w:rsidRPr="00160376">
              <w:rPr>
                <w:rFonts w:eastAsia="Calibri"/>
              </w:rPr>
              <w:t>-</w:t>
            </w:r>
            <w:r>
              <w:rPr>
                <w:rFonts w:eastAsia="Calibri"/>
              </w:rPr>
              <w:t>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4B80" w:rsidRDefault="00444B80" w:rsidP="00022837">
            <w:pPr>
              <w:ind w:left="-124" w:right="-93"/>
              <w:jc w:val="center"/>
              <w:rPr>
                <w:rFonts w:eastAsia="Calibri"/>
              </w:rPr>
            </w:pPr>
          </w:p>
          <w:p w:rsidR="00444B80" w:rsidRPr="00444B80" w:rsidRDefault="00444B80" w:rsidP="00022837">
            <w:pPr>
              <w:ind w:left="-124" w:right="-93"/>
              <w:jc w:val="center"/>
              <w:rPr>
                <w:rFonts w:eastAsia="Calibri"/>
                <w:b/>
              </w:rPr>
            </w:pPr>
            <w:r w:rsidRPr="00444B80">
              <w:rPr>
                <w:rFonts w:eastAsia="Calibri"/>
                <w:b/>
              </w:rPr>
              <w:t>TOTAL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 xml:space="preserve">Agricultura e </w:t>
            </w:r>
            <w:r>
              <w:rPr>
                <w:rFonts w:eastAsia="Calibri"/>
              </w:rPr>
              <w:t>Política</w:t>
            </w:r>
            <w:r w:rsidRPr="00160376">
              <w:rPr>
                <w:rFonts w:eastAsia="Calibri"/>
              </w:rPr>
              <w:t xml:space="preserve"> Rural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78497B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7849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7849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7849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444B80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7849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80" w:rsidRPr="00160376" w:rsidRDefault="00444B80" w:rsidP="007849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B80" w:rsidRPr="00160376" w:rsidRDefault="00444B80" w:rsidP="007849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44B80" w:rsidRPr="00160376" w:rsidRDefault="00444B80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Default="001A2746" w:rsidP="00022837">
            <w:pPr>
              <w:ind w:left="-5"/>
              <w:rPr>
                <w:rFonts w:eastAsia="Calibri"/>
              </w:rPr>
            </w:pPr>
            <w:r>
              <w:rPr>
                <w:rFonts w:eastAsia="Calibri"/>
              </w:rPr>
              <w:t>Ciência e Tecnologia</w:t>
            </w:r>
          </w:p>
          <w:p w:rsidR="001A2746" w:rsidRPr="00160376" w:rsidRDefault="001A2746" w:rsidP="00022837">
            <w:pPr>
              <w:ind w:left="-5"/>
              <w:rPr>
                <w:rFonts w:eastAsia="Calibri"/>
              </w:rPr>
            </w:pPr>
            <w:r w:rsidRPr="00160376">
              <w:rPr>
                <w:rFonts w:eastAsia="Calibri"/>
              </w:rPr>
              <w:t>Comunicação e Informática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 xml:space="preserve">Constituição e Justiça e de </w:t>
            </w:r>
            <w:r>
              <w:rPr>
                <w:rFonts w:eastAsia="Calibri"/>
              </w:rPr>
              <w:t>Redação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Defesa do Consumidor</w:t>
            </w:r>
            <w:r>
              <w:rPr>
                <w:rFonts w:eastAsia="Calibri"/>
              </w:rPr>
              <w:t xml:space="preserve">, </w:t>
            </w:r>
            <w:r w:rsidRPr="00160376">
              <w:rPr>
                <w:rFonts w:eastAsia="Calibri"/>
              </w:rPr>
              <w:t>Meio Ambiente</w:t>
            </w:r>
            <w:r>
              <w:rPr>
                <w:rFonts w:eastAsia="Calibri"/>
              </w:rPr>
              <w:t xml:space="preserve"> e Minorias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Amazônia </w:t>
            </w:r>
            <w:r w:rsidRPr="00160376">
              <w:rPr>
                <w:rFonts w:eastAsia="Calibri"/>
              </w:rPr>
              <w:t xml:space="preserve">e </w:t>
            </w:r>
            <w:r>
              <w:rPr>
                <w:rFonts w:eastAsia="Calibri"/>
              </w:rPr>
              <w:t xml:space="preserve">de </w:t>
            </w:r>
            <w:r w:rsidRPr="00160376">
              <w:rPr>
                <w:rFonts w:eastAsia="Calibri"/>
              </w:rPr>
              <w:t xml:space="preserve">Desenvolvimento </w:t>
            </w:r>
            <w:r>
              <w:rPr>
                <w:rFonts w:eastAsia="Calibri"/>
              </w:rPr>
              <w:t>Regional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Desenvolvimento Urbano e Interior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022837">
            <w:pPr>
              <w:ind w:left="-5"/>
              <w:rPr>
                <w:rFonts w:eastAsia="Calibri"/>
              </w:rPr>
            </w:pPr>
            <w:r>
              <w:rPr>
                <w:rFonts w:eastAsia="Calibri"/>
              </w:rPr>
              <w:t>Direitos Humanos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After w:val="1"/>
          <w:wAfter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Econ</w:t>
            </w:r>
            <w:r>
              <w:rPr>
                <w:rFonts w:eastAsia="Calibri"/>
              </w:rPr>
              <w:t>omia</w:t>
            </w:r>
            <w:r w:rsidRPr="00160376">
              <w:rPr>
                <w:rFonts w:eastAsia="Calibri"/>
              </w:rPr>
              <w:t>, Indústria e Comércio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 xml:space="preserve">Educação </w:t>
            </w:r>
            <w:r>
              <w:rPr>
                <w:rFonts w:eastAsia="Calibri"/>
              </w:rPr>
              <w:t xml:space="preserve">, </w:t>
            </w:r>
            <w:r w:rsidRPr="00160376">
              <w:rPr>
                <w:rFonts w:eastAsia="Calibri"/>
              </w:rPr>
              <w:t>Cultura</w:t>
            </w:r>
            <w:r>
              <w:rPr>
                <w:rFonts w:eastAsia="Calibri"/>
              </w:rPr>
              <w:t xml:space="preserve"> e Desporto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Finanças e Tributação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Fiscalização Financeira e Controle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Minas e Energia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Relações Exteriores e de Defesa Nacional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Seguridade Social e Família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Trabalho, Administração e Serviço Público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1A2746" w:rsidRPr="00A92F51" w:rsidTr="00022837">
        <w:trPr>
          <w:gridBefore w:val="1"/>
          <w:wBefore w:w="15" w:type="dxa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5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Viação e Transportes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 w:rsidRPr="00160376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ind w:left="-123" w:right="-1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9D60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46" w:rsidRPr="00160376" w:rsidRDefault="001A2746" w:rsidP="009D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2746" w:rsidRPr="00160376" w:rsidRDefault="001A2746" w:rsidP="00022837">
            <w:pPr>
              <w:ind w:left="-124" w:right="-9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</w:tbl>
    <w:p w:rsidR="00D04611" w:rsidRPr="00A92F51" w:rsidRDefault="00D04611" w:rsidP="00D04611">
      <w:pPr>
        <w:rPr>
          <w:lang w:eastAsia="en-US"/>
        </w:rPr>
      </w:pPr>
    </w:p>
    <w:p w:rsidR="006B4607" w:rsidRPr="00A35027" w:rsidRDefault="00E85D66" w:rsidP="00343AC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A35027" w:rsidRPr="00A35027">
        <w:rPr>
          <w:b/>
          <w:sz w:val="24"/>
          <w:szCs w:val="24"/>
        </w:rPr>
        <w:lastRenderedPageBreak/>
        <w:t>ANEXO I</w:t>
      </w:r>
      <w:r w:rsidR="00A35027">
        <w:rPr>
          <w:b/>
          <w:sz w:val="24"/>
          <w:szCs w:val="24"/>
        </w:rPr>
        <w:t>I</w:t>
      </w:r>
    </w:p>
    <w:p w:rsidR="005B3000" w:rsidRDefault="005B3000" w:rsidP="00343AC4">
      <w:pPr>
        <w:pStyle w:val="Ttulo1"/>
        <w:keepNext w:val="0"/>
        <w:widowControl w:val="0"/>
        <w:ind w:firstLine="0"/>
        <w:jc w:val="center"/>
        <w:rPr>
          <w:sz w:val="22"/>
        </w:rPr>
      </w:pPr>
    </w:p>
    <w:p w:rsidR="00D04611" w:rsidRPr="00287A1B" w:rsidRDefault="00D04611" w:rsidP="00343AC4">
      <w:pPr>
        <w:pStyle w:val="Ttulo1"/>
        <w:keepNext w:val="0"/>
        <w:widowControl w:val="0"/>
        <w:ind w:firstLine="0"/>
        <w:jc w:val="center"/>
        <w:rPr>
          <w:b/>
          <w:sz w:val="22"/>
        </w:rPr>
      </w:pPr>
      <w:r w:rsidRPr="00287A1B">
        <w:rPr>
          <w:b/>
          <w:sz w:val="22"/>
        </w:rPr>
        <w:t>COMISSÕES PERMANENTES</w:t>
      </w:r>
    </w:p>
    <w:p w:rsidR="00BD6C91" w:rsidRDefault="00BD6C91" w:rsidP="00343AC4">
      <w:pPr>
        <w:pStyle w:val="Ttulo1"/>
        <w:keepNext w:val="0"/>
        <w:widowControl w:val="0"/>
        <w:ind w:firstLine="0"/>
        <w:jc w:val="center"/>
        <w:rPr>
          <w:sz w:val="22"/>
        </w:rPr>
      </w:pPr>
    </w:p>
    <w:p w:rsidR="00D04611" w:rsidRPr="00287A1B" w:rsidRDefault="00D04611" w:rsidP="00343AC4">
      <w:pPr>
        <w:pStyle w:val="Ttulo1"/>
        <w:keepNext w:val="0"/>
        <w:widowControl w:val="0"/>
        <w:ind w:firstLine="0"/>
        <w:jc w:val="center"/>
        <w:rPr>
          <w:b/>
          <w:sz w:val="22"/>
        </w:rPr>
      </w:pPr>
      <w:r w:rsidRPr="00287A1B">
        <w:rPr>
          <w:b/>
          <w:sz w:val="22"/>
        </w:rPr>
        <w:t>CRIAÇÃO E TRANSFORMAÇÃO DE FUNÇÕES EM CARGOS</w:t>
      </w:r>
    </w:p>
    <w:p w:rsidR="00D04611" w:rsidRDefault="00D04611" w:rsidP="00D04611"/>
    <w:p w:rsidR="00D04611" w:rsidRDefault="00D04611" w:rsidP="00D04611"/>
    <w:p w:rsidR="00D04611" w:rsidRDefault="00D04611" w:rsidP="00D046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984"/>
        <w:gridCol w:w="1802"/>
        <w:gridCol w:w="540"/>
        <w:gridCol w:w="2194"/>
        <w:gridCol w:w="1985"/>
      </w:tblGrid>
      <w:tr w:rsidR="00D04611" w:rsidTr="00D0461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4320" w:type="dxa"/>
            <w:gridSpan w:val="3"/>
            <w:tcBorders>
              <w:left w:val="nil"/>
            </w:tcBorders>
            <w:vAlign w:val="center"/>
          </w:tcPr>
          <w:p w:rsidR="00D04611" w:rsidRDefault="00D04611" w:rsidP="0078497B">
            <w:pPr>
              <w:jc w:val="center"/>
            </w:pPr>
            <w:r>
              <w:t>SITUAÇÃO ANTERIOR</w:t>
            </w:r>
          </w:p>
        </w:tc>
        <w:tc>
          <w:tcPr>
            <w:tcW w:w="4719" w:type="dxa"/>
            <w:gridSpan w:val="3"/>
            <w:tcBorders>
              <w:right w:val="nil"/>
            </w:tcBorders>
            <w:vAlign w:val="center"/>
          </w:tcPr>
          <w:p w:rsidR="00D04611" w:rsidRDefault="00D04611" w:rsidP="0078497B">
            <w:pPr>
              <w:jc w:val="center"/>
            </w:pPr>
            <w:r>
              <w:t>SITUAÇÃO ATUAL</w:t>
            </w:r>
          </w:p>
        </w:tc>
      </w:tr>
      <w:tr w:rsidR="00D04611" w:rsidTr="00D0461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4320" w:type="dxa"/>
            <w:gridSpan w:val="3"/>
            <w:tcBorders>
              <w:left w:val="nil"/>
            </w:tcBorders>
            <w:vAlign w:val="center"/>
          </w:tcPr>
          <w:p w:rsidR="00D04611" w:rsidRDefault="00D04611" w:rsidP="0078497B">
            <w:pPr>
              <w:jc w:val="center"/>
            </w:pPr>
            <w:r>
              <w:t xml:space="preserve">FUNÇÕES </w:t>
            </w:r>
          </w:p>
        </w:tc>
        <w:tc>
          <w:tcPr>
            <w:tcW w:w="4719" w:type="dxa"/>
            <w:gridSpan w:val="3"/>
            <w:tcBorders>
              <w:right w:val="nil"/>
            </w:tcBorders>
            <w:vAlign w:val="center"/>
          </w:tcPr>
          <w:p w:rsidR="00D04611" w:rsidRDefault="00D04611" w:rsidP="0078497B">
            <w:pPr>
              <w:jc w:val="center"/>
            </w:pPr>
            <w:r>
              <w:t xml:space="preserve">CARGOS E FUNÇÕES </w:t>
            </w:r>
          </w:p>
        </w:tc>
      </w:tr>
      <w:tr w:rsidR="00D04611" w:rsidTr="00D0461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534" w:type="dxa"/>
            <w:tcBorders>
              <w:left w:val="nil"/>
            </w:tcBorders>
            <w:vAlign w:val="center"/>
          </w:tcPr>
          <w:p w:rsidR="00D04611" w:rsidRDefault="00D04611" w:rsidP="0078497B">
            <w:pPr>
              <w:jc w:val="center"/>
            </w:pPr>
            <w:r>
              <w:t>Nº</w:t>
            </w:r>
          </w:p>
        </w:tc>
        <w:tc>
          <w:tcPr>
            <w:tcW w:w="1984" w:type="dxa"/>
            <w:vAlign w:val="center"/>
          </w:tcPr>
          <w:p w:rsidR="00D04611" w:rsidRDefault="00D04611" w:rsidP="00BD6C91">
            <w:pPr>
              <w:jc w:val="center"/>
            </w:pPr>
            <w:r>
              <w:t>DENOMINAÇÃO</w:t>
            </w:r>
          </w:p>
        </w:tc>
        <w:tc>
          <w:tcPr>
            <w:tcW w:w="1802" w:type="dxa"/>
            <w:vAlign w:val="center"/>
          </w:tcPr>
          <w:p w:rsidR="00D04611" w:rsidRDefault="00D04611" w:rsidP="0078497B">
            <w:pPr>
              <w:jc w:val="center"/>
            </w:pPr>
            <w:r>
              <w:t>CÓDIGO</w:t>
            </w:r>
          </w:p>
        </w:tc>
        <w:tc>
          <w:tcPr>
            <w:tcW w:w="540" w:type="dxa"/>
            <w:vAlign w:val="center"/>
          </w:tcPr>
          <w:p w:rsidR="00D04611" w:rsidRDefault="00D04611" w:rsidP="0078497B">
            <w:pPr>
              <w:jc w:val="center"/>
            </w:pPr>
            <w:r>
              <w:t>Nº</w:t>
            </w:r>
          </w:p>
        </w:tc>
        <w:tc>
          <w:tcPr>
            <w:tcW w:w="2194" w:type="dxa"/>
            <w:vAlign w:val="center"/>
          </w:tcPr>
          <w:p w:rsidR="00D04611" w:rsidRDefault="00D04611" w:rsidP="0078497B">
            <w:pPr>
              <w:jc w:val="center"/>
            </w:pPr>
            <w:r>
              <w:t>DENOMINAÇÃO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D04611" w:rsidRDefault="00D04611" w:rsidP="0078497B">
            <w:pPr>
              <w:jc w:val="center"/>
            </w:pPr>
            <w:r>
              <w:t>CÓDIGO</w:t>
            </w:r>
          </w:p>
        </w:tc>
      </w:tr>
      <w:tr w:rsidR="00D04611" w:rsidTr="00D04611">
        <w:tblPrEx>
          <w:tblCellMar>
            <w:top w:w="0" w:type="dxa"/>
            <w:bottom w:w="0" w:type="dxa"/>
          </w:tblCellMar>
        </w:tblPrEx>
        <w:trPr>
          <w:trHeight w:val="4004"/>
          <w:jc w:val="center"/>
        </w:trPr>
        <w:tc>
          <w:tcPr>
            <w:tcW w:w="534" w:type="dxa"/>
            <w:tcBorders>
              <w:left w:val="nil"/>
            </w:tcBorders>
          </w:tcPr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D04611" w:rsidRDefault="00D04611" w:rsidP="0078497B"/>
          <w:p w:rsidR="00D04611" w:rsidRDefault="00D04611" w:rsidP="0078497B"/>
          <w:p w:rsidR="00D04611" w:rsidRDefault="00D04611" w:rsidP="0078497B">
            <w:r>
              <w:t>Secretário de Comissão Permanente</w:t>
            </w:r>
          </w:p>
        </w:tc>
        <w:tc>
          <w:tcPr>
            <w:tcW w:w="1802" w:type="dxa"/>
          </w:tcPr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br/>
              <w:t>CD-DAI-111.3-NS</w:t>
            </w:r>
          </w:p>
        </w:tc>
        <w:tc>
          <w:tcPr>
            <w:tcW w:w="540" w:type="dxa"/>
          </w:tcPr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t>22</w:t>
            </w: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t>22</w:t>
            </w: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t>22</w:t>
            </w: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t>22</w:t>
            </w: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</w:p>
          <w:p w:rsidR="00D04611" w:rsidRDefault="00D04611" w:rsidP="0078497B">
            <w:pPr>
              <w:jc w:val="center"/>
            </w:pPr>
            <w:r>
              <w:t>22</w:t>
            </w:r>
          </w:p>
        </w:tc>
        <w:tc>
          <w:tcPr>
            <w:tcW w:w="2194" w:type="dxa"/>
          </w:tcPr>
          <w:p w:rsidR="00D04611" w:rsidRDefault="00D04611" w:rsidP="0078497B"/>
          <w:p w:rsidR="00D04611" w:rsidRDefault="00D04611" w:rsidP="0078497B"/>
          <w:p w:rsidR="00D04611" w:rsidRDefault="00D04611" w:rsidP="0078497B"/>
          <w:p w:rsidR="00D04611" w:rsidRDefault="00D04611" w:rsidP="0078497B">
            <w:r>
              <w:t xml:space="preserve">Secretário de Comissão Permanente </w:t>
            </w:r>
          </w:p>
          <w:p w:rsidR="00D04611" w:rsidRDefault="00D04611" w:rsidP="0078497B"/>
          <w:p w:rsidR="00D04611" w:rsidRDefault="00D04611" w:rsidP="0078497B">
            <w:r>
              <w:t>Secretário da Presidência d</w:t>
            </w:r>
            <w:r w:rsidR="00BD6C91">
              <w:t>e</w:t>
            </w:r>
            <w:r>
              <w:t xml:space="preserve"> Comissão Permanente</w:t>
            </w:r>
          </w:p>
          <w:p w:rsidR="00D04611" w:rsidRDefault="00D04611" w:rsidP="0078497B"/>
          <w:p w:rsidR="00D04611" w:rsidRDefault="00D04611" w:rsidP="0078497B">
            <w:r>
              <w:t>Encarregado de Setor de Tramitação de Proposições</w:t>
            </w:r>
          </w:p>
          <w:p w:rsidR="00D04611" w:rsidRDefault="00D04611" w:rsidP="0078497B"/>
          <w:p w:rsidR="00D04611" w:rsidRDefault="00D04611" w:rsidP="0078497B">
            <w:r>
              <w:t>Encarregado de Setor de Controle e Execução</w:t>
            </w:r>
          </w:p>
          <w:p w:rsidR="00D04611" w:rsidRDefault="00D04611" w:rsidP="0078497B"/>
          <w:p w:rsidR="00D04611" w:rsidRDefault="00D04611" w:rsidP="0078497B">
            <w:r>
              <w:t>Auxiliar de Comissão</w:t>
            </w:r>
          </w:p>
          <w:p w:rsidR="00D04611" w:rsidRDefault="00D04611" w:rsidP="0078497B"/>
        </w:tc>
        <w:tc>
          <w:tcPr>
            <w:tcW w:w="1985" w:type="dxa"/>
            <w:tcBorders>
              <w:right w:val="nil"/>
            </w:tcBorders>
          </w:tcPr>
          <w:p w:rsidR="00D04611" w:rsidRDefault="00D04611" w:rsidP="0078497B"/>
          <w:p w:rsidR="00D04611" w:rsidRDefault="00D04611" w:rsidP="0078497B"/>
          <w:p w:rsidR="00D04611" w:rsidRDefault="00D04611" w:rsidP="0078497B"/>
          <w:p w:rsidR="00D04611" w:rsidRDefault="00D04611" w:rsidP="0078497B"/>
          <w:p w:rsidR="00D04611" w:rsidRDefault="00D04611" w:rsidP="0078497B">
            <w:r>
              <w:t>CD-DAS-101.2</w:t>
            </w:r>
          </w:p>
          <w:p w:rsidR="00D04611" w:rsidRDefault="00D04611" w:rsidP="0078497B"/>
          <w:p w:rsidR="00D04611" w:rsidRDefault="00D04611" w:rsidP="0078497B"/>
          <w:p w:rsidR="00D04611" w:rsidRDefault="00D04611" w:rsidP="0078497B">
            <w:r>
              <w:t>CD-DAI-111.3-NS</w:t>
            </w:r>
          </w:p>
          <w:p w:rsidR="00D04611" w:rsidRDefault="00D04611" w:rsidP="0078497B"/>
          <w:p w:rsidR="00D04611" w:rsidRDefault="00D04611" w:rsidP="0078497B"/>
          <w:p w:rsidR="00D04611" w:rsidRDefault="00D04611" w:rsidP="0078497B"/>
          <w:p w:rsidR="00D04611" w:rsidRDefault="00D04611" w:rsidP="0078497B">
            <w:r>
              <w:t>CD-DAI-111.2-NS</w:t>
            </w:r>
          </w:p>
          <w:p w:rsidR="00D04611" w:rsidRDefault="00D04611" w:rsidP="0078497B"/>
          <w:p w:rsidR="00D04611" w:rsidRDefault="00D04611" w:rsidP="0078497B"/>
          <w:p w:rsidR="00D04611" w:rsidRDefault="00D04611" w:rsidP="0078497B">
            <w:r>
              <w:t>CD-DAI-111.2-NS</w:t>
            </w:r>
          </w:p>
          <w:p w:rsidR="00D04611" w:rsidRDefault="00D04611" w:rsidP="0078497B"/>
          <w:p w:rsidR="00D04611" w:rsidRDefault="00D04611" w:rsidP="0078497B">
            <w:r>
              <w:t>CD-DAI-111.2-NM</w:t>
            </w:r>
          </w:p>
          <w:p w:rsidR="00D04611" w:rsidRDefault="00D04611" w:rsidP="0078497B"/>
        </w:tc>
      </w:tr>
    </w:tbl>
    <w:p w:rsidR="00D04611" w:rsidRDefault="00D04611" w:rsidP="00D04611">
      <w:pPr>
        <w:jc w:val="center"/>
      </w:pPr>
    </w:p>
    <w:p w:rsidR="00D04611" w:rsidRDefault="00D04611" w:rsidP="00D04611"/>
    <w:p w:rsidR="000B1762" w:rsidRDefault="000B1762" w:rsidP="00C662A0">
      <w:pPr>
        <w:jc w:val="both"/>
        <w:rPr>
          <w:b/>
          <w:sz w:val="24"/>
          <w:szCs w:val="24"/>
        </w:rPr>
      </w:pPr>
    </w:p>
    <w:p w:rsidR="000B1762" w:rsidRDefault="000B1762" w:rsidP="00E85D66">
      <w:pPr>
        <w:jc w:val="center"/>
        <w:rPr>
          <w:b/>
          <w:sz w:val="24"/>
          <w:szCs w:val="24"/>
        </w:rPr>
        <w:sectPr w:rsidR="000B1762">
          <w:pgSz w:w="15842" w:h="12242" w:orient="landscape" w:code="121"/>
          <w:pgMar w:top="1560" w:right="1418" w:bottom="1134" w:left="1418" w:header="720" w:footer="720" w:gutter="0"/>
          <w:cols w:space="720"/>
        </w:sectPr>
      </w:pPr>
    </w:p>
    <w:p w:rsidR="002D6E33" w:rsidRDefault="002D6E33" w:rsidP="00E85D66">
      <w:pPr>
        <w:jc w:val="center"/>
        <w:rPr>
          <w:b/>
          <w:sz w:val="24"/>
          <w:szCs w:val="24"/>
        </w:rPr>
      </w:pPr>
      <w:r w:rsidRPr="00762BEC">
        <w:rPr>
          <w:b/>
          <w:sz w:val="24"/>
          <w:szCs w:val="24"/>
        </w:rPr>
        <w:lastRenderedPageBreak/>
        <w:t>ANEXO III</w:t>
      </w:r>
    </w:p>
    <w:p w:rsidR="00663DC5" w:rsidRDefault="00663DC5" w:rsidP="00E85D66">
      <w:pPr>
        <w:jc w:val="center"/>
        <w:rPr>
          <w:b/>
          <w:sz w:val="24"/>
          <w:szCs w:val="24"/>
        </w:rPr>
      </w:pPr>
    </w:p>
    <w:p w:rsidR="00F55711" w:rsidRPr="00287A1B" w:rsidRDefault="00F55711" w:rsidP="00287A1B">
      <w:pPr>
        <w:jc w:val="center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>ATRIBUIÇÕES DOS CARGOS E FUNÇÕES</w:t>
      </w:r>
    </w:p>
    <w:p w:rsidR="00F55711" w:rsidRPr="00F55711" w:rsidRDefault="00F55711" w:rsidP="00F55711">
      <w:pPr>
        <w:jc w:val="both"/>
        <w:rPr>
          <w:sz w:val="24"/>
          <w:szCs w:val="24"/>
        </w:rPr>
      </w:pPr>
    </w:p>
    <w:p w:rsidR="00F55711" w:rsidRPr="00287A1B" w:rsidRDefault="00F55711" w:rsidP="00F55711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 xml:space="preserve">Secretário de Comissão Permanente: </w:t>
      </w:r>
    </w:p>
    <w:p w:rsidR="00F55711" w:rsidRPr="00F55711" w:rsidRDefault="00F55711" w:rsidP="00F55711">
      <w:pPr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 - secretariar as reuniões;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II - assistir o Presidente da Comissão na elaboração da pauta e distribuição da matéria, bem como nas demais atividades da Comissão;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III - apurar e comunicar a </w:t>
      </w:r>
      <w:proofErr w:type="spellStart"/>
      <w:r w:rsidRPr="00F55711">
        <w:rPr>
          <w:sz w:val="24"/>
          <w:szCs w:val="24"/>
        </w:rPr>
        <w:t>freqüência</w:t>
      </w:r>
      <w:proofErr w:type="spellEnd"/>
      <w:r w:rsidRPr="00F55711">
        <w:rPr>
          <w:sz w:val="24"/>
          <w:szCs w:val="24"/>
        </w:rPr>
        <w:t xml:space="preserve"> dos deputados aos órgãos competentes (art. 86, §</w:t>
      </w:r>
      <w:r w:rsidR="00341BC2">
        <w:rPr>
          <w:sz w:val="24"/>
          <w:szCs w:val="24"/>
        </w:rPr>
        <w:t> </w:t>
      </w:r>
      <w:r w:rsidRPr="00F55711">
        <w:rPr>
          <w:sz w:val="24"/>
          <w:szCs w:val="24"/>
        </w:rPr>
        <w:t>4º - RI);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IV - registrar, na forma regimental, o </w:t>
      </w:r>
      <w:proofErr w:type="spellStart"/>
      <w:r w:rsidR="007147EC" w:rsidRPr="007147EC">
        <w:rPr>
          <w:i/>
          <w:sz w:val="24"/>
          <w:szCs w:val="24"/>
        </w:rPr>
        <w:t>quorum</w:t>
      </w:r>
      <w:proofErr w:type="spellEnd"/>
      <w:r w:rsidRPr="00F55711">
        <w:rPr>
          <w:sz w:val="24"/>
          <w:szCs w:val="24"/>
        </w:rPr>
        <w:t xml:space="preserve"> necessário ao início dos trabalhos e às deliberações;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 - cientificar o Presidente da Comissão do não comparecimento de deputados a cinco reuniões consecutivas;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 - redigir atas e expedientes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 - preparar parecer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VIII - fornecer, no último dia de cada mês, ao Presidente da Comissão, a relação das proposições com pareceres ou sem eles; </w:t>
      </w:r>
    </w:p>
    <w:p w:rsidR="00341BC2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IX - determinar o encaminhamento à Coordenação de Comissões Permanentes, à Secretaria Geral da Mesa (para publicação), à Seção de Sinopse e às Lideranças, de cópias das atas das reuniões e das distribuições de proposições;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 - avisar o autor da proposição sobre a data em que a mesma será incluída na pauta para discussão na Comissão (art. 49, § 25 do RI);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XI - manter contato preliminar com as autoridades que a Comissão tenha deliberado convidar;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XII - prestar informações sobre proposições em andamento na Comissão, observando o artigo 54 do Regimento Interno;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XIII - organizar a matéria legislativa para publicação oficial;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XIV - determinar o encaminhamento ao Departamento de Taquigrafia, Revisão e Redação de documentos lidos durante os debates nas Comissões, bem como de outros elementos necessários à fidelidade da tradução taquigráfica;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XV - encaminhar os expedientes da Comissão, para o Departamento de Comissões, no fim de cada exercício, para efeito de análise para arquivo;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XVI</w:t>
      </w:r>
      <w:r w:rsidR="00341BC2">
        <w:rPr>
          <w:sz w:val="24"/>
          <w:szCs w:val="24"/>
        </w:rPr>
        <w:t> </w:t>
      </w:r>
      <w:r w:rsidRPr="00F55711">
        <w:rPr>
          <w:sz w:val="24"/>
          <w:szCs w:val="24"/>
        </w:rPr>
        <w:t>-</w:t>
      </w:r>
      <w:r w:rsidR="00341BC2">
        <w:rPr>
          <w:sz w:val="24"/>
          <w:szCs w:val="24"/>
        </w:rPr>
        <w:t> </w:t>
      </w:r>
      <w:r w:rsidRPr="00F55711">
        <w:rPr>
          <w:sz w:val="24"/>
          <w:szCs w:val="24"/>
        </w:rPr>
        <w:t>determinar a preparação de fichas (por número, assunto e relator) das proposições em andamento, bem como de todos os eventos promovidos pela Comissão, inclusive conferencistas;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XVII</w:t>
      </w:r>
      <w:r w:rsidR="00341BC2">
        <w:rPr>
          <w:sz w:val="24"/>
          <w:szCs w:val="24"/>
        </w:rPr>
        <w:t> </w:t>
      </w:r>
      <w:r w:rsidRPr="00F55711">
        <w:rPr>
          <w:sz w:val="24"/>
          <w:szCs w:val="24"/>
        </w:rPr>
        <w:t>-</w:t>
      </w:r>
      <w:r w:rsidR="00341BC2">
        <w:rPr>
          <w:sz w:val="24"/>
          <w:szCs w:val="24"/>
        </w:rPr>
        <w:t> </w:t>
      </w:r>
      <w:r w:rsidRPr="00F55711">
        <w:rPr>
          <w:sz w:val="24"/>
          <w:szCs w:val="24"/>
        </w:rPr>
        <w:t xml:space="preserve">solicitar, após autorização do Presidente da Câmara, ao Diretor do Departamento de Comissões, providências para: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a) fornecimento de passagem e hospedagem a autoridades convidadas pela Comissão; 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b) gravação e/ou apanhamento taquigráfico; e 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c) divulgação do horário e a pauta dos trabalhos das reuniões, através dos órgãos próprios da Casa;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XVIII - determinar o encaminhamento do BAL (Boletim de Ação Legislativa) à Seção de Sinopse, </w:t>
      </w:r>
      <w:r w:rsidRPr="00287A1B">
        <w:rPr>
          <w:b/>
          <w:sz w:val="24"/>
          <w:szCs w:val="24"/>
        </w:rPr>
        <w:t>logo após a reunião</w:t>
      </w:r>
      <w:r w:rsidRPr="00F55711">
        <w:rPr>
          <w:sz w:val="24"/>
          <w:szCs w:val="24"/>
        </w:rPr>
        <w:t>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XIX - sugerir ao Presidente da Comissão, quando for o caso, a anexação de projetos que versem sobre matéria análoga ou conexa à de outro em tramitação na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lastRenderedPageBreak/>
        <w:t>XX - manter atualizado o controle da distribuição dos projetos aos relatores (quadro de relatores), informando o Presidente sobre os que já tiverem excedido os prazos regimentais;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XXI - supervisionar os trabalhos administrativos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XXII - orientar os funcionários no desempenho de suas atividades;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XXIII - visar e encaminhar assuntos de interesse dos funcionários da Comissão à direção superior;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XXIV - sugerir à direção superior medidas para a melhoria da execução dos trabalhos do órgão;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XXV - propor à direção superior os nomes dos servidores que deverão exercer as funções de Encarregado e Auxiliar;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XXVI - propor à direção superior a escala de férias do pessoal em exercício no órgão;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XXVII - propor à direção superior a requisição de servidores a ser lotado na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XXVIII - exercer ação disciplinar sobre os seus subordinados, podendo aplicar-lhes pena de suspensão até 1 (um) dia e propor à direção superior as penalidades que não sejam de sua competência (ver incisos XIII, XIV, XV, XVII e XXI do art. 255 da Resolução nº 20/71);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XXIX - escalar substitutos para secretariar, sob sua supervisão, as Subcomissões;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XXX - executar, sempre que necessário, serviços datilográficos inerentes às atribuições do cargo;</w:t>
      </w:r>
    </w:p>
    <w:p w:rsidR="00486D92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XXXI - exercer, no que couber, as atribuições comuns aos Chefes de Seção (art. 255 da Resolução nº 20/71);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XXXII - manter sob sua guarda o livro de registro de presença de deputados às reuniões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XXXIII - desempenhar outros encargos determinados pelo Presidente da Comissão (art. 82 do RI);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>1º Substituto: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responder pelo expediente nos afastamentos e nas eventuais ausências do Secretário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assistir às reuniões;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III - elaborar o relatório mensal (art. 82, § 1º, "c" - RI);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IV - receber e proceder à leitura e revisão dos pareceres, encaminhando-os ao Secretário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 - preparar e conferir as proposições a serem incluídas na pauta;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 - secretariar Subcomissões, sob a supervisão do Secretário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 - desempenhar outros encargos determinados pelo Secretário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VIII - executar trabalhos de datilografia inerentes às atribuições do cargo.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 xml:space="preserve">2º Substituto: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responder pelo expediente nos afastamentos e nas eventuais ausências do Secretário da Comissão e do 1º Substituto;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assistir às reuniões, na ausência do 1º Substituto;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III - preparar o BAL para encaminhamento à Seção de Sinopse, logo após a reunião;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IV - receber as proposições (protocolo de entrada e saída) (art. 82, §1º, "a" - RI);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 - preparar o registro em fichas (por número, assunto e Relator) das proposições em andamento, bem como de todos os eventos promovidos pela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lastRenderedPageBreak/>
        <w:t>VI - preparar o quadro de distribuição das proposições aos relatores, com a respectiva data, informando ao Secretário da Comissão sobre as que já tiveram excedido os prazos regimentais;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 - desempenhar outros encargos determinados pelo Secretário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VIII - executar trabalhos datilográficos inerentes ás atribuições do cargo.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 xml:space="preserve">Encarregado de Setor de Tramitação de Proposições: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substituir o Encarregado do Setor de Controle e Execução em suas ausências e impedimentos;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responder pela organização e conferência dos arquivos e fichários;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III - conferir e executar trabalhos datilográficos (art. 3º do Ato da Mesa nº 45/84);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IV - proceder à leitura do DCN, para o acompanhamento de matérias de interesse da Comissão;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</w:t>
      </w:r>
      <w:r w:rsidR="00330B9F">
        <w:rPr>
          <w:sz w:val="24"/>
          <w:szCs w:val="24"/>
        </w:rPr>
        <w:t xml:space="preserve"> </w:t>
      </w:r>
      <w:r w:rsidRPr="00F55711">
        <w:rPr>
          <w:sz w:val="24"/>
          <w:szCs w:val="24"/>
        </w:rPr>
        <w:t>- prestar assistência no Plenário durante as reuniões;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 - encaminhar as autoridades e visitantes ao Secretário;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 - desempenhar outros encargos determinados pelo Secretário da Comissão.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>Encarregado de Setor de Controle e Execução: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substituir o Encarregado do Setor de Tramitação de Proposições em suas ausências e impedimentos;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conferir e executar trabalhos datilográficos (art. 3º do Ato da Mesa nº 45/84);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III - controlar a </w:t>
      </w:r>
      <w:proofErr w:type="spellStart"/>
      <w:r w:rsidRPr="00F55711">
        <w:rPr>
          <w:sz w:val="24"/>
          <w:szCs w:val="24"/>
        </w:rPr>
        <w:t>freqüência</w:t>
      </w:r>
      <w:proofErr w:type="spellEnd"/>
      <w:r w:rsidRPr="00F55711">
        <w:rPr>
          <w:sz w:val="24"/>
          <w:szCs w:val="24"/>
        </w:rPr>
        <w:t xml:space="preserve"> dos funcionários;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IV - proceder à leitura do Boletim Administrativo;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 - preparar e manter atualizados os espelhos da Comissão e das Subcomissões, encaminhando nova cópia para a Coordenação de Comissões Permanentes sempre que ocorrerem alterações;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 - requisitar e zelar pelo material permanente e controlar o estoque e o uso do material de consumo, colaborando, sempre que solicitado, com os órgãos da Casa;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VII - desempenhar outros encargos determinados pelo Secretário da Comissão.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 xml:space="preserve">Secretário Particular da Presidência de Comissão: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preparar agendas;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marcar entrevistas do interesse do Presidente;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III - organizar e manter atualizado o fichário de nomes e endereços do Gabinete;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IV - executar trabalhos datilográficos pertinentes à Presidência da Comissão;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 - executar trabalhos de datilografia para a Comissão, quando necessário;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VI - desempenhar outras atividades determinadas pela Presidência da Comissão.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 xml:space="preserve">Auxiliar de Comissão: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executar todo trabalho datilográfico da Comissão;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conferir, com o Encarregado de Setor, todo o trabalho datilográfico;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III - desempenhar outros encargos determinados pelo Secretário da Comissão.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lastRenderedPageBreak/>
        <w:t>Agente de Serviços Legislativos (Mensageiro):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substituir o copeiro nos afastamentos e nas ausências eventuais;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atender telefonemas, anotar e transmitir recados;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III - responder pela distribuição dos avulsos, da Ordem do Dia, do Boletim Administrativo, do Informativo da Presidência, dos Diários do Congresso Nacional e do Oficial, de periódicos e publicações;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IV - responder pela distribuição, preparação e expedição da correspondência;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V - providenciar a tiragem e concatenação de cópias;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VI - executar as demais tarefas inerentes à atividade ou outros encargos determinados pelo Secretário da Comissão; VII - entregar, mediante protocolo, a matéria do interesse do Presidente e da Comissão.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>Agente de Serviços Legislativos (Copeiro):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substituir o mensageiro nos afastamentos e nas ausências eventuais;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 - preparar e distribuir café ou chá aos parlamentares, funcionários, jornalistas e visitantes;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III - responder pela guarda, controle e conservação do maquinário e do material permanente e de consumo da copa, solicitando ao Encarregado de Setor de Controle e Execução o conserto de máquinas avariadas e a substituição do material danificado;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IV - manter rigorosa limpeza nas dependências da copa, inclusive de todo o material sob sua guarda;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 xml:space="preserve">V- Executar as demais tarefas inerentes à atividade ou outros encargos determinados pelo Secretário da Comissão.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F55711" w:rsidRPr="00287A1B" w:rsidRDefault="00F55711" w:rsidP="00287A1B">
      <w:pPr>
        <w:jc w:val="both"/>
        <w:rPr>
          <w:b/>
          <w:sz w:val="24"/>
          <w:szCs w:val="24"/>
        </w:rPr>
      </w:pPr>
      <w:r w:rsidRPr="00287A1B">
        <w:rPr>
          <w:b/>
          <w:sz w:val="24"/>
          <w:szCs w:val="24"/>
        </w:rPr>
        <w:t xml:space="preserve">Agente de Transportes Legislativos: </w:t>
      </w:r>
    </w:p>
    <w:p w:rsidR="00F55711" w:rsidRPr="00F55711" w:rsidRDefault="00F55711" w:rsidP="00287A1B">
      <w:pPr>
        <w:ind w:firstLine="1134"/>
        <w:jc w:val="both"/>
        <w:rPr>
          <w:sz w:val="24"/>
          <w:szCs w:val="24"/>
        </w:rPr>
      </w:pPr>
    </w:p>
    <w:p w:rsidR="00663DC5" w:rsidRPr="00F55711" w:rsidRDefault="00F55711" w:rsidP="00287A1B">
      <w:pPr>
        <w:ind w:firstLine="1134"/>
        <w:jc w:val="both"/>
        <w:rPr>
          <w:sz w:val="24"/>
          <w:szCs w:val="24"/>
        </w:rPr>
      </w:pPr>
      <w:r w:rsidRPr="00F55711">
        <w:rPr>
          <w:sz w:val="24"/>
          <w:szCs w:val="24"/>
        </w:rPr>
        <w:t>I - dirigir veículos a serviço da Presidência da Comissão.</w:t>
      </w:r>
    </w:p>
    <w:sectPr w:rsidR="00663DC5" w:rsidRPr="00F55711" w:rsidSect="00663DC5">
      <w:pgSz w:w="12242" w:h="15842" w:code="121"/>
      <w:pgMar w:top="1418" w:right="1134" w:bottom="1418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C5"/>
    <w:rsid w:val="00002760"/>
    <w:rsid w:val="00015E49"/>
    <w:rsid w:val="00022837"/>
    <w:rsid w:val="000A1891"/>
    <w:rsid w:val="000B1762"/>
    <w:rsid w:val="000B6A5B"/>
    <w:rsid w:val="000F6CA1"/>
    <w:rsid w:val="0010231B"/>
    <w:rsid w:val="001324A0"/>
    <w:rsid w:val="00135610"/>
    <w:rsid w:val="00142AA3"/>
    <w:rsid w:val="0015260F"/>
    <w:rsid w:val="00152CB1"/>
    <w:rsid w:val="0015623F"/>
    <w:rsid w:val="00160376"/>
    <w:rsid w:val="00167083"/>
    <w:rsid w:val="00175978"/>
    <w:rsid w:val="00191335"/>
    <w:rsid w:val="001A2057"/>
    <w:rsid w:val="001A2647"/>
    <w:rsid w:val="001A2746"/>
    <w:rsid w:val="001E5345"/>
    <w:rsid w:val="001F71E5"/>
    <w:rsid w:val="00217556"/>
    <w:rsid w:val="00233C14"/>
    <w:rsid w:val="00237E8B"/>
    <w:rsid w:val="0025127A"/>
    <w:rsid w:val="00251B99"/>
    <w:rsid w:val="002523A3"/>
    <w:rsid w:val="002647C9"/>
    <w:rsid w:val="00287A1B"/>
    <w:rsid w:val="002D08EC"/>
    <w:rsid w:val="002D6E33"/>
    <w:rsid w:val="00324E8A"/>
    <w:rsid w:val="00330B9F"/>
    <w:rsid w:val="00341BC2"/>
    <w:rsid w:val="00343AC4"/>
    <w:rsid w:val="00353579"/>
    <w:rsid w:val="00362E95"/>
    <w:rsid w:val="00381A31"/>
    <w:rsid w:val="003820B4"/>
    <w:rsid w:val="003B13B3"/>
    <w:rsid w:val="003D56A4"/>
    <w:rsid w:val="003F6FC7"/>
    <w:rsid w:val="00410B02"/>
    <w:rsid w:val="00440754"/>
    <w:rsid w:val="00444B80"/>
    <w:rsid w:val="004509C8"/>
    <w:rsid w:val="00453AB3"/>
    <w:rsid w:val="00454017"/>
    <w:rsid w:val="0046143F"/>
    <w:rsid w:val="00486D92"/>
    <w:rsid w:val="00487048"/>
    <w:rsid w:val="004A1AE5"/>
    <w:rsid w:val="004B6521"/>
    <w:rsid w:val="004D7720"/>
    <w:rsid w:val="004F229F"/>
    <w:rsid w:val="005170AC"/>
    <w:rsid w:val="005500AF"/>
    <w:rsid w:val="00563CA0"/>
    <w:rsid w:val="005705DD"/>
    <w:rsid w:val="0059776A"/>
    <w:rsid w:val="005A3A74"/>
    <w:rsid w:val="005B2286"/>
    <w:rsid w:val="005B3000"/>
    <w:rsid w:val="006162CB"/>
    <w:rsid w:val="00621323"/>
    <w:rsid w:val="006607A0"/>
    <w:rsid w:val="00663DC5"/>
    <w:rsid w:val="006B4607"/>
    <w:rsid w:val="007147EC"/>
    <w:rsid w:val="0072700C"/>
    <w:rsid w:val="00754148"/>
    <w:rsid w:val="00762BEC"/>
    <w:rsid w:val="00771F30"/>
    <w:rsid w:val="00772FFC"/>
    <w:rsid w:val="0078497B"/>
    <w:rsid w:val="007B5313"/>
    <w:rsid w:val="007D701D"/>
    <w:rsid w:val="007E0BC0"/>
    <w:rsid w:val="00807EC8"/>
    <w:rsid w:val="00831F19"/>
    <w:rsid w:val="008C0188"/>
    <w:rsid w:val="008E321D"/>
    <w:rsid w:val="008F075B"/>
    <w:rsid w:val="008F168F"/>
    <w:rsid w:val="00900292"/>
    <w:rsid w:val="00901D20"/>
    <w:rsid w:val="00903504"/>
    <w:rsid w:val="009053C9"/>
    <w:rsid w:val="00911D0D"/>
    <w:rsid w:val="00922F3F"/>
    <w:rsid w:val="00923B02"/>
    <w:rsid w:val="00926060"/>
    <w:rsid w:val="00930F18"/>
    <w:rsid w:val="009553B3"/>
    <w:rsid w:val="00982BEB"/>
    <w:rsid w:val="009948F6"/>
    <w:rsid w:val="009A2BE9"/>
    <w:rsid w:val="009A3670"/>
    <w:rsid w:val="009D6012"/>
    <w:rsid w:val="009E7034"/>
    <w:rsid w:val="009F2260"/>
    <w:rsid w:val="00A02347"/>
    <w:rsid w:val="00A1352E"/>
    <w:rsid w:val="00A2200D"/>
    <w:rsid w:val="00A35027"/>
    <w:rsid w:val="00A37104"/>
    <w:rsid w:val="00A42137"/>
    <w:rsid w:val="00A42D6C"/>
    <w:rsid w:val="00A56818"/>
    <w:rsid w:val="00A77192"/>
    <w:rsid w:val="00A83A7E"/>
    <w:rsid w:val="00A83D42"/>
    <w:rsid w:val="00A92F51"/>
    <w:rsid w:val="00A97319"/>
    <w:rsid w:val="00B10CEA"/>
    <w:rsid w:val="00B23F1B"/>
    <w:rsid w:val="00B578D8"/>
    <w:rsid w:val="00B63E15"/>
    <w:rsid w:val="00BA1817"/>
    <w:rsid w:val="00BC3DE0"/>
    <w:rsid w:val="00BD6C91"/>
    <w:rsid w:val="00BF2754"/>
    <w:rsid w:val="00C32C55"/>
    <w:rsid w:val="00C3358E"/>
    <w:rsid w:val="00C434BB"/>
    <w:rsid w:val="00C54B9B"/>
    <w:rsid w:val="00C65948"/>
    <w:rsid w:val="00C662A0"/>
    <w:rsid w:val="00CA3ECF"/>
    <w:rsid w:val="00CA694F"/>
    <w:rsid w:val="00CD661E"/>
    <w:rsid w:val="00D04611"/>
    <w:rsid w:val="00D12E0C"/>
    <w:rsid w:val="00D35C66"/>
    <w:rsid w:val="00D42FDA"/>
    <w:rsid w:val="00D81C72"/>
    <w:rsid w:val="00DB0175"/>
    <w:rsid w:val="00DC33FA"/>
    <w:rsid w:val="00DD10AB"/>
    <w:rsid w:val="00DF1614"/>
    <w:rsid w:val="00E06789"/>
    <w:rsid w:val="00E06E25"/>
    <w:rsid w:val="00E32AC5"/>
    <w:rsid w:val="00E34A8A"/>
    <w:rsid w:val="00E55D12"/>
    <w:rsid w:val="00E6137A"/>
    <w:rsid w:val="00E67487"/>
    <w:rsid w:val="00E71943"/>
    <w:rsid w:val="00E85D66"/>
    <w:rsid w:val="00EA533A"/>
    <w:rsid w:val="00EA6052"/>
    <w:rsid w:val="00EB621B"/>
    <w:rsid w:val="00EE4149"/>
    <w:rsid w:val="00F55711"/>
    <w:rsid w:val="00F603AA"/>
    <w:rsid w:val="00F61DDB"/>
    <w:rsid w:val="00FB2894"/>
    <w:rsid w:val="00FB3FE9"/>
    <w:rsid w:val="00FD3206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316089-159A-4590-9180-36F36A3A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6B460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5D1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2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1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3/atodamesa-126-19-dezembro-2013-777757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88/atodamesa-97-23-setembro-1988-320531-norma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1997/atodamesa-57-26-marco-1997-321018-publicacaooriginal-1-c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3/atodamesa-126-19-dezembro-2013-777757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0097-F144-4508-B61E-4194D2B1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2232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14261</CharactersWithSpaces>
  <SharedDoc>false</SharedDoc>
  <HLinks>
    <vt:vector size="24" baseType="variant">
      <vt:variant>
        <vt:i4>3932203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http://www2.camara.leg.br/legin/int/atomes/1997/atodamesa-57-26-marco-1997-321018-publicacaooriginal-1-cd.html</vt:lpwstr>
      </vt:variant>
      <vt:variant>
        <vt:lpwstr/>
      </vt:variant>
      <vt:variant>
        <vt:i4>5701710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http://www2.camara.leg.br/legin/int/atomes/2013/atodamesa-126-19-dezembro-2013-777757-norma-cd-mesa.html</vt:lpwstr>
      </vt:variant>
      <vt:variant>
        <vt:lpwstr/>
      </vt:variant>
      <vt:variant>
        <vt:i4>5701710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http://www2.camara.leg.br/legin/int/atomes/2013/atodamesa-126-19-dezembro-2013-777757-norma-cd-mesa.html</vt:lpwstr>
      </vt:variant>
      <vt:variant>
        <vt:lpwstr/>
      </vt:variant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http://www2.camara.leg.br/legin/int/atomes/1988/atodamesa-97-23-setembro-1988-320531-norma-cd-mesa.html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2013-04-22T12:21:00Z</cp:lastPrinted>
  <dcterms:created xsi:type="dcterms:W3CDTF">2025-11-20T18:08:00Z</dcterms:created>
  <dcterms:modified xsi:type="dcterms:W3CDTF">2025-11-20T18:08:00Z</dcterms:modified>
</cp:coreProperties>
</file>