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700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3B49E8" w:rsidRDefault="003B49E8" w:rsidP="003B49E8">
      <w:pPr>
        <w:pStyle w:val="Cabealho"/>
        <w:jc w:val="both"/>
        <w:rPr>
          <w:sz w:val="24"/>
          <w:szCs w:val="24"/>
        </w:rPr>
      </w:pPr>
    </w:p>
    <w:p w:rsidR="00010BCE" w:rsidRDefault="00010BCE" w:rsidP="00010BCE">
      <w:pPr>
        <w:pStyle w:val="Cabealho"/>
        <w:jc w:val="both"/>
        <w:rPr>
          <w:sz w:val="24"/>
          <w:szCs w:val="24"/>
        </w:rPr>
      </w:pPr>
    </w:p>
    <w:p w:rsidR="00010BCE" w:rsidRPr="00E4467C" w:rsidRDefault="00010BCE" w:rsidP="00E4467C">
      <w:pPr>
        <w:pStyle w:val="Cabealho"/>
        <w:jc w:val="center"/>
        <w:rPr>
          <w:b/>
          <w:sz w:val="28"/>
          <w:szCs w:val="28"/>
        </w:rPr>
      </w:pPr>
      <w:r w:rsidRPr="00E4467C">
        <w:rPr>
          <w:b/>
          <w:sz w:val="28"/>
          <w:szCs w:val="28"/>
        </w:rPr>
        <w:t>ATO DA MESA Nº 84, DE 15/06/1978</w:t>
      </w:r>
    </w:p>
    <w:p w:rsidR="00010BCE" w:rsidRPr="00010BCE" w:rsidRDefault="00010BCE" w:rsidP="00010BCE">
      <w:pPr>
        <w:pStyle w:val="Cabealho"/>
        <w:jc w:val="both"/>
        <w:rPr>
          <w:sz w:val="24"/>
          <w:szCs w:val="24"/>
        </w:rPr>
      </w:pPr>
    </w:p>
    <w:p w:rsidR="00010BCE" w:rsidRPr="00010BCE" w:rsidRDefault="00010BCE" w:rsidP="00010BCE">
      <w:pPr>
        <w:pStyle w:val="Cabealho"/>
        <w:jc w:val="both"/>
        <w:rPr>
          <w:sz w:val="24"/>
          <w:szCs w:val="24"/>
        </w:rPr>
      </w:pPr>
    </w:p>
    <w:p w:rsidR="00010BCE" w:rsidRPr="00010BCE" w:rsidRDefault="00010BCE" w:rsidP="00E4467C">
      <w:pPr>
        <w:pStyle w:val="Cabealho"/>
        <w:ind w:left="4536"/>
        <w:jc w:val="both"/>
        <w:rPr>
          <w:sz w:val="24"/>
          <w:szCs w:val="24"/>
        </w:rPr>
      </w:pPr>
      <w:r w:rsidRPr="00010BCE">
        <w:rPr>
          <w:sz w:val="24"/>
          <w:szCs w:val="24"/>
        </w:rPr>
        <w:t xml:space="preserve">Disciplina as despesas de correspondência. </w:t>
      </w:r>
    </w:p>
    <w:p w:rsidR="00010BCE" w:rsidRPr="00010BCE" w:rsidRDefault="00010BCE" w:rsidP="00010BCE">
      <w:pPr>
        <w:pStyle w:val="Cabealho"/>
        <w:jc w:val="both"/>
        <w:rPr>
          <w:sz w:val="24"/>
          <w:szCs w:val="24"/>
        </w:rPr>
      </w:pPr>
    </w:p>
    <w:p w:rsidR="00010BCE" w:rsidRPr="00010BCE" w:rsidRDefault="00010BCE" w:rsidP="00010BCE">
      <w:pPr>
        <w:pStyle w:val="Cabealho"/>
        <w:jc w:val="both"/>
        <w:rPr>
          <w:sz w:val="24"/>
          <w:szCs w:val="24"/>
        </w:rPr>
      </w:pP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  <w:r w:rsidRPr="00010BCE">
        <w:rPr>
          <w:sz w:val="24"/>
          <w:szCs w:val="24"/>
        </w:rPr>
        <w:t xml:space="preserve">A MESA DA CÂMARA DOS DEPUTADOS, no uso de suas atribuições regimentais, </w:t>
      </w: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  <w:r w:rsidRPr="00010BCE">
        <w:rPr>
          <w:sz w:val="24"/>
          <w:szCs w:val="24"/>
        </w:rPr>
        <w:t xml:space="preserve">RESOLVE: </w:t>
      </w: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</w:p>
    <w:p w:rsidR="00D854FB" w:rsidRPr="00D854FB" w:rsidRDefault="00D854FB" w:rsidP="00D854FB">
      <w:pPr>
        <w:pStyle w:val="Cabealho"/>
        <w:ind w:firstLine="1134"/>
        <w:jc w:val="both"/>
        <w:rPr>
          <w:i/>
          <w:sz w:val="24"/>
          <w:szCs w:val="24"/>
        </w:rPr>
      </w:pPr>
      <w:r w:rsidRPr="00D854FB">
        <w:rPr>
          <w:sz w:val="24"/>
          <w:szCs w:val="24"/>
        </w:rPr>
        <w:t>Art. 1º As despesas com correspondência serão atendidas por um crédito postal-telegráfico mensal, equivalente a:</w:t>
      </w:r>
      <w:r>
        <w:rPr>
          <w:i/>
          <w:sz w:val="24"/>
          <w:szCs w:val="24"/>
        </w:rPr>
        <w:t xml:space="preserve"> </w:t>
      </w:r>
      <w:hyperlink r:id="rId7" w:history="1">
        <w:r w:rsidRPr="00D854FB">
          <w:rPr>
            <w:rStyle w:val="Hyperlink"/>
            <w:i/>
            <w:sz w:val="24"/>
            <w:szCs w:val="24"/>
          </w:rPr>
          <w:t>(“Caput” do artigo com redação dada pelo Ato da Mesa nº 147, de 17/8/1989</w:t>
        </w:r>
        <w:r w:rsidRPr="00D854FB">
          <w:rPr>
            <w:rStyle w:val="Hyperlink"/>
            <w:sz w:val="24"/>
            <w:szCs w:val="24"/>
          </w:rPr>
          <w:t xml:space="preserve">, </w:t>
        </w:r>
        <w:r w:rsidRPr="00D854FB">
          <w:rPr>
            <w:rStyle w:val="Hyperlink"/>
            <w:i/>
            <w:sz w:val="24"/>
            <w:szCs w:val="24"/>
          </w:rPr>
          <w:t>em vigor em 1/8/1989)</w:t>
        </w:r>
      </w:hyperlink>
    </w:p>
    <w:p w:rsidR="00D854FB" w:rsidRPr="00D854FB" w:rsidRDefault="00D854FB" w:rsidP="00D854FB">
      <w:pPr>
        <w:pStyle w:val="Cabealho"/>
        <w:ind w:firstLine="1134"/>
        <w:jc w:val="both"/>
        <w:rPr>
          <w:sz w:val="24"/>
          <w:szCs w:val="24"/>
        </w:rPr>
      </w:pPr>
      <w:r w:rsidRPr="00D854FB">
        <w:rPr>
          <w:sz w:val="24"/>
          <w:szCs w:val="24"/>
        </w:rPr>
        <w:t xml:space="preserve">I - </w:t>
      </w:r>
      <w:hyperlink r:id="rId8" w:history="1">
        <w:r w:rsidRPr="00D854F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D854FB">
          <w:rPr>
            <w:rStyle w:val="Hyperlink"/>
            <w:i/>
            <w:sz w:val="24"/>
            <w:szCs w:val="24"/>
          </w:rPr>
          <w:t xml:space="preserve"> pelo Ato da Mesa nº 147, de 17/8/1989</w:t>
        </w:r>
        <w:r w:rsidRPr="00D854FB">
          <w:rPr>
            <w:rStyle w:val="Hyperlink"/>
            <w:sz w:val="24"/>
            <w:szCs w:val="24"/>
          </w:rPr>
          <w:t>,</w:t>
        </w:r>
      </w:hyperlink>
      <w:r w:rsidR="00F77CAC">
        <w:rPr>
          <w:i/>
          <w:sz w:val="24"/>
          <w:szCs w:val="24"/>
        </w:rPr>
        <w:t xml:space="preserve"> e </w:t>
      </w:r>
      <w:hyperlink r:id="rId9" w:history="1">
        <w:r w:rsidR="00F77CAC" w:rsidRPr="000F0E16">
          <w:rPr>
            <w:rStyle w:val="Hyperlink"/>
            <w:i/>
            <w:sz w:val="24"/>
            <w:szCs w:val="24"/>
          </w:rPr>
          <w:t>suprimido</w:t>
        </w:r>
        <w:r w:rsidR="0040441A" w:rsidRPr="000F0E16">
          <w:rPr>
            <w:rStyle w:val="Hyperlink"/>
            <w:i/>
            <w:sz w:val="24"/>
            <w:szCs w:val="24"/>
          </w:rPr>
          <w:t xml:space="preserve"> pelo Ato da Mesa nº 16, de 18/5/1999)</w:t>
        </w:r>
      </w:hyperlink>
    </w:p>
    <w:p w:rsidR="00D854FB" w:rsidRPr="00D854FB" w:rsidRDefault="00D854FB" w:rsidP="00D854FB">
      <w:pPr>
        <w:pStyle w:val="Cabealho"/>
        <w:ind w:firstLine="1134"/>
        <w:jc w:val="both"/>
        <w:rPr>
          <w:sz w:val="24"/>
          <w:szCs w:val="24"/>
        </w:rPr>
      </w:pPr>
      <w:r w:rsidRPr="00D854FB">
        <w:rPr>
          <w:sz w:val="24"/>
          <w:szCs w:val="24"/>
        </w:rPr>
        <w:t xml:space="preserve">II - </w:t>
      </w:r>
      <w:hyperlink r:id="rId10" w:history="1">
        <w:r w:rsidRPr="00D854FB">
          <w:rPr>
            <w:rStyle w:val="Hyperlink"/>
            <w:i/>
            <w:sz w:val="24"/>
            <w:szCs w:val="24"/>
          </w:rPr>
          <w:t>(</w:t>
        </w:r>
        <w:r w:rsidR="00137AA0">
          <w:rPr>
            <w:rStyle w:val="Hyperlink"/>
            <w:i/>
            <w:sz w:val="24"/>
            <w:szCs w:val="24"/>
          </w:rPr>
          <w:t>I</w:t>
        </w:r>
        <w:r>
          <w:rPr>
            <w:rStyle w:val="Hyperlink"/>
            <w:i/>
            <w:sz w:val="24"/>
            <w:szCs w:val="24"/>
          </w:rPr>
          <w:t>nciso acrescido</w:t>
        </w:r>
        <w:r w:rsidRPr="00D854FB">
          <w:rPr>
            <w:rStyle w:val="Hyperlink"/>
            <w:i/>
            <w:sz w:val="24"/>
            <w:szCs w:val="24"/>
          </w:rPr>
          <w:t xml:space="preserve"> pelo Ato da Mesa nº 147, de 17/8/1989</w:t>
        </w:r>
        <w:r w:rsidR="00137AA0">
          <w:rPr>
            <w:rStyle w:val="Hyperlink"/>
            <w:i/>
            <w:sz w:val="24"/>
            <w:szCs w:val="24"/>
          </w:rPr>
          <w:t>,</w:t>
        </w:r>
      </w:hyperlink>
      <w:r w:rsidR="00137AA0">
        <w:rPr>
          <w:i/>
          <w:sz w:val="24"/>
          <w:szCs w:val="24"/>
        </w:rPr>
        <w:t xml:space="preserve"> </w:t>
      </w:r>
      <w:r w:rsidR="004F237D">
        <w:rPr>
          <w:i/>
          <w:sz w:val="24"/>
          <w:szCs w:val="24"/>
        </w:rPr>
        <w:t xml:space="preserve"> e </w:t>
      </w:r>
      <w:hyperlink r:id="rId11" w:history="1">
        <w:r w:rsidR="004F237D">
          <w:rPr>
            <w:rStyle w:val="Hyperlink"/>
            <w:i/>
            <w:sz w:val="24"/>
            <w:szCs w:val="24"/>
          </w:rPr>
          <w:t xml:space="preserve">revogado pelo </w:t>
        </w:r>
        <w:r w:rsidR="00137AA0" w:rsidRPr="00137AA0">
          <w:rPr>
            <w:rStyle w:val="Hyperlink"/>
            <w:i/>
            <w:sz w:val="24"/>
            <w:szCs w:val="24"/>
          </w:rPr>
          <w:t>Ato da Mesa nº 188, de 31/5/2017</w:t>
        </w:r>
        <w:r w:rsidR="004F237D">
          <w:rPr>
            <w:rStyle w:val="Hyperlink"/>
            <w:i/>
            <w:sz w:val="24"/>
            <w:szCs w:val="24"/>
          </w:rPr>
          <w:t xml:space="preserve">, </w:t>
        </w:r>
        <w:r w:rsidR="004F237D" w:rsidRPr="004F237D">
          <w:rPr>
            <w:rStyle w:val="Hyperlink"/>
            <w:i/>
            <w:sz w:val="24"/>
            <w:szCs w:val="24"/>
          </w:rPr>
          <w:t>publicado no DCD, Supl., em 1/6/2017, em vigor no 1º dia útil do mês subsequente ao da sua publicação</w:t>
        </w:r>
        <w:r w:rsidR="00137AA0" w:rsidRPr="00137AA0">
          <w:rPr>
            <w:rStyle w:val="Hyperlink"/>
            <w:i/>
            <w:sz w:val="24"/>
            <w:szCs w:val="24"/>
          </w:rPr>
          <w:t>)</w:t>
        </w:r>
      </w:hyperlink>
      <w:r w:rsidR="000F0E16">
        <w:rPr>
          <w:i/>
          <w:sz w:val="24"/>
          <w:szCs w:val="24"/>
        </w:rPr>
        <w:t xml:space="preserve"> </w:t>
      </w:r>
    </w:p>
    <w:p w:rsidR="00D854FB" w:rsidRPr="00D854FB" w:rsidRDefault="00D854FB" w:rsidP="00D854FB">
      <w:pPr>
        <w:pStyle w:val="Cabealho"/>
        <w:ind w:firstLine="1134"/>
        <w:jc w:val="both"/>
        <w:rPr>
          <w:sz w:val="24"/>
          <w:szCs w:val="24"/>
        </w:rPr>
      </w:pPr>
      <w:r w:rsidRPr="00D854FB">
        <w:rPr>
          <w:sz w:val="24"/>
          <w:szCs w:val="24"/>
        </w:rPr>
        <w:t xml:space="preserve">III - 60 (sessenta) cartas e 8 (oito) telegramas, por Deputado integrante da respectiva bancada, para o Gabinete de Líder de partido; </w:t>
      </w:r>
      <w:hyperlink r:id="rId12" w:history="1">
        <w:r w:rsidRPr="00D854FB">
          <w:rPr>
            <w:rStyle w:val="Hyperlink"/>
            <w:i/>
            <w:sz w:val="24"/>
            <w:szCs w:val="24"/>
          </w:rPr>
          <w:t>(</w:t>
        </w:r>
        <w:r w:rsidR="00137AA0">
          <w:rPr>
            <w:rStyle w:val="Hyperlink"/>
            <w:i/>
            <w:sz w:val="24"/>
            <w:szCs w:val="24"/>
          </w:rPr>
          <w:t>I</w:t>
        </w:r>
        <w:r>
          <w:rPr>
            <w:rStyle w:val="Hyperlink"/>
            <w:i/>
            <w:sz w:val="24"/>
            <w:szCs w:val="24"/>
          </w:rPr>
          <w:t>nciso</w:t>
        </w:r>
        <w:r w:rsidR="00137AA0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>acrescido</w:t>
        </w:r>
        <w:r w:rsidRPr="00D854FB">
          <w:rPr>
            <w:rStyle w:val="Hyperlink"/>
            <w:i/>
            <w:sz w:val="24"/>
            <w:szCs w:val="24"/>
          </w:rPr>
          <w:t xml:space="preserve"> pelo Ato da Mesa nº 147, de 17/8/1989</w:t>
        </w:r>
        <w:r w:rsidR="00137AA0">
          <w:rPr>
            <w:rStyle w:val="Hyperlink"/>
            <w:i/>
            <w:sz w:val="24"/>
            <w:szCs w:val="24"/>
          </w:rPr>
          <w:t>, em vigor em 1/8/1989)</w:t>
        </w:r>
      </w:hyperlink>
      <w:r w:rsidR="000F0E16">
        <w:rPr>
          <w:i/>
          <w:sz w:val="24"/>
          <w:szCs w:val="24"/>
        </w:rPr>
        <w:t xml:space="preserve"> </w:t>
      </w:r>
    </w:p>
    <w:p w:rsidR="00010BCE" w:rsidRPr="00010BCE" w:rsidRDefault="00D854FB" w:rsidP="00D854FB">
      <w:pPr>
        <w:pStyle w:val="Cabealho"/>
        <w:ind w:firstLine="1134"/>
        <w:jc w:val="both"/>
        <w:rPr>
          <w:sz w:val="24"/>
          <w:szCs w:val="24"/>
        </w:rPr>
      </w:pPr>
      <w:r w:rsidRPr="00D854FB">
        <w:rPr>
          <w:sz w:val="24"/>
          <w:szCs w:val="24"/>
        </w:rPr>
        <w:t>IV - 60 (sessenta) cartas e 8 (oito) telegramas, por membro efetivo, para o Gabinete de Presidente de Comissão Permanente.</w:t>
      </w:r>
      <w:r w:rsidR="00010BCE" w:rsidRPr="00010BCE">
        <w:rPr>
          <w:sz w:val="24"/>
          <w:szCs w:val="24"/>
        </w:rPr>
        <w:t xml:space="preserve"> </w:t>
      </w:r>
      <w:hyperlink r:id="rId13" w:history="1">
        <w:r w:rsidRPr="00D854FB">
          <w:rPr>
            <w:rStyle w:val="Hyperlink"/>
            <w:i/>
            <w:sz w:val="24"/>
            <w:szCs w:val="24"/>
          </w:rPr>
          <w:t>(</w:t>
        </w:r>
        <w:r w:rsidR="00137AA0">
          <w:rPr>
            <w:rStyle w:val="Hyperlink"/>
            <w:i/>
            <w:sz w:val="24"/>
            <w:szCs w:val="24"/>
          </w:rPr>
          <w:t>I</w:t>
        </w:r>
        <w:r>
          <w:rPr>
            <w:rStyle w:val="Hyperlink"/>
            <w:i/>
            <w:sz w:val="24"/>
            <w:szCs w:val="24"/>
          </w:rPr>
          <w:t>nciso acrescido</w:t>
        </w:r>
        <w:r w:rsidRPr="00D854FB">
          <w:rPr>
            <w:rStyle w:val="Hyperlink"/>
            <w:i/>
            <w:sz w:val="24"/>
            <w:szCs w:val="24"/>
          </w:rPr>
          <w:t xml:space="preserve"> pelo Ato da Mesa nº 147, de 17/8/1989</w:t>
        </w:r>
        <w:r w:rsidR="00137AA0">
          <w:rPr>
            <w:rStyle w:val="Hyperlink"/>
            <w:i/>
            <w:sz w:val="24"/>
            <w:szCs w:val="24"/>
          </w:rPr>
          <w:t>, em vigor em 1/8/1989)</w:t>
        </w:r>
      </w:hyperlink>
      <w:r w:rsidR="000F0E16">
        <w:rPr>
          <w:i/>
          <w:sz w:val="24"/>
          <w:szCs w:val="24"/>
        </w:rPr>
        <w:t xml:space="preserve"> </w:t>
      </w: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  <w:r w:rsidRPr="00010BCE">
        <w:rPr>
          <w:sz w:val="24"/>
          <w:szCs w:val="24"/>
        </w:rPr>
        <w:t xml:space="preserve">Art. 2º As cartas a que se refere o artigo anterior são até o terceiro porte, e os telegramas, até trinta palavras. </w:t>
      </w: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  <w:r w:rsidRPr="00010BCE">
        <w:rPr>
          <w:sz w:val="24"/>
          <w:szCs w:val="24"/>
        </w:rPr>
        <w:t xml:space="preserve">Art. 3º O valor do crédito postal-telegráfico, limitado às cotas estabelecidas, será automaticamente reajustado, nas mesmas proporções, sempre que ocorrer majoração das tarifas. </w:t>
      </w: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  <w:r w:rsidRPr="00010BCE">
        <w:rPr>
          <w:sz w:val="24"/>
          <w:szCs w:val="24"/>
        </w:rPr>
        <w:t xml:space="preserve">§ 1º Não se admitirá antecipação no uso da cota mensal. </w:t>
      </w: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  <w:r w:rsidRPr="00010BCE">
        <w:rPr>
          <w:sz w:val="24"/>
          <w:szCs w:val="24"/>
        </w:rPr>
        <w:t xml:space="preserve">§ 2º O saldo não utilizado será somado ao do mês subseqüente, dentro do mesmo exercício. </w:t>
      </w: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  <w:r w:rsidRPr="00010BCE">
        <w:rPr>
          <w:sz w:val="24"/>
          <w:szCs w:val="24"/>
        </w:rPr>
        <w:t xml:space="preserve">§ 3º O crédito postal-telegráfico poderá ser usado indistintamente na expedição de cartas e telegramas. </w:t>
      </w: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  <w:r w:rsidRPr="00010BCE">
        <w:rPr>
          <w:sz w:val="24"/>
          <w:szCs w:val="24"/>
        </w:rPr>
        <w:lastRenderedPageBreak/>
        <w:t xml:space="preserve">Art. 4º As cartas deverão ser postadas e os telegramas taxados na agência da Empresa Brasileira de Correios e Telégrafos, localizada nas dependências da Câmara, e não será permitido o fornecimento de selos. </w:t>
      </w: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  <w:r w:rsidRPr="00010BCE">
        <w:rPr>
          <w:sz w:val="24"/>
          <w:szCs w:val="24"/>
        </w:rPr>
        <w:t xml:space="preserve">Art. 5º As guias de requisição à agência da Empresa Brasileira de Correios e Telégrafos serão assinadas pelo Deputado ou por servidor de seu gabinete, com expressa e prévia autorização. </w:t>
      </w: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  <w:r w:rsidRPr="00010BCE">
        <w:rPr>
          <w:sz w:val="24"/>
          <w:szCs w:val="24"/>
        </w:rPr>
        <w:t xml:space="preserve">Art. 6º A Coordenação de Apoio Parlamentar comunicará à agência da Empresa Brasileira de Correios e Telégrafos os afastamentos havidos no exercício do mandato do Deputado. </w:t>
      </w: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  <w:r w:rsidRPr="00010BCE">
        <w:rPr>
          <w:sz w:val="24"/>
          <w:szCs w:val="24"/>
        </w:rPr>
        <w:t xml:space="preserve">Parágrafo único. Enquanto durar o afastamento, o Deputado não fará jus ao seu crédito postal-telegráfico. </w:t>
      </w: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  <w:r w:rsidRPr="00010BCE">
        <w:rPr>
          <w:sz w:val="24"/>
          <w:szCs w:val="24"/>
        </w:rPr>
        <w:t xml:space="preserve">Art. 7º Os casos omissos serão resolvidos pelo Primeiro-Secretário. </w:t>
      </w: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  <w:r w:rsidRPr="00010BCE">
        <w:rPr>
          <w:sz w:val="24"/>
          <w:szCs w:val="24"/>
        </w:rPr>
        <w:t>Art. 8º Este ato entrará em vigor na data de sua publicação, revogado o Ato da Mesa nº 56, de 14 de junho de 1977.</w:t>
      </w: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  <w:r w:rsidRPr="00010BCE">
        <w:rPr>
          <w:sz w:val="24"/>
          <w:szCs w:val="24"/>
        </w:rPr>
        <w:t xml:space="preserve">Câmara dos Deputados, 15 de junho de 1978. </w:t>
      </w: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</w:p>
    <w:p w:rsidR="00010BCE" w:rsidRP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  <w:r w:rsidRPr="00010BCE">
        <w:rPr>
          <w:sz w:val="24"/>
          <w:szCs w:val="24"/>
        </w:rPr>
        <w:t>MARCO MACIEL,</w:t>
      </w:r>
    </w:p>
    <w:p w:rsidR="00010BCE" w:rsidRDefault="00010BCE" w:rsidP="00E4467C">
      <w:pPr>
        <w:pStyle w:val="Cabealho"/>
        <w:ind w:firstLine="1134"/>
        <w:jc w:val="both"/>
        <w:rPr>
          <w:sz w:val="24"/>
          <w:szCs w:val="24"/>
        </w:rPr>
      </w:pPr>
      <w:r w:rsidRPr="00010BCE">
        <w:rPr>
          <w:sz w:val="24"/>
          <w:szCs w:val="24"/>
        </w:rPr>
        <w:t>Presidente da Câmara dos Deputados</w:t>
      </w:r>
    </w:p>
    <w:sectPr w:rsidR="00010BCE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0BCE"/>
    <w:rsid w:val="000134AC"/>
    <w:rsid w:val="00031082"/>
    <w:rsid w:val="00062499"/>
    <w:rsid w:val="000C6F5F"/>
    <w:rsid w:val="000F0E16"/>
    <w:rsid w:val="00137AA0"/>
    <w:rsid w:val="00155FEE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252C2"/>
    <w:rsid w:val="003614FD"/>
    <w:rsid w:val="0036719F"/>
    <w:rsid w:val="003674AE"/>
    <w:rsid w:val="00371520"/>
    <w:rsid w:val="00382451"/>
    <w:rsid w:val="003A65BE"/>
    <w:rsid w:val="003B058B"/>
    <w:rsid w:val="003B49E8"/>
    <w:rsid w:val="003C7AAC"/>
    <w:rsid w:val="003D35BC"/>
    <w:rsid w:val="003E7CA2"/>
    <w:rsid w:val="003F3F69"/>
    <w:rsid w:val="0040208F"/>
    <w:rsid w:val="0040441A"/>
    <w:rsid w:val="00435FBD"/>
    <w:rsid w:val="004548EA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4F237D"/>
    <w:rsid w:val="005166E5"/>
    <w:rsid w:val="00577DFB"/>
    <w:rsid w:val="005D2392"/>
    <w:rsid w:val="005E1653"/>
    <w:rsid w:val="005E3259"/>
    <w:rsid w:val="005F5226"/>
    <w:rsid w:val="00602398"/>
    <w:rsid w:val="006024C4"/>
    <w:rsid w:val="00607D21"/>
    <w:rsid w:val="00642F39"/>
    <w:rsid w:val="00644E1F"/>
    <w:rsid w:val="00651582"/>
    <w:rsid w:val="00660673"/>
    <w:rsid w:val="006637F4"/>
    <w:rsid w:val="006D2527"/>
    <w:rsid w:val="006E202D"/>
    <w:rsid w:val="006E5D2D"/>
    <w:rsid w:val="00700001"/>
    <w:rsid w:val="007234DC"/>
    <w:rsid w:val="00723BD5"/>
    <w:rsid w:val="0074415D"/>
    <w:rsid w:val="00751906"/>
    <w:rsid w:val="0076324D"/>
    <w:rsid w:val="007709A6"/>
    <w:rsid w:val="00787EE7"/>
    <w:rsid w:val="007959C8"/>
    <w:rsid w:val="007A4576"/>
    <w:rsid w:val="007C66B0"/>
    <w:rsid w:val="007D7D15"/>
    <w:rsid w:val="007E0856"/>
    <w:rsid w:val="007F111E"/>
    <w:rsid w:val="007F6E8B"/>
    <w:rsid w:val="008119B6"/>
    <w:rsid w:val="008318D5"/>
    <w:rsid w:val="00833698"/>
    <w:rsid w:val="008528AE"/>
    <w:rsid w:val="00876610"/>
    <w:rsid w:val="00883AFE"/>
    <w:rsid w:val="008C5F6B"/>
    <w:rsid w:val="008E4285"/>
    <w:rsid w:val="008F51DC"/>
    <w:rsid w:val="00967956"/>
    <w:rsid w:val="009E2F21"/>
    <w:rsid w:val="009F1493"/>
    <w:rsid w:val="00A26D07"/>
    <w:rsid w:val="00A270C0"/>
    <w:rsid w:val="00A43F13"/>
    <w:rsid w:val="00A54BF7"/>
    <w:rsid w:val="00A60C8A"/>
    <w:rsid w:val="00A9003C"/>
    <w:rsid w:val="00AB04AF"/>
    <w:rsid w:val="00AC6BCE"/>
    <w:rsid w:val="00AF529C"/>
    <w:rsid w:val="00AF6801"/>
    <w:rsid w:val="00B2523D"/>
    <w:rsid w:val="00B40BA8"/>
    <w:rsid w:val="00B435AF"/>
    <w:rsid w:val="00B52DF8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F7403"/>
    <w:rsid w:val="00CF7858"/>
    <w:rsid w:val="00D72970"/>
    <w:rsid w:val="00D854FB"/>
    <w:rsid w:val="00DA2508"/>
    <w:rsid w:val="00DE6C2C"/>
    <w:rsid w:val="00DF7619"/>
    <w:rsid w:val="00DF7BEA"/>
    <w:rsid w:val="00E0062E"/>
    <w:rsid w:val="00E23F8E"/>
    <w:rsid w:val="00E25EA6"/>
    <w:rsid w:val="00E44486"/>
    <w:rsid w:val="00E4467C"/>
    <w:rsid w:val="00E471DE"/>
    <w:rsid w:val="00E8077F"/>
    <w:rsid w:val="00E874A7"/>
    <w:rsid w:val="00EB24A6"/>
    <w:rsid w:val="00EB4B02"/>
    <w:rsid w:val="00EC048A"/>
    <w:rsid w:val="00F13A54"/>
    <w:rsid w:val="00F2130B"/>
    <w:rsid w:val="00F372DB"/>
    <w:rsid w:val="00F44E2D"/>
    <w:rsid w:val="00F77CAC"/>
    <w:rsid w:val="00F830DA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63AF8D-C0C7-4595-B3DC-A40F8DD6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1989/atodamesa-147-17-agosto-1989-320568-publicacaooriginal-1-cd-mesa.html" TargetMode="External"/><Relationship Id="rId13" Type="http://schemas.openxmlformats.org/officeDocument/2006/relationships/hyperlink" Target="http://www2.camara.leg.br/legin/int/atomes/1989/atodamesa-147-17-agosto-1989-320568-publicacaooriginal-1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89/atodamesa-147-17-agosto-1989-320568-publicacaooriginal-1-cd-mesa.html" TargetMode="External"/><Relationship Id="rId12" Type="http://schemas.openxmlformats.org/officeDocument/2006/relationships/hyperlink" Target="http://www2.camara.leg.br/legin/int/atomes/1989/atodamesa-147-17-agosto-1989-320568-publicacaooriginal-1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int/atomes/2017/atodamesa-188-31-maio-2017-785005-publicacaooriginal-152935-cd-mesa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2.camara.leg.br/legin/int/atomes/1989/atodamesa-147-17-agosto-1989-320568-publicacaooriginal-1-cd-me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atomes/1999/atodamesa-16-18-maio-1999-321142-ratificacao-1-cd-mes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3626</CharactersWithSpaces>
  <SharedDoc>false</SharedDoc>
  <HLinks>
    <vt:vector size="42" baseType="variant">
      <vt:variant>
        <vt:i4>5308511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http://www2.camara.leg.br/legin/int/atomes/1989/atodamesa-147-17-agosto-1989-320568-publicacaooriginal-1-cd-mesa.html</vt:lpwstr>
      </vt:variant>
      <vt:variant>
        <vt:lpwstr/>
      </vt:variant>
      <vt:variant>
        <vt:i4>5308511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http://www2.camara.leg.br/legin/int/atomes/1989/atodamesa-147-17-agosto-1989-320568-publicacaooriginal-1-cd-mesa.html</vt:lpwstr>
      </vt:variant>
      <vt:variant>
        <vt:lpwstr/>
      </vt:variant>
      <vt:variant>
        <vt:i4>83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http://www2.camara.leg.br/legin/int/atomes/2017/atodamesa-188-31-maio-2017-785005-publicacaooriginal-152935-cd-mesa.html</vt:lpwstr>
      </vt:variant>
      <vt:variant>
        <vt:lpwstr/>
      </vt:variant>
      <vt:variant>
        <vt:i4>5308511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http://www2.camara.leg.br/legin/int/atomes/1989/atodamesa-147-17-agosto-1989-320568-publicacaooriginal-1-cd-mesa.html</vt:lpwstr>
      </vt:variant>
      <vt:variant>
        <vt:lpwstr/>
      </vt:variant>
      <vt:variant>
        <vt:i4>7274535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http://www2.camara.leg.br/legin/int/atomes/1999/atodamesa-16-18-maio-1999-321142-ratificacao-1-cd-mesa.html</vt:lpwstr>
      </vt:variant>
      <vt:variant>
        <vt:lpwstr/>
      </vt:variant>
      <vt:variant>
        <vt:i4>5308511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http://www2.camara.leg.br/legin/int/atomes/1989/atodamesa-147-17-agosto-1989-320568-publicacaooriginal-1-cd-mesa.html</vt:lpwstr>
      </vt:variant>
      <vt:variant>
        <vt:lpwstr/>
      </vt:variant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http://www2.camara.leg.br/legin/int/atomes/1989/atodamesa-147-17-agosto-1989-320568-publicacaooriginal-1-cd-mesa.html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2025-11-20T17:39:00Z</dcterms:created>
  <dcterms:modified xsi:type="dcterms:W3CDTF">2025-11-20T17:39:00Z</dcterms:modified>
</cp:coreProperties>
</file>