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B9" w:rsidRDefault="006228B9">
      <w:pPr>
        <w:pStyle w:val="Cabealho"/>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582" r:id="rId6"/>
        </w:object>
      </w: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center"/>
        <w:rPr>
          <w:sz w:val="24"/>
        </w:rPr>
      </w:pPr>
      <w:r>
        <w:rPr>
          <w:sz w:val="24"/>
        </w:rPr>
        <w:t>CÂMARA DOS DEPUTADOS</w:t>
      </w:r>
    </w:p>
    <w:p w:rsidR="006228B9" w:rsidRDefault="006228B9">
      <w:pPr>
        <w:pStyle w:val="Cabealho"/>
        <w:jc w:val="center"/>
        <w:rPr>
          <w:sz w:val="24"/>
        </w:rPr>
      </w:pPr>
      <w:r>
        <w:rPr>
          <w:sz w:val="24"/>
        </w:rPr>
        <w:t>Centro de Documentação e Informação</w:t>
      </w:r>
    </w:p>
    <w:p w:rsidR="006228B9" w:rsidRDefault="006228B9">
      <w:pPr>
        <w:pStyle w:val="Cabealho"/>
        <w:jc w:val="both"/>
        <w:rPr>
          <w:sz w:val="24"/>
        </w:rPr>
      </w:pPr>
    </w:p>
    <w:p w:rsidR="00F747AC" w:rsidRPr="00F747AC" w:rsidRDefault="00F747AC" w:rsidP="00F747AC">
      <w:pPr>
        <w:pStyle w:val="Cabealho"/>
        <w:jc w:val="center"/>
        <w:rPr>
          <w:b/>
          <w:sz w:val="28"/>
        </w:rPr>
      </w:pPr>
      <w:r w:rsidRPr="00F747AC">
        <w:rPr>
          <w:b/>
          <w:sz w:val="28"/>
        </w:rPr>
        <w:t>ATO DA MESA Nº 60, DE 30/05/1974</w:t>
      </w:r>
    </w:p>
    <w:p w:rsidR="00F747AC" w:rsidRPr="00F747AC" w:rsidRDefault="00F747AC" w:rsidP="00F747AC">
      <w:pPr>
        <w:pStyle w:val="Cabealho"/>
        <w:jc w:val="both"/>
        <w:rPr>
          <w:sz w:val="24"/>
        </w:rPr>
      </w:pPr>
    </w:p>
    <w:p w:rsidR="00F747AC" w:rsidRPr="00F747AC" w:rsidRDefault="00F747AC" w:rsidP="00F747AC">
      <w:pPr>
        <w:pStyle w:val="Cabealho"/>
        <w:jc w:val="both"/>
        <w:rPr>
          <w:sz w:val="24"/>
        </w:rPr>
      </w:pPr>
    </w:p>
    <w:p w:rsidR="00F747AC" w:rsidRPr="00F747AC" w:rsidRDefault="00F747AC" w:rsidP="00856B68">
      <w:pPr>
        <w:pStyle w:val="Cabealho"/>
        <w:ind w:left="4536"/>
        <w:jc w:val="both"/>
        <w:rPr>
          <w:sz w:val="24"/>
        </w:rPr>
      </w:pPr>
      <w:r w:rsidRPr="00F747AC">
        <w:rPr>
          <w:sz w:val="24"/>
        </w:rPr>
        <w:t xml:space="preserve">Dispõe sobre a reprodução de documentos oficiais. </w:t>
      </w:r>
    </w:p>
    <w:p w:rsidR="00F747AC" w:rsidRPr="00F747AC" w:rsidRDefault="00F747AC" w:rsidP="00F747AC">
      <w:pPr>
        <w:pStyle w:val="Cabealho"/>
        <w:jc w:val="both"/>
        <w:rPr>
          <w:sz w:val="24"/>
        </w:rPr>
      </w:pPr>
    </w:p>
    <w:p w:rsidR="00F747AC" w:rsidRPr="00F747AC" w:rsidRDefault="00F747AC" w:rsidP="00F747AC">
      <w:pPr>
        <w:pStyle w:val="Cabealho"/>
        <w:jc w:val="both"/>
        <w:rPr>
          <w:sz w:val="24"/>
        </w:rPr>
      </w:pPr>
    </w:p>
    <w:p w:rsidR="00F747AC" w:rsidRPr="00F747AC" w:rsidRDefault="00F747AC" w:rsidP="00856B68">
      <w:pPr>
        <w:pStyle w:val="Cabealho"/>
        <w:ind w:firstLine="1134"/>
        <w:jc w:val="both"/>
        <w:rPr>
          <w:sz w:val="24"/>
        </w:rPr>
      </w:pPr>
      <w:r w:rsidRPr="00F747AC">
        <w:rPr>
          <w:sz w:val="24"/>
        </w:rPr>
        <w:t xml:space="preserve">A MESA DA CÂMARA DOS DEPUTADOS, no uso das atribuições que lhe confere o Regimento Interno,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RESOLVE: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1º A utilização dos sistemas de reprodução de documentos oficiais será feita para fins administrativos e para divulgação dos trabalhos da Câmara dos Deputados. </w:t>
      </w:r>
    </w:p>
    <w:p w:rsidR="00F747AC" w:rsidRPr="00F747AC" w:rsidRDefault="00F747AC" w:rsidP="00856B68">
      <w:pPr>
        <w:pStyle w:val="Cabealho"/>
        <w:ind w:firstLine="1134"/>
        <w:jc w:val="both"/>
        <w:rPr>
          <w:sz w:val="24"/>
        </w:rPr>
      </w:pPr>
      <w:r w:rsidRPr="00F747AC">
        <w:rPr>
          <w:sz w:val="24"/>
        </w:rPr>
        <w:t xml:space="preserve">Parágrafo único. Define-se como oficial, para os efeitos deste ato, o documento produzido pelos órgãos da Câmara, ou por deputado, no exercício de suas atividades parlamentares, e, ainda, peças de processos em tramitação na Casa ou de peças do acervo bibliográfico da Câmara dos Deputados.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2º A reprodução de documentos oficiais da Câmara será feita pelos seguintes órgãos: </w:t>
      </w:r>
    </w:p>
    <w:p w:rsidR="00687338" w:rsidRPr="00C769A0" w:rsidRDefault="00BB6527" w:rsidP="00687338">
      <w:pPr>
        <w:pStyle w:val="Cabealho"/>
        <w:ind w:firstLine="1134"/>
        <w:jc w:val="both"/>
        <w:rPr>
          <w:color w:val="FF0000"/>
          <w:sz w:val="24"/>
        </w:rPr>
      </w:pPr>
      <w:r w:rsidRPr="00BB6527">
        <w:rPr>
          <w:sz w:val="24"/>
        </w:rPr>
        <w:t xml:space="preserve">I - Assessoria Legislativa; </w:t>
      </w:r>
      <w:hyperlink r:id="rId7" w:history="1">
        <w:r w:rsidR="00687338" w:rsidRPr="00D70C1E">
          <w:rPr>
            <w:rStyle w:val="Hyperlink"/>
            <w:i/>
            <w:sz w:val="24"/>
          </w:rPr>
          <w:t>(Inciso com redação dada pelo Ato da Mesa nº 10, de 7/5/1975)</w:t>
        </w:r>
      </w:hyperlink>
    </w:p>
    <w:p w:rsidR="00687338" w:rsidRPr="00C769A0" w:rsidRDefault="00BB6527" w:rsidP="00687338">
      <w:pPr>
        <w:pStyle w:val="Cabealho"/>
        <w:ind w:firstLine="1134"/>
        <w:jc w:val="both"/>
        <w:rPr>
          <w:color w:val="FF0000"/>
          <w:sz w:val="24"/>
        </w:rPr>
      </w:pPr>
      <w:r w:rsidRPr="00BB6527">
        <w:rPr>
          <w:sz w:val="24"/>
        </w:rPr>
        <w:t xml:space="preserve">II - Serviço de Reprodução de Documentos Oficiais do Departamento de Comissões; </w:t>
      </w:r>
      <w:hyperlink r:id="rId8" w:history="1">
        <w:r w:rsidR="00687338" w:rsidRPr="00D70C1E">
          <w:rPr>
            <w:rStyle w:val="Hyperlink"/>
            <w:i/>
            <w:sz w:val="24"/>
          </w:rPr>
          <w:t>(Inciso com redação dada pelo Ato da Mesa nº 10, de 7/5/1975)</w:t>
        </w:r>
      </w:hyperlink>
    </w:p>
    <w:p w:rsidR="00687338" w:rsidRPr="00C769A0" w:rsidRDefault="00BB6527" w:rsidP="00687338">
      <w:pPr>
        <w:pStyle w:val="Cabealho"/>
        <w:ind w:firstLine="1134"/>
        <w:jc w:val="both"/>
        <w:rPr>
          <w:color w:val="FF0000"/>
          <w:sz w:val="24"/>
        </w:rPr>
      </w:pPr>
      <w:r w:rsidRPr="00BB6527">
        <w:rPr>
          <w:sz w:val="24"/>
        </w:rPr>
        <w:t xml:space="preserve">III - Serviço de Administração do Departamento de Taquigrafia, Revisão e Redação; </w:t>
      </w:r>
      <w:hyperlink r:id="rId9" w:history="1">
        <w:r w:rsidR="00687338" w:rsidRPr="00D70C1E">
          <w:rPr>
            <w:rStyle w:val="Hyperlink"/>
            <w:i/>
            <w:sz w:val="24"/>
          </w:rPr>
          <w:t>(Inciso com redação dada pelo Ato da Mesa nº 10, de 7/5/1975)</w:t>
        </w:r>
      </w:hyperlink>
    </w:p>
    <w:p w:rsidR="00687338" w:rsidRPr="00C769A0" w:rsidRDefault="00BB6527" w:rsidP="00687338">
      <w:pPr>
        <w:pStyle w:val="Cabealho"/>
        <w:ind w:firstLine="1134"/>
        <w:jc w:val="both"/>
        <w:rPr>
          <w:color w:val="FF0000"/>
          <w:sz w:val="24"/>
        </w:rPr>
      </w:pPr>
      <w:r w:rsidRPr="00BB6527">
        <w:rPr>
          <w:sz w:val="24"/>
        </w:rPr>
        <w:t xml:space="preserve">IV - Seção de Reprografia e Seção de Sinopse do Centro de Documentação e Informação; </w:t>
      </w:r>
      <w:hyperlink r:id="rId10" w:history="1">
        <w:r w:rsidR="00687338" w:rsidRPr="00D70C1E">
          <w:rPr>
            <w:rStyle w:val="Hyperlink"/>
            <w:i/>
            <w:sz w:val="24"/>
          </w:rPr>
          <w:t>(Inciso com redação dada pelo Ato da Mesa nº 10, de 7/5/1975)</w:t>
        </w:r>
      </w:hyperlink>
    </w:p>
    <w:p w:rsidR="00687338" w:rsidRPr="00C769A0" w:rsidRDefault="00BB6527" w:rsidP="00687338">
      <w:pPr>
        <w:pStyle w:val="Cabealho"/>
        <w:ind w:firstLine="1134"/>
        <w:jc w:val="both"/>
        <w:rPr>
          <w:color w:val="FF0000"/>
          <w:sz w:val="24"/>
        </w:rPr>
      </w:pPr>
      <w:r w:rsidRPr="00BB6527">
        <w:rPr>
          <w:sz w:val="24"/>
        </w:rPr>
        <w:t xml:space="preserve">V - Seção de Correspondência Oficial do Departamento de Administração; </w:t>
      </w:r>
      <w:hyperlink r:id="rId11" w:history="1">
        <w:r w:rsidR="00687338" w:rsidRPr="00D70C1E">
          <w:rPr>
            <w:rStyle w:val="Hyperlink"/>
            <w:i/>
            <w:sz w:val="24"/>
          </w:rPr>
          <w:t>(Inciso com redação dada pelo Ato da Mesa nº 10, de 7/5/1975)</w:t>
        </w:r>
      </w:hyperlink>
    </w:p>
    <w:p w:rsidR="00687338" w:rsidRPr="00C769A0" w:rsidRDefault="00BB6527" w:rsidP="00687338">
      <w:pPr>
        <w:pStyle w:val="Cabealho"/>
        <w:ind w:firstLine="1134"/>
        <w:jc w:val="both"/>
        <w:rPr>
          <w:color w:val="FF0000"/>
          <w:sz w:val="24"/>
        </w:rPr>
      </w:pPr>
      <w:r w:rsidRPr="00BB6527">
        <w:rPr>
          <w:sz w:val="24"/>
        </w:rPr>
        <w:t xml:space="preserve">VI - Seção de Controle e Execução da Coordenação de Apoio Parlamentar; </w:t>
      </w:r>
      <w:hyperlink r:id="rId12" w:history="1">
        <w:r w:rsidR="00687338" w:rsidRPr="00D70C1E">
          <w:rPr>
            <w:rStyle w:val="Hyperlink"/>
            <w:i/>
            <w:sz w:val="24"/>
          </w:rPr>
          <w:t>(Inciso com redação dada pelo Ato da Mesa nº 10, de 7/5/1975)</w:t>
        </w:r>
      </w:hyperlink>
    </w:p>
    <w:p w:rsidR="00F747AC" w:rsidRPr="00D70C1E" w:rsidRDefault="00BB6527" w:rsidP="00BB6527">
      <w:pPr>
        <w:pStyle w:val="Cabealho"/>
        <w:ind w:firstLine="1134"/>
        <w:jc w:val="both"/>
        <w:rPr>
          <w:i/>
          <w:color w:val="FF0000"/>
          <w:sz w:val="24"/>
        </w:rPr>
      </w:pPr>
      <w:r w:rsidRPr="00BB6527">
        <w:rPr>
          <w:sz w:val="24"/>
        </w:rPr>
        <w:t>VII - Setor de Preparação e Controle de Proposições do Departamento de Comissões, nas condições excepcionais estabelecidas no § 3° do art. 9º</w:t>
      </w:r>
      <w:r>
        <w:rPr>
          <w:sz w:val="24"/>
        </w:rPr>
        <w:t>.</w:t>
      </w:r>
      <w:r w:rsidR="00C769A0">
        <w:rPr>
          <w:sz w:val="24"/>
        </w:rPr>
        <w:t xml:space="preserve"> </w:t>
      </w:r>
      <w:hyperlink r:id="rId13" w:history="1">
        <w:r w:rsidR="00C769A0" w:rsidRPr="00D70C1E">
          <w:rPr>
            <w:rStyle w:val="Hyperlink"/>
            <w:i/>
            <w:sz w:val="24"/>
          </w:rPr>
          <w:t>(Inciso acrescido pelo Ato da Mesa nº 10, de 7/5/1975)</w:t>
        </w:r>
      </w:hyperlink>
    </w:p>
    <w:p w:rsidR="00BB6527" w:rsidRPr="00F747AC" w:rsidRDefault="00BB6527" w:rsidP="00BB6527">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lastRenderedPageBreak/>
        <w:t xml:space="preserve">Art. 3º Os órgãos incumbidos da reprodução de documentos indicarão os processos mais adequados, levando-se em conta o tipo e o volume do trabalho.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4º Os serviços de reprodução de documentos serão executados mediante requisição de deputados ou de titulares de órgãos dos serviços administrativos da Câmara, nos termos estabelecidos por este Ato, em formulário próprio, que conterá: </w:t>
      </w:r>
    </w:p>
    <w:p w:rsidR="00F747AC" w:rsidRPr="00F747AC" w:rsidRDefault="00F747AC" w:rsidP="00856B68">
      <w:pPr>
        <w:pStyle w:val="Cabealho"/>
        <w:ind w:firstLine="1134"/>
        <w:jc w:val="both"/>
        <w:rPr>
          <w:sz w:val="24"/>
        </w:rPr>
      </w:pPr>
      <w:r w:rsidRPr="00F747AC">
        <w:rPr>
          <w:sz w:val="24"/>
        </w:rPr>
        <w:t xml:space="preserve">I - nome do órgão ou do deputado requisitante; </w:t>
      </w:r>
    </w:p>
    <w:p w:rsidR="00F747AC" w:rsidRPr="00F747AC" w:rsidRDefault="00F747AC" w:rsidP="00856B68">
      <w:pPr>
        <w:pStyle w:val="Cabealho"/>
        <w:ind w:firstLine="1134"/>
        <w:jc w:val="both"/>
        <w:rPr>
          <w:sz w:val="24"/>
        </w:rPr>
      </w:pPr>
      <w:r w:rsidRPr="00F747AC">
        <w:rPr>
          <w:sz w:val="24"/>
        </w:rPr>
        <w:t xml:space="preserve">II - indicação do sistema preferido; </w:t>
      </w:r>
    </w:p>
    <w:p w:rsidR="00F747AC" w:rsidRPr="00F747AC" w:rsidRDefault="00F747AC" w:rsidP="00856B68">
      <w:pPr>
        <w:pStyle w:val="Cabealho"/>
        <w:ind w:firstLine="1134"/>
        <w:jc w:val="both"/>
        <w:rPr>
          <w:sz w:val="24"/>
        </w:rPr>
      </w:pPr>
      <w:r w:rsidRPr="00F747AC">
        <w:rPr>
          <w:sz w:val="24"/>
        </w:rPr>
        <w:t xml:space="preserve">III - discriminação dos documentos a copiar; </w:t>
      </w:r>
    </w:p>
    <w:p w:rsidR="00F747AC" w:rsidRPr="00F747AC" w:rsidRDefault="00F747AC" w:rsidP="00856B68">
      <w:pPr>
        <w:pStyle w:val="Cabealho"/>
        <w:ind w:firstLine="1134"/>
        <w:jc w:val="both"/>
        <w:rPr>
          <w:sz w:val="24"/>
        </w:rPr>
      </w:pPr>
      <w:r w:rsidRPr="00F747AC">
        <w:rPr>
          <w:sz w:val="24"/>
        </w:rPr>
        <w:t xml:space="preserve">IV - quantidade das cópias; </w:t>
      </w:r>
    </w:p>
    <w:p w:rsidR="00F747AC" w:rsidRPr="00F747AC" w:rsidRDefault="00F747AC" w:rsidP="00856B68">
      <w:pPr>
        <w:pStyle w:val="Cabealho"/>
        <w:ind w:firstLine="1134"/>
        <w:jc w:val="both"/>
        <w:rPr>
          <w:sz w:val="24"/>
        </w:rPr>
      </w:pPr>
      <w:r w:rsidRPr="00F747AC">
        <w:rPr>
          <w:sz w:val="24"/>
        </w:rPr>
        <w:t xml:space="preserve">V - assinatura do requisitante. </w:t>
      </w:r>
    </w:p>
    <w:p w:rsidR="00F747AC" w:rsidRPr="00F747AC" w:rsidRDefault="00F747AC" w:rsidP="00856B68">
      <w:pPr>
        <w:pStyle w:val="Cabealho"/>
        <w:ind w:firstLine="1134"/>
        <w:jc w:val="both"/>
        <w:rPr>
          <w:sz w:val="24"/>
        </w:rPr>
      </w:pPr>
      <w:r w:rsidRPr="00F747AC">
        <w:rPr>
          <w:sz w:val="24"/>
        </w:rPr>
        <w:t>Parágrafo único. Para controle dos pedidos de reprodução de documentos serão utilizados livros ou fichas de registro de atendimento.</w:t>
      </w:r>
    </w:p>
    <w:p w:rsidR="00F747AC" w:rsidRPr="00F747AC" w:rsidRDefault="00F747AC" w:rsidP="00856B68">
      <w:pPr>
        <w:pStyle w:val="Cabealho"/>
        <w:ind w:firstLine="1134"/>
        <w:jc w:val="both"/>
        <w:rPr>
          <w:sz w:val="24"/>
        </w:rPr>
      </w:pPr>
    </w:p>
    <w:p w:rsidR="00F747AC" w:rsidRPr="00F747AC" w:rsidRDefault="00F747AC" w:rsidP="00655CD5">
      <w:pPr>
        <w:pStyle w:val="Cabealho"/>
        <w:jc w:val="center"/>
        <w:rPr>
          <w:sz w:val="24"/>
        </w:rPr>
      </w:pPr>
      <w:r w:rsidRPr="00F747AC">
        <w:rPr>
          <w:sz w:val="24"/>
        </w:rPr>
        <w:t>DOS DOCUMENTOS ADMINISTRATIVOS</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5º A Seção de Correspondência Oficial do Departamento de Administração incumbir-se-á da execução dos serviços de reprodução de documentos administrativos da Câmara dos Deputados, e de impressão de formulários ou de material destinado a divulgação interna. </w:t>
      </w:r>
    </w:p>
    <w:p w:rsidR="00F747AC" w:rsidRPr="00F747AC" w:rsidRDefault="00F747AC" w:rsidP="00856B68">
      <w:pPr>
        <w:pStyle w:val="Cabealho"/>
        <w:ind w:firstLine="1134"/>
        <w:jc w:val="center"/>
        <w:rPr>
          <w:sz w:val="24"/>
        </w:rPr>
      </w:pPr>
    </w:p>
    <w:p w:rsidR="00F747AC" w:rsidRPr="00F747AC" w:rsidRDefault="00F747AC" w:rsidP="00655CD5">
      <w:pPr>
        <w:pStyle w:val="Cabealho"/>
        <w:jc w:val="center"/>
        <w:rPr>
          <w:sz w:val="24"/>
        </w:rPr>
      </w:pPr>
      <w:r w:rsidRPr="00F747AC">
        <w:rPr>
          <w:sz w:val="24"/>
        </w:rPr>
        <w:t>DO CENTRO DE DOCUMENTAÇÃO E INFORMAÇÃO</w:t>
      </w:r>
    </w:p>
    <w:p w:rsidR="00F747AC" w:rsidRPr="00F747AC" w:rsidRDefault="00F747AC" w:rsidP="00856B68">
      <w:pPr>
        <w:pStyle w:val="Cabealho"/>
        <w:ind w:firstLine="1134"/>
        <w:jc w:val="both"/>
        <w:rPr>
          <w:sz w:val="24"/>
        </w:rPr>
      </w:pPr>
    </w:p>
    <w:p w:rsidR="005F0614" w:rsidRPr="00C769A0" w:rsidRDefault="005F0614" w:rsidP="005F0614">
      <w:pPr>
        <w:pStyle w:val="Cabealho"/>
        <w:ind w:firstLine="1134"/>
        <w:jc w:val="both"/>
        <w:rPr>
          <w:color w:val="FF0000"/>
          <w:sz w:val="24"/>
        </w:rPr>
      </w:pPr>
      <w:r w:rsidRPr="005F0614">
        <w:rPr>
          <w:sz w:val="24"/>
        </w:rPr>
        <w:t>Art. 6º Sempre limitada ao absolutamente necessário, a reprodução de documentos do acervo do Centro de Documentação e Informação, ou de trabalhos por ele elaborados, será executada:</w:t>
      </w:r>
      <w:r>
        <w:rPr>
          <w:sz w:val="24"/>
        </w:rPr>
        <w:t xml:space="preserve"> </w:t>
      </w:r>
      <w:hyperlink r:id="rId14" w:history="1">
        <w:r w:rsidRPr="00734BA9">
          <w:rPr>
            <w:rStyle w:val="Hyperlink"/>
            <w:i/>
            <w:sz w:val="24"/>
          </w:rPr>
          <w:t>(“Caput” do artigo com redação dada pelo Ato da Mesa nº 10, de 7/5/1975)</w:t>
        </w:r>
      </w:hyperlink>
    </w:p>
    <w:p w:rsidR="005F0614" w:rsidRPr="00C769A0" w:rsidRDefault="005F0614" w:rsidP="005F0614">
      <w:pPr>
        <w:pStyle w:val="Cabealho"/>
        <w:ind w:firstLine="1134"/>
        <w:jc w:val="both"/>
        <w:rPr>
          <w:color w:val="FF0000"/>
          <w:sz w:val="24"/>
        </w:rPr>
      </w:pPr>
      <w:r w:rsidRPr="005F0614">
        <w:rPr>
          <w:sz w:val="24"/>
        </w:rPr>
        <w:t xml:space="preserve">a) pela Seção de Sinopse, exclusivamente quanto a fichas de tramitação legislativa;  </w:t>
      </w:r>
      <w:hyperlink r:id="rId15" w:history="1">
        <w:r w:rsidRPr="00734BA9">
          <w:rPr>
            <w:rStyle w:val="Hyperlink"/>
            <w:i/>
            <w:sz w:val="24"/>
          </w:rPr>
          <w:t>(Alínea acrescida pelo Ato da Mesa nº 10, de 7/5/1975)</w:t>
        </w:r>
      </w:hyperlink>
    </w:p>
    <w:p w:rsidR="005F0614" w:rsidRPr="005F0614" w:rsidRDefault="005F0614" w:rsidP="005F0614">
      <w:pPr>
        <w:pStyle w:val="Cabealho"/>
        <w:ind w:firstLine="1134"/>
        <w:jc w:val="both"/>
        <w:rPr>
          <w:sz w:val="24"/>
        </w:rPr>
      </w:pPr>
      <w:r w:rsidRPr="005F0614">
        <w:rPr>
          <w:sz w:val="24"/>
        </w:rPr>
        <w:t xml:space="preserve">b) pela Seção de Reprografia, a pedido de:  </w:t>
      </w:r>
      <w:hyperlink r:id="rId16" w:history="1">
        <w:r w:rsidRPr="00734BA9">
          <w:rPr>
            <w:rStyle w:val="Hyperlink"/>
            <w:i/>
            <w:sz w:val="24"/>
          </w:rPr>
          <w:t>(Alínea acrescida pelo Ato da Mesa nº 10, de 7/5/1975)</w:t>
        </w:r>
      </w:hyperlink>
    </w:p>
    <w:p w:rsidR="005F0614" w:rsidRPr="005F0614" w:rsidRDefault="005F0614" w:rsidP="005F0614">
      <w:pPr>
        <w:pStyle w:val="Cabealho"/>
        <w:ind w:firstLine="1134"/>
        <w:jc w:val="both"/>
        <w:rPr>
          <w:sz w:val="24"/>
        </w:rPr>
      </w:pPr>
      <w:r w:rsidRPr="005F0614">
        <w:rPr>
          <w:sz w:val="24"/>
        </w:rPr>
        <w:t xml:space="preserve">I - parlamentares; </w:t>
      </w:r>
      <w:hyperlink r:id="rId17" w:history="1">
        <w:r w:rsidRPr="00734BA9">
          <w:rPr>
            <w:rStyle w:val="Hyperlink"/>
            <w:i/>
            <w:sz w:val="24"/>
          </w:rPr>
          <w:t>(Inciso com redação dada pelo Ato da Mesa nº 10, de 7/5/1975)</w:t>
        </w:r>
      </w:hyperlink>
    </w:p>
    <w:p w:rsidR="005F0614" w:rsidRPr="005F0614" w:rsidRDefault="005F0614" w:rsidP="005F0614">
      <w:pPr>
        <w:pStyle w:val="Cabealho"/>
        <w:ind w:firstLine="1134"/>
        <w:jc w:val="both"/>
        <w:rPr>
          <w:sz w:val="24"/>
        </w:rPr>
      </w:pPr>
      <w:r w:rsidRPr="005F0614">
        <w:rPr>
          <w:sz w:val="24"/>
        </w:rPr>
        <w:t xml:space="preserve">II - titulares de órgãos da Câmara; </w:t>
      </w:r>
      <w:hyperlink r:id="rId18" w:history="1">
        <w:r w:rsidRPr="00734BA9">
          <w:rPr>
            <w:rStyle w:val="Hyperlink"/>
            <w:i/>
            <w:sz w:val="24"/>
          </w:rPr>
          <w:t>(Inciso com redação dada pelo Ato da Mesa nº 10, de 7/5/1975)</w:t>
        </w:r>
      </w:hyperlink>
    </w:p>
    <w:p w:rsidR="005F0614" w:rsidRPr="005F0614" w:rsidRDefault="005F0614" w:rsidP="005F0614">
      <w:pPr>
        <w:pStyle w:val="Cabealho"/>
        <w:ind w:firstLine="1134"/>
        <w:jc w:val="both"/>
        <w:rPr>
          <w:sz w:val="24"/>
        </w:rPr>
      </w:pPr>
      <w:r w:rsidRPr="005F0614">
        <w:rPr>
          <w:sz w:val="24"/>
        </w:rPr>
        <w:t xml:space="preserve">III - leitores inscritos, mediante ordem do Primeiro-Secretário; </w:t>
      </w:r>
      <w:hyperlink r:id="rId19" w:history="1">
        <w:r w:rsidRPr="00734BA9">
          <w:rPr>
            <w:rStyle w:val="Hyperlink"/>
            <w:i/>
            <w:sz w:val="24"/>
          </w:rPr>
          <w:t>(Inciso com redação dada pelo Ato da Mesa nº 10, de 7/5/1975)</w:t>
        </w:r>
      </w:hyperlink>
    </w:p>
    <w:p w:rsidR="005F0614" w:rsidRPr="005F0614" w:rsidRDefault="005F0614" w:rsidP="005F0614">
      <w:pPr>
        <w:pStyle w:val="Cabealho"/>
        <w:ind w:firstLine="1134"/>
        <w:jc w:val="both"/>
        <w:rPr>
          <w:sz w:val="24"/>
        </w:rPr>
      </w:pPr>
      <w:r w:rsidRPr="005F0614">
        <w:rPr>
          <w:sz w:val="24"/>
        </w:rPr>
        <w:t xml:space="preserve">IV - leitores inscritos como representantes de órgãos da Administração Pública; </w:t>
      </w:r>
      <w:hyperlink r:id="rId20" w:history="1">
        <w:r w:rsidRPr="00734BA9">
          <w:rPr>
            <w:rStyle w:val="Hyperlink"/>
            <w:i/>
            <w:sz w:val="24"/>
          </w:rPr>
          <w:t>(Inciso com redação dada pelo Ato da Mesa nº 10, de 7/5/1975)</w:t>
        </w:r>
      </w:hyperlink>
    </w:p>
    <w:p w:rsidR="005F0614" w:rsidRPr="005F0614" w:rsidRDefault="005F0614" w:rsidP="005F0614">
      <w:pPr>
        <w:pStyle w:val="Cabealho"/>
        <w:ind w:firstLine="1134"/>
        <w:jc w:val="both"/>
        <w:rPr>
          <w:sz w:val="24"/>
        </w:rPr>
      </w:pPr>
      <w:r w:rsidRPr="005F0614">
        <w:rPr>
          <w:sz w:val="24"/>
        </w:rPr>
        <w:t>V - quaisquer bibliotecas;</w:t>
      </w:r>
      <w:r w:rsidRPr="005F0614">
        <w:rPr>
          <w:color w:val="FF0000"/>
          <w:sz w:val="24"/>
        </w:rPr>
        <w:t xml:space="preserve"> </w:t>
      </w:r>
      <w:hyperlink r:id="rId21" w:history="1">
        <w:r w:rsidRPr="00734BA9">
          <w:rPr>
            <w:rStyle w:val="Hyperlink"/>
            <w:i/>
            <w:sz w:val="24"/>
          </w:rPr>
          <w:t>(Inciso com redação dada pelo Ato da Mesa nº 10, de 7/5/1975)</w:t>
        </w:r>
      </w:hyperlink>
    </w:p>
    <w:p w:rsidR="00F747AC" w:rsidRPr="00F747AC" w:rsidRDefault="00F747AC" w:rsidP="00856B68">
      <w:pPr>
        <w:pStyle w:val="Cabealho"/>
        <w:ind w:firstLine="1134"/>
        <w:jc w:val="both"/>
        <w:rPr>
          <w:sz w:val="24"/>
        </w:rPr>
      </w:pPr>
      <w:r w:rsidRPr="00F747AC">
        <w:rPr>
          <w:sz w:val="24"/>
        </w:rPr>
        <w:t xml:space="preserve">§ 1º Os pedidos de cópias deverão obedecer aos critérios seguintes: </w:t>
      </w:r>
    </w:p>
    <w:p w:rsidR="00F747AC" w:rsidRPr="00F747AC" w:rsidRDefault="00F747AC" w:rsidP="00856B68">
      <w:pPr>
        <w:pStyle w:val="Cabealho"/>
        <w:ind w:firstLine="1134"/>
        <w:jc w:val="both"/>
        <w:rPr>
          <w:sz w:val="24"/>
        </w:rPr>
      </w:pPr>
      <w:r w:rsidRPr="00F747AC">
        <w:rPr>
          <w:sz w:val="24"/>
        </w:rPr>
        <w:t xml:space="preserve">a) os parlamentares e funcionários da Casa (incisos I e II deste artigo) requisitarão as cópias por meio de formulário próprio;  </w:t>
      </w:r>
    </w:p>
    <w:p w:rsidR="00F747AC" w:rsidRPr="00F747AC" w:rsidRDefault="00F747AC" w:rsidP="00856B68">
      <w:pPr>
        <w:pStyle w:val="Cabealho"/>
        <w:ind w:firstLine="1134"/>
        <w:jc w:val="both"/>
        <w:rPr>
          <w:sz w:val="24"/>
        </w:rPr>
      </w:pPr>
      <w:r w:rsidRPr="00F747AC">
        <w:rPr>
          <w:sz w:val="24"/>
        </w:rPr>
        <w:t xml:space="preserve">b) os especificados nos incisos III, IV e V deste artigo deverão formular os pedidos através de expediente oficial ao titular da Coordenação respectiva;  </w:t>
      </w:r>
    </w:p>
    <w:p w:rsidR="00F747AC" w:rsidRPr="00F747AC" w:rsidRDefault="00F747AC" w:rsidP="00856B68">
      <w:pPr>
        <w:pStyle w:val="Cabealho"/>
        <w:ind w:firstLine="1134"/>
        <w:jc w:val="both"/>
        <w:rPr>
          <w:sz w:val="24"/>
        </w:rPr>
      </w:pPr>
      <w:r w:rsidRPr="00F747AC">
        <w:rPr>
          <w:sz w:val="24"/>
        </w:rPr>
        <w:t xml:space="preserve">§ 2º O funcionário responsável pelo atendimento poderá assinar o pedido em nome do parlamentar ou da entidade solicitante, nos seguintes casos:  </w:t>
      </w:r>
    </w:p>
    <w:p w:rsidR="00F747AC" w:rsidRPr="00F747AC" w:rsidRDefault="00F747AC" w:rsidP="00856B68">
      <w:pPr>
        <w:pStyle w:val="Cabealho"/>
        <w:ind w:firstLine="1134"/>
        <w:jc w:val="both"/>
        <w:rPr>
          <w:sz w:val="24"/>
        </w:rPr>
      </w:pPr>
      <w:r w:rsidRPr="00F747AC">
        <w:rPr>
          <w:sz w:val="24"/>
        </w:rPr>
        <w:t>a) quando se tratar de obra de referência</w:t>
      </w:r>
      <w:r w:rsidR="00734BA9" w:rsidRPr="00F747AC">
        <w:rPr>
          <w:sz w:val="24"/>
        </w:rPr>
        <w:t xml:space="preserve"> recorte</w:t>
      </w:r>
      <w:r w:rsidRPr="00F747AC">
        <w:rPr>
          <w:sz w:val="24"/>
        </w:rPr>
        <w:t xml:space="preserve"> de jornais, artigo de periódico, ou outros documentos não passíveis de empréstimo;  </w:t>
      </w:r>
    </w:p>
    <w:p w:rsidR="00F747AC" w:rsidRPr="00F747AC" w:rsidRDefault="00F747AC" w:rsidP="00856B68">
      <w:pPr>
        <w:pStyle w:val="Cabealho"/>
        <w:ind w:firstLine="1134"/>
        <w:jc w:val="both"/>
        <w:rPr>
          <w:sz w:val="24"/>
        </w:rPr>
      </w:pPr>
      <w:r w:rsidRPr="00F747AC">
        <w:rPr>
          <w:sz w:val="24"/>
        </w:rPr>
        <w:lastRenderedPageBreak/>
        <w:t xml:space="preserve">b) quando se tratar de pequenas informações contidas em várias obras, para evitar o empréstimo;  </w:t>
      </w:r>
    </w:p>
    <w:p w:rsidR="00F747AC" w:rsidRPr="00F747AC" w:rsidRDefault="00F747AC" w:rsidP="00856B68">
      <w:pPr>
        <w:pStyle w:val="Cabealho"/>
        <w:ind w:firstLine="1134"/>
        <w:jc w:val="both"/>
        <w:rPr>
          <w:sz w:val="24"/>
        </w:rPr>
      </w:pPr>
      <w:r w:rsidRPr="00F747AC">
        <w:rPr>
          <w:sz w:val="24"/>
        </w:rPr>
        <w:t xml:space="preserve">c) quando as obras, por quaisquer motivos, não possam ser emprestadas;  </w:t>
      </w:r>
    </w:p>
    <w:p w:rsidR="00F747AC" w:rsidRPr="00F747AC" w:rsidRDefault="00F747AC" w:rsidP="00856B68">
      <w:pPr>
        <w:pStyle w:val="Cabealho"/>
        <w:ind w:firstLine="1134"/>
        <w:jc w:val="both"/>
        <w:rPr>
          <w:sz w:val="24"/>
        </w:rPr>
      </w:pPr>
      <w:r w:rsidRPr="00F747AC">
        <w:rPr>
          <w:sz w:val="24"/>
        </w:rPr>
        <w:t xml:space="preserve">d) quando as cópias se destinarem ao uso interno do Centro.  </w:t>
      </w:r>
    </w:p>
    <w:p w:rsidR="00F747AC" w:rsidRPr="00F747AC" w:rsidRDefault="00F747AC" w:rsidP="00856B68">
      <w:pPr>
        <w:pStyle w:val="Cabealho"/>
        <w:ind w:firstLine="1134"/>
        <w:jc w:val="both"/>
        <w:rPr>
          <w:sz w:val="24"/>
        </w:rPr>
      </w:pPr>
      <w:r w:rsidRPr="00F747AC">
        <w:rPr>
          <w:sz w:val="24"/>
        </w:rPr>
        <w:t xml:space="preserve">§ 3º As cópias devem ser identificas com a fonte de extração, pelo funcionário atendente.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7º Aos leitores inscritos poderão ser fornecidas cópias, a pedido, e mediante indenização do custo da operação, a ser estipulado pelo titular do Centro. </w:t>
      </w:r>
    </w:p>
    <w:p w:rsidR="00F747AC" w:rsidRPr="00F747AC" w:rsidRDefault="00F747AC" w:rsidP="00856B68">
      <w:pPr>
        <w:pStyle w:val="Cabealho"/>
        <w:ind w:firstLine="1134"/>
        <w:jc w:val="both"/>
        <w:rPr>
          <w:sz w:val="24"/>
        </w:rPr>
      </w:pPr>
      <w:r w:rsidRPr="00F747AC">
        <w:rPr>
          <w:sz w:val="24"/>
        </w:rPr>
        <w:t xml:space="preserve">Parágrafo único. Na hipótese prevista neste artigo, o pedido de cópia deverá conter o número de inscrição do leitor, sua assinatura e as especificações do texto solicitado.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8º As cópias devem limitar-se ao máximo de duas para dada documento, ressalvadas as hipóteses seguintes: </w:t>
      </w:r>
    </w:p>
    <w:p w:rsidR="00F747AC" w:rsidRPr="00F747AC" w:rsidRDefault="00F747AC" w:rsidP="00856B68">
      <w:pPr>
        <w:pStyle w:val="Cabealho"/>
        <w:ind w:firstLine="1134"/>
        <w:jc w:val="both"/>
        <w:rPr>
          <w:sz w:val="24"/>
        </w:rPr>
      </w:pPr>
      <w:r w:rsidRPr="00F747AC">
        <w:rPr>
          <w:sz w:val="24"/>
        </w:rPr>
        <w:t xml:space="preserve">I - quando destinadas à instrução de processos; </w:t>
      </w:r>
    </w:p>
    <w:p w:rsidR="00F747AC" w:rsidRPr="00F747AC" w:rsidRDefault="00F747AC" w:rsidP="00856B68">
      <w:pPr>
        <w:pStyle w:val="Cabealho"/>
        <w:ind w:firstLine="1134"/>
        <w:jc w:val="both"/>
        <w:rPr>
          <w:sz w:val="24"/>
        </w:rPr>
      </w:pPr>
      <w:r w:rsidRPr="00F747AC">
        <w:rPr>
          <w:sz w:val="24"/>
        </w:rPr>
        <w:t xml:space="preserve">II - quando destinadas a comissões, grupos e assessorias, estas para estudo conjunto. </w:t>
      </w:r>
    </w:p>
    <w:p w:rsidR="00F747AC" w:rsidRPr="00F747AC" w:rsidRDefault="00F747AC" w:rsidP="00856B68">
      <w:pPr>
        <w:pStyle w:val="Cabealho"/>
        <w:ind w:firstLine="1134"/>
        <w:jc w:val="both"/>
        <w:rPr>
          <w:sz w:val="24"/>
        </w:rPr>
      </w:pPr>
    </w:p>
    <w:p w:rsidR="00F747AC" w:rsidRPr="00F747AC" w:rsidRDefault="00F747AC" w:rsidP="00655CD5">
      <w:pPr>
        <w:pStyle w:val="Cabealho"/>
        <w:jc w:val="center"/>
        <w:rPr>
          <w:sz w:val="24"/>
        </w:rPr>
      </w:pPr>
      <w:r w:rsidRPr="00F747AC">
        <w:rPr>
          <w:sz w:val="24"/>
        </w:rPr>
        <w:t>DAS COMISSÕES</w:t>
      </w:r>
    </w:p>
    <w:p w:rsidR="00F747AC" w:rsidRPr="00F747AC" w:rsidRDefault="00F747AC" w:rsidP="00856B68">
      <w:pPr>
        <w:pStyle w:val="Cabealho"/>
        <w:ind w:firstLine="1134"/>
        <w:jc w:val="both"/>
        <w:rPr>
          <w:sz w:val="24"/>
        </w:rPr>
      </w:pPr>
    </w:p>
    <w:p w:rsidR="00770776" w:rsidRPr="00DB5694" w:rsidRDefault="008433D2" w:rsidP="00770776">
      <w:pPr>
        <w:pStyle w:val="Cabealho"/>
        <w:ind w:firstLine="1134"/>
        <w:jc w:val="both"/>
        <w:rPr>
          <w:i/>
          <w:sz w:val="24"/>
        </w:rPr>
      </w:pPr>
      <w:r w:rsidRPr="008433D2">
        <w:rPr>
          <w:sz w:val="24"/>
        </w:rPr>
        <w:t>Art. 9º O Serviço de Reprodução de Documentos Oficiais do Departamento de Comissões destina-se, exclusivamente, à tiragem de cópias de documentos oficiais do Departam</w:t>
      </w:r>
      <w:r>
        <w:rPr>
          <w:sz w:val="24"/>
        </w:rPr>
        <w:t>ento, ou que por ele transitem.</w:t>
      </w:r>
      <w:r w:rsidRPr="008433D2">
        <w:rPr>
          <w:sz w:val="24"/>
        </w:rPr>
        <w:t xml:space="preserve"> </w:t>
      </w:r>
      <w:hyperlink r:id="rId22" w:history="1">
        <w:r w:rsidR="00770776" w:rsidRPr="00DB5694">
          <w:rPr>
            <w:rStyle w:val="Hyperlink"/>
            <w:i/>
            <w:sz w:val="24"/>
          </w:rPr>
          <w:t>(“Caput” do artigo com redação dada pelo Ato da Mesa nº 10, de 7/5/1975)</w:t>
        </w:r>
      </w:hyperlink>
    </w:p>
    <w:p w:rsidR="00F747AC" w:rsidRPr="00F747AC" w:rsidRDefault="00F747AC" w:rsidP="00856B68">
      <w:pPr>
        <w:pStyle w:val="Cabealho"/>
        <w:ind w:firstLine="1134"/>
        <w:jc w:val="both"/>
        <w:rPr>
          <w:sz w:val="24"/>
        </w:rPr>
      </w:pPr>
      <w:r w:rsidRPr="00F747AC">
        <w:rPr>
          <w:sz w:val="24"/>
        </w:rPr>
        <w:t xml:space="preserve">§ 1º O Serviço atenderá a pedidos formulados por: </w:t>
      </w:r>
    </w:p>
    <w:p w:rsidR="00F747AC" w:rsidRPr="00F747AC" w:rsidRDefault="00F747AC" w:rsidP="00856B68">
      <w:pPr>
        <w:pStyle w:val="Cabealho"/>
        <w:ind w:firstLine="1134"/>
        <w:jc w:val="both"/>
        <w:rPr>
          <w:sz w:val="24"/>
        </w:rPr>
      </w:pPr>
      <w:r w:rsidRPr="00F747AC">
        <w:rPr>
          <w:sz w:val="24"/>
        </w:rPr>
        <w:t xml:space="preserve">a) Presidente ou Vice-Presidente de Comissão;  </w:t>
      </w:r>
    </w:p>
    <w:p w:rsidR="00F747AC" w:rsidRPr="00F747AC" w:rsidRDefault="00F747AC" w:rsidP="00856B68">
      <w:pPr>
        <w:pStyle w:val="Cabealho"/>
        <w:ind w:firstLine="1134"/>
        <w:jc w:val="both"/>
        <w:rPr>
          <w:sz w:val="24"/>
        </w:rPr>
      </w:pPr>
      <w:r w:rsidRPr="00F747AC">
        <w:rPr>
          <w:sz w:val="24"/>
        </w:rPr>
        <w:t xml:space="preserve">b) Relator;  </w:t>
      </w:r>
    </w:p>
    <w:p w:rsidR="00F747AC" w:rsidRPr="00F747AC" w:rsidRDefault="00F747AC" w:rsidP="00856B68">
      <w:pPr>
        <w:pStyle w:val="Cabealho"/>
        <w:ind w:firstLine="1134"/>
        <w:jc w:val="both"/>
        <w:rPr>
          <w:sz w:val="24"/>
        </w:rPr>
      </w:pPr>
      <w:r w:rsidRPr="00F747AC">
        <w:rPr>
          <w:sz w:val="24"/>
        </w:rPr>
        <w:t xml:space="preserve">c) Diretor ou Chefe de órgão do Departamento e Secretário de Comissão.  </w:t>
      </w:r>
    </w:p>
    <w:p w:rsidR="00F747AC" w:rsidRPr="00F747AC" w:rsidRDefault="00F747AC" w:rsidP="00856B68">
      <w:pPr>
        <w:pStyle w:val="Cabealho"/>
        <w:ind w:firstLine="1134"/>
        <w:jc w:val="both"/>
        <w:rPr>
          <w:sz w:val="24"/>
        </w:rPr>
      </w:pPr>
      <w:r w:rsidRPr="00F747AC">
        <w:rPr>
          <w:sz w:val="24"/>
        </w:rPr>
        <w:t xml:space="preserve">§ 2º Os pedidos que não forem formulados de acordo com o parágrafo anterior deverão ser encaminhados através do titular do Departamento. </w:t>
      </w:r>
    </w:p>
    <w:p w:rsidR="00F747AC" w:rsidRPr="00F747AC" w:rsidRDefault="00F747AC" w:rsidP="00856B68">
      <w:pPr>
        <w:pStyle w:val="Cabealho"/>
        <w:ind w:firstLine="1134"/>
        <w:jc w:val="both"/>
        <w:rPr>
          <w:sz w:val="24"/>
        </w:rPr>
      </w:pPr>
      <w:r w:rsidRPr="00F747AC">
        <w:rPr>
          <w:sz w:val="24"/>
        </w:rPr>
        <w:t xml:space="preserve">§ 3º Em caráter excepcional, o Setor de Preparação e Controle de </w:t>
      </w:r>
      <w:r w:rsidR="00DB5694" w:rsidRPr="00F747AC">
        <w:rPr>
          <w:sz w:val="24"/>
        </w:rPr>
        <w:t>Proposições</w:t>
      </w:r>
      <w:r w:rsidRPr="00F747AC">
        <w:rPr>
          <w:sz w:val="24"/>
        </w:rPr>
        <w:t xml:space="preserve">, do Departamento de Comissões, atenderá, exclusivamente, pedidos de cópias referentes a </w:t>
      </w:r>
      <w:r w:rsidR="00DB5694" w:rsidRPr="00F747AC">
        <w:rPr>
          <w:sz w:val="24"/>
        </w:rPr>
        <w:t>proposições</w:t>
      </w:r>
      <w:r w:rsidRPr="00F747AC">
        <w:rPr>
          <w:sz w:val="24"/>
        </w:rPr>
        <w:t xml:space="preserve"> em regime de urgência. </w:t>
      </w:r>
    </w:p>
    <w:p w:rsidR="00F747AC" w:rsidRPr="00F747AC" w:rsidRDefault="00F747AC" w:rsidP="00856B68">
      <w:pPr>
        <w:pStyle w:val="Cabealho"/>
        <w:ind w:firstLine="1134"/>
        <w:jc w:val="both"/>
        <w:rPr>
          <w:sz w:val="24"/>
        </w:rPr>
      </w:pPr>
    </w:p>
    <w:p w:rsidR="00F747AC" w:rsidRPr="00F747AC" w:rsidRDefault="00F747AC" w:rsidP="00655CD5">
      <w:pPr>
        <w:pStyle w:val="Cabealho"/>
        <w:jc w:val="center"/>
        <w:rPr>
          <w:sz w:val="24"/>
        </w:rPr>
      </w:pPr>
      <w:r w:rsidRPr="00F747AC">
        <w:rPr>
          <w:sz w:val="24"/>
        </w:rPr>
        <w:t>DOS TRABALHOS DE PLENÁRIO</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10. A atividade de reprodução de documentos do Serviço de Administração do Departamento de Taquigrafia, Revisão e Redação destina-se exclusivamente à tiragem de cópias de textos relativos ao apanhamento em Plenário, nas Comissões e no Auditório. </w:t>
      </w:r>
    </w:p>
    <w:p w:rsidR="00F747AC" w:rsidRPr="00F747AC" w:rsidRDefault="00F747AC" w:rsidP="00856B68">
      <w:pPr>
        <w:pStyle w:val="Cabealho"/>
        <w:ind w:firstLine="1134"/>
        <w:jc w:val="both"/>
        <w:rPr>
          <w:sz w:val="24"/>
        </w:rPr>
      </w:pPr>
      <w:r w:rsidRPr="00F747AC">
        <w:rPr>
          <w:sz w:val="24"/>
        </w:rPr>
        <w:t xml:space="preserve">§ 1º As cópias, após a revisão final, poderão ser fornecidas exclusivamente: </w:t>
      </w:r>
    </w:p>
    <w:p w:rsidR="00F747AC" w:rsidRPr="00F747AC" w:rsidRDefault="00F747AC" w:rsidP="00856B68">
      <w:pPr>
        <w:pStyle w:val="Cabealho"/>
        <w:ind w:firstLine="1134"/>
        <w:jc w:val="both"/>
        <w:rPr>
          <w:sz w:val="24"/>
        </w:rPr>
      </w:pPr>
      <w:r w:rsidRPr="00F747AC">
        <w:rPr>
          <w:sz w:val="24"/>
        </w:rPr>
        <w:t xml:space="preserve">a) à Mesa;  </w:t>
      </w:r>
    </w:p>
    <w:p w:rsidR="00F747AC" w:rsidRPr="00F747AC" w:rsidRDefault="00F747AC" w:rsidP="00856B68">
      <w:pPr>
        <w:pStyle w:val="Cabealho"/>
        <w:ind w:firstLine="1134"/>
        <w:jc w:val="both"/>
        <w:rPr>
          <w:sz w:val="24"/>
        </w:rPr>
      </w:pPr>
      <w:r w:rsidRPr="00F747AC">
        <w:rPr>
          <w:sz w:val="24"/>
        </w:rPr>
        <w:t xml:space="preserve">b) às Lideranças;  </w:t>
      </w:r>
    </w:p>
    <w:p w:rsidR="00F747AC" w:rsidRPr="00F747AC" w:rsidRDefault="00F747AC" w:rsidP="00856B68">
      <w:pPr>
        <w:pStyle w:val="Cabealho"/>
        <w:ind w:firstLine="1134"/>
        <w:jc w:val="both"/>
        <w:rPr>
          <w:sz w:val="24"/>
        </w:rPr>
      </w:pPr>
      <w:r w:rsidRPr="00F747AC">
        <w:rPr>
          <w:sz w:val="24"/>
        </w:rPr>
        <w:t xml:space="preserve">c) no máximo de dez, aos autores do pronunciamento;  </w:t>
      </w:r>
    </w:p>
    <w:p w:rsidR="00F747AC" w:rsidRPr="00F747AC" w:rsidRDefault="00F747AC" w:rsidP="00856B68">
      <w:pPr>
        <w:pStyle w:val="Cabealho"/>
        <w:ind w:firstLine="1134"/>
        <w:jc w:val="both"/>
        <w:rPr>
          <w:sz w:val="24"/>
        </w:rPr>
      </w:pPr>
      <w:r w:rsidRPr="00F747AC">
        <w:rPr>
          <w:sz w:val="24"/>
        </w:rPr>
        <w:t xml:space="preserve">d) no máximo de duas, a deputado não autor do pronunciamento;  </w:t>
      </w:r>
    </w:p>
    <w:p w:rsidR="00F747AC" w:rsidRPr="00F747AC" w:rsidRDefault="00856B68" w:rsidP="00856B68">
      <w:pPr>
        <w:pStyle w:val="Cabealho"/>
        <w:ind w:firstLine="1134"/>
        <w:jc w:val="both"/>
        <w:rPr>
          <w:sz w:val="24"/>
        </w:rPr>
      </w:pPr>
      <w:r>
        <w:rPr>
          <w:sz w:val="24"/>
        </w:rPr>
        <w:t>e</w:t>
      </w:r>
      <w:r w:rsidR="00F747AC" w:rsidRPr="00F747AC">
        <w:rPr>
          <w:sz w:val="24"/>
        </w:rPr>
        <w:t xml:space="preserve">) às Assessorias Parlamentares de outros Poderes, cujos titulares sejam credenciados junto à Câmara dos Deputados;  </w:t>
      </w:r>
    </w:p>
    <w:p w:rsidR="00F747AC" w:rsidRPr="00F747AC" w:rsidRDefault="00F747AC" w:rsidP="00856B68">
      <w:pPr>
        <w:pStyle w:val="Cabealho"/>
        <w:ind w:firstLine="1134"/>
        <w:jc w:val="both"/>
        <w:rPr>
          <w:sz w:val="24"/>
        </w:rPr>
      </w:pPr>
      <w:r w:rsidRPr="00F747AC">
        <w:rPr>
          <w:sz w:val="24"/>
        </w:rPr>
        <w:t xml:space="preserve">§ 2º À Assessoria de Divulgação e Relações Públicas e ao Comitê de Imprensa poderão ser fornecidas cópias de textos não revistos, desde que conste a seguinte ressalva: "Sem revisão final - Para uso exclusivo dos jornalistas" . </w:t>
      </w:r>
    </w:p>
    <w:p w:rsidR="00F747AC" w:rsidRPr="00F747AC" w:rsidRDefault="00F747AC" w:rsidP="00856B68">
      <w:pPr>
        <w:pStyle w:val="Cabealho"/>
        <w:ind w:firstLine="1134"/>
        <w:jc w:val="both"/>
        <w:rPr>
          <w:sz w:val="24"/>
        </w:rPr>
      </w:pPr>
      <w:r w:rsidRPr="00F747AC">
        <w:rPr>
          <w:sz w:val="24"/>
        </w:rPr>
        <w:t xml:space="preserve">§ 3º Não poderão ser fornecidas cópias de textos relativos a pronunciamentos que, a juízo do titular do Departamento, devam ser submetidos preliminarmente à apreciação da Mesa, ou que tenham sido retirados pelo autor para revisão. </w:t>
      </w:r>
    </w:p>
    <w:p w:rsidR="00F747AC" w:rsidRPr="00F747AC" w:rsidRDefault="00F747AC" w:rsidP="00856B68">
      <w:pPr>
        <w:pStyle w:val="Cabealho"/>
        <w:ind w:firstLine="1134"/>
        <w:jc w:val="both"/>
        <w:rPr>
          <w:sz w:val="24"/>
        </w:rPr>
      </w:pPr>
      <w:r w:rsidRPr="00F747AC">
        <w:rPr>
          <w:sz w:val="24"/>
        </w:rPr>
        <w:t xml:space="preserve">§ 4º Em caso de urgência, admitir-se-á fornecimento de cópias de documentos de outra natureza aos Gabinetes dos membros da Mesa e à Secretaria-Geral da Presidência, mediante requisição firmada pelos respectivos titulares ou chefes. </w:t>
      </w:r>
    </w:p>
    <w:p w:rsidR="00F747AC" w:rsidRPr="00F747AC" w:rsidRDefault="00F747AC" w:rsidP="00856B68">
      <w:pPr>
        <w:pStyle w:val="Cabealho"/>
        <w:ind w:firstLine="1134"/>
        <w:jc w:val="both"/>
        <w:rPr>
          <w:sz w:val="24"/>
        </w:rPr>
      </w:pPr>
    </w:p>
    <w:p w:rsidR="00F747AC" w:rsidRPr="00F747AC" w:rsidRDefault="00F747AC" w:rsidP="00655CD5">
      <w:pPr>
        <w:pStyle w:val="Cabealho"/>
        <w:jc w:val="center"/>
        <w:rPr>
          <w:sz w:val="24"/>
        </w:rPr>
      </w:pPr>
      <w:r w:rsidRPr="00F747AC">
        <w:rPr>
          <w:sz w:val="24"/>
        </w:rPr>
        <w:t>DOS TRABALHOS DE SECRETARIADO PARLAMENTAR</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11. A atividade de reprodução e multiplicação de documentos da Seção de Controle e Execução, da Coordenação de Apoio Parlamentar, destina-se ao atendimento dos deputados e da respectiva Coordenação.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12. Não será considerado como reprodução de documentos a multiplicação de minutas de cartas, ofícios, telegramas ou expedientes semelhantes. </w:t>
      </w:r>
    </w:p>
    <w:p w:rsidR="00F747AC" w:rsidRPr="00F747AC" w:rsidRDefault="00F747AC" w:rsidP="00856B68">
      <w:pPr>
        <w:pStyle w:val="Cabealho"/>
        <w:ind w:firstLine="1134"/>
        <w:jc w:val="both"/>
        <w:rPr>
          <w:sz w:val="24"/>
        </w:rPr>
      </w:pPr>
      <w:r w:rsidRPr="00F747AC">
        <w:rPr>
          <w:sz w:val="24"/>
        </w:rPr>
        <w:t xml:space="preserve">Parágrafo único. Os trabalhos discriminados neste artigo deverão ser multiplicados por meio de mimeógrafo, e o material será fornecido pelo deputado ou descontado da cota de que trata o art. 13. </w:t>
      </w:r>
    </w:p>
    <w:p w:rsidR="00F747AC" w:rsidRPr="00F747AC" w:rsidRDefault="00F747AC" w:rsidP="00856B68">
      <w:pPr>
        <w:pStyle w:val="Cabealho"/>
        <w:ind w:firstLine="1134"/>
        <w:jc w:val="both"/>
        <w:rPr>
          <w:sz w:val="24"/>
        </w:rPr>
      </w:pPr>
    </w:p>
    <w:p w:rsidR="000936C1" w:rsidRPr="00B10931" w:rsidRDefault="006B7FA6" w:rsidP="000936C1">
      <w:pPr>
        <w:pStyle w:val="Cabealho"/>
        <w:ind w:firstLine="1134"/>
        <w:jc w:val="both"/>
        <w:rPr>
          <w:i/>
          <w:sz w:val="24"/>
        </w:rPr>
      </w:pPr>
      <w:r w:rsidRPr="006B7FA6">
        <w:rPr>
          <w:sz w:val="24"/>
        </w:rPr>
        <w:t xml:space="preserve">Art. 13. </w:t>
      </w:r>
      <w:r w:rsidR="00E77126" w:rsidRPr="00E77126">
        <w:rPr>
          <w:sz w:val="24"/>
        </w:rPr>
        <w:t xml:space="preserve">Cada Deputado poderá fazer uso das seguintes cotas mensais para reprodução ou multiplicação de documentos: </w:t>
      </w:r>
      <w:hyperlink r:id="rId23" w:history="1">
        <w:r w:rsidR="000936C1" w:rsidRPr="005A3E4F">
          <w:rPr>
            <w:rStyle w:val="Hyperlink"/>
            <w:i/>
            <w:sz w:val="24"/>
          </w:rPr>
          <w:t xml:space="preserve">(“Caput” do artigo com redação dada pelo Ato da Mesa nº </w:t>
        </w:r>
        <w:r w:rsidR="00E77126" w:rsidRPr="005A3E4F">
          <w:rPr>
            <w:rStyle w:val="Hyperlink"/>
            <w:i/>
            <w:sz w:val="24"/>
          </w:rPr>
          <w:t>111</w:t>
        </w:r>
        <w:r w:rsidR="000936C1" w:rsidRPr="005A3E4F">
          <w:rPr>
            <w:rStyle w:val="Hyperlink"/>
            <w:i/>
            <w:sz w:val="24"/>
          </w:rPr>
          <w:t xml:space="preserve">, de </w:t>
        </w:r>
        <w:r w:rsidR="00E77126" w:rsidRPr="005A3E4F">
          <w:rPr>
            <w:rStyle w:val="Hyperlink"/>
            <w:i/>
            <w:sz w:val="24"/>
          </w:rPr>
          <w:t>8/6/1982</w:t>
        </w:r>
        <w:r w:rsidR="000936C1" w:rsidRPr="005A3E4F">
          <w:rPr>
            <w:rStyle w:val="Hyperlink"/>
            <w:i/>
            <w:sz w:val="24"/>
          </w:rPr>
          <w:t>)</w:t>
        </w:r>
      </w:hyperlink>
      <w:r w:rsidR="000936C1" w:rsidRPr="00B10931">
        <w:rPr>
          <w:i/>
          <w:sz w:val="24"/>
        </w:rPr>
        <w:t xml:space="preserve"> </w:t>
      </w:r>
    </w:p>
    <w:p w:rsidR="006B7FA6" w:rsidRPr="00B10931" w:rsidRDefault="006B7FA6" w:rsidP="006B7FA6">
      <w:pPr>
        <w:pStyle w:val="Cabealho"/>
        <w:ind w:firstLine="1134"/>
        <w:jc w:val="both"/>
        <w:rPr>
          <w:i/>
          <w:sz w:val="24"/>
        </w:rPr>
      </w:pPr>
      <w:r w:rsidRPr="006B7FA6">
        <w:rPr>
          <w:sz w:val="24"/>
        </w:rPr>
        <w:t xml:space="preserve">I - </w:t>
      </w:r>
      <w:r w:rsidR="00736FF3" w:rsidRPr="00736FF3">
        <w:rPr>
          <w:sz w:val="24"/>
        </w:rPr>
        <w:t>multiplicação de documentos .... 10.000 folhas</w:t>
      </w:r>
      <w:r w:rsidRPr="006B7FA6">
        <w:rPr>
          <w:sz w:val="24"/>
        </w:rPr>
        <w:t xml:space="preserve">; </w:t>
      </w:r>
      <w:hyperlink r:id="rId24" w:history="1">
        <w:r w:rsidRPr="005A3E4F">
          <w:rPr>
            <w:rStyle w:val="Hyperlink"/>
            <w:i/>
            <w:sz w:val="24"/>
          </w:rPr>
          <w:t xml:space="preserve">(Inciso com redação dada pelo Ato da Mesa nº </w:t>
        </w:r>
        <w:r w:rsidR="00736FF3" w:rsidRPr="005A3E4F">
          <w:rPr>
            <w:rStyle w:val="Hyperlink"/>
            <w:i/>
            <w:sz w:val="24"/>
          </w:rPr>
          <w:t xml:space="preserve">111, de 8/6/1982) </w:t>
        </w:r>
      </w:hyperlink>
      <w:r w:rsidRPr="00B10931">
        <w:rPr>
          <w:i/>
          <w:sz w:val="24"/>
        </w:rPr>
        <w:t xml:space="preserve"> </w:t>
      </w:r>
    </w:p>
    <w:p w:rsidR="006B7FA6" w:rsidRPr="00B10931" w:rsidRDefault="006B7FA6" w:rsidP="006B7FA6">
      <w:pPr>
        <w:pStyle w:val="Cabealho"/>
        <w:ind w:firstLine="1134"/>
        <w:jc w:val="both"/>
        <w:rPr>
          <w:i/>
          <w:sz w:val="24"/>
        </w:rPr>
      </w:pPr>
      <w:r w:rsidRPr="006B7FA6">
        <w:rPr>
          <w:sz w:val="24"/>
        </w:rPr>
        <w:t xml:space="preserve">II - </w:t>
      </w:r>
      <w:r w:rsidR="00736FF3" w:rsidRPr="00736FF3">
        <w:rPr>
          <w:sz w:val="24"/>
        </w:rPr>
        <w:t>reprodução por máquinas Xerox ou similar ..... 400 cópias</w:t>
      </w:r>
      <w:r w:rsidRPr="006B7FA6">
        <w:rPr>
          <w:sz w:val="24"/>
        </w:rPr>
        <w:t xml:space="preserve">. </w:t>
      </w:r>
      <w:hyperlink r:id="rId25" w:history="1">
        <w:r w:rsidRPr="005A3E4F">
          <w:rPr>
            <w:rStyle w:val="Hyperlink"/>
            <w:i/>
            <w:sz w:val="24"/>
          </w:rPr>
          <w:t xml:space="preserve">(Inciso com redação dada pelo Ato da Mesa nº </w:t>
        </w:r>
        <w:r w:rsidR="00736FF3" w:rsidRPr="005A3E4F">
          <w:rPr>
            <w:rStyle w:val="Hyperlink"/>
            <w:i/>
            <w:sz w:val="24"/>
          </w:rPr>
          <w:t>111, de 8/6/1982</w:t>
        </w:r>
        <w:r w:rsidRPr="005A3E4F">
          <w:rPr>
            <w:rStyle w:val="Hyperlink"/>
            <w:i/>
            <w:sz w:val="24"/>
          </w:rPr>
          <w:t>)</w:t>
        </w:r>
      </w:hyperlink>
      <w:r w:rsidRPr="00B10931">
        <w:rPr>
          <w:i/>
          <w:sz w:val="24"/>
        </w:rPr>
        <w:t xml:space="preserve"> </w:t>
      </w:r>
    </w:p>
    <w:p w:rsidR="00F747AC" w:rsidRPr="00F747AC" w:rsidRDefault="006B7FA6" w:rsidP="006B7FA6">
      <w:pPr>
        <w:pStyle w:val="Cabealho"/>
        <w:ind w:firstLine="1134"/>
        <w:jc w:val="both"/>
        <w:rPr>
          <w:sz w:val="24"/>
        </w:rPr>
      </w:pPr>
      <w:r w:rsidRPr="006B7FA6">
        <w:rPr>
          <w:sz w:val="24"/>
        </w:rPr>
        <w:t xml:space="preserve">§ 1º </w:t>
      </w:r>
      <w:r w:rsidR="00736FF3" w:rsidRPr="00736FF3">
        <w:rPr>
          <w:sz w:val="24"/>
        </w:rPr>
        <w:t>As cotas são intransferíveis</w:t>
      </w:r>
      <w:r>
        <w:rPr>
          <w:sz w:val="24"/>
        </w:rPr>
        <w:t xml:space="preserve">. </w:t>
      </w:r>
      <w:hyperlink r:id="rId26" w:history="1">
        <w:r w:rsidRPr="005A3E4F">
          <w:rPr>
            <w:rStyle w:val="Hyperlink"/>
            <w:i/>
            <w:sz w:val="24"/>
          </w:rPr>
          <w:t xml:space="preserve">(Parágrafo com redação dada pelo Ato da Mesa nº </w:t>
        </w:r>
        <w:r w:rsidR="00736FF3" w:rsidRPr="005A3E4F">
          <w:rPr>
            <w:rStyle w:val="Hyperlink"/>
            <w:i/>
            <w:sz w:val="24"/>
          </w:rPr>
          <w:t>111, de 8/6/1982</w:t>
        </w:r>
        <w:r w:rsidRPr="005A3E4F">
          <w:rPr>
            <w:rStyle w:val="Hyperlink"/>
            <w:i/>
            <w:sz w:val="24"/>
          </w:rPr>
          <w:t>)</w:t>
        </w:r>
      </w:hyperlink>
      <w:r w:rsidR="00F747AC" w:rsidRPr="00F747AC">
        <w:rPr>
          <w:sz w:val="24"/>
        </w:rPr>
        <w:t xml:space="preserve"> </w:t>
      </w:r>
    </w:p>
    <w:p w:rsidR="00736FF3" w:rsidRPr="00F747AC" w:rsidRDefault="00F747AC" w:rsidP="00736FF3">
      <w:pPr>
        <w:pStyle w:val="Cabealho"/>
        <w:ind w:firstLine="1134"/>
        <w:jc w:val="both"/>
        <w:rPr>
          <w:sz w:val="24"/>
        </w:rPr>
      </w:pPr>
      <w:r w:rsidRPr="00F747AC">
        <w:rPr>
          <w:sz w:val="24"/>
        </w:rPr>
        <w:t xml:space="preserve">§ 2º </w:t>
      </w:r>
      <w:r w:rsidR="00736FF3" w:rsidRPr="00736FF3">
        <w:rPr>
          <w:sz w:val="24"/>
        </w:rPr>
        <w:t>Os Deputados poderão utilizar o saldo dos três meses anteriores, se houver, e o adiantamento de igual período, imediatamente posterior ao pedido</w:t>
      </w:r>
      <w:r w:rsidRPr="00F747AC">
        <w:rPr>
          <w:sz w:val="24"/>
        </w:rPr>
        <w:t>.</w:t>
      </w:r>
      <w:r w:rsidR="00736FF3">
        <w:rPr>
          <w:sz w:val="24"/>
        </w:rPr>
        <w:t xml:space="preserve"> </w:t>
      </w:r>
      <w:hyperlink r:id="rId27" w:history="1">
        <w:r w:rsidR="00736FF3" w:rsidRPr="005A3E4F">
          <w:rPr>
            <w:rStyle w:val="Hyperlink"/>
            <w:i/>
            <w:sz w:val="24"/>
          </w:rPr>
          <w:t>(Parágrafo com redação dada pelo Ato da Mesa nº 111, de 8/6/1982)</w:t>
        </w:r>
      </w:hyperlink>
      <w:r w:rsidR="00736FF3" w:rsidRPr="00F747AC">
        <w:rPr>
          <w:sz w:val="24"/>
        </w:rPr>
        <w:t xml:space="preserve"> </w:t>
      </w:r>
    </w:p>
    <w:p w:rsidR="00736FF3" w:rsidRPr="00F747AC" w:rsidRDefault="00736FF3" w:rsidP="00736FF3">
      <w:pPr>
        <w:pStyle w:val="Cabealho"/>
        <w:ind w:firstLine="1134"/>
        <w:jc w:val="both"/>
        <w:rPr>
          <w:sz w:val="24"/>
        </w:rPr>
      </w:pPr>
      <w:r w:rsidRPr="00736FF3">
        <w:rPr>
          <w:sz w:val="24"/>
        </w:rPr>
        <w:t>§ 3º É permitida, em cada mês, a conversão de multiplicação de documentos, item I, em reprodução de documentos, item II, ou vice-versa, na proporção de seis folhas do item I para uma cópia do item II.</w:t>
      </w:r>
      <w:r>
        <w:rPr>
          <w:sz w:val="24"/>
        </w:rPr>
        <w:t xml:space="preserve"> </w:t>
      </w:r>
      <w:hyperlink r:id="rId28" w:history="1">
        <w:r w:rsidRPr="005A3E4F">
          <w:rPr>
            <w:rStyle w:val="Hyperlink"/>
            <w:i/>
            <w:sz w:val="24"/>
          </w:rPr>
          <w:t>(Parágrafo com redação dada pelo Ato da Mesa nº 111, de 8/6/1982)</w:t>
        </w:r>
      </w:hyperlink>
      <w:r w:rsidRPr="00F747AC">
        <w:rPr>
          <w:sz w:val="24"/>
        </w:rPr>
        <w:t xml:space="preserve"> </w:t>
      </w:r>
    </w:p>
    <w:p w:rsidR="00736FF3" w:rsidRPr="00736FF3" w:rsidRDefault="00736FF3" w:rsidP="00736FF3">
      <w:pPr>
        <w:pStyle w:val="Cabealho"/>
        <w:ind w:firstLine="1134"/>
        <w:jc w:val="both"/>
        <w:rPr>
          <w:color w:val="FF0000"/>
          <w:sz w:val="24"/>
        </w:rPr>
      </w:pPr>
      <w:r w:rsidRPr="00736FF3">
        <w:rPr>
          <w:sz w:val="24"/>
        </w:rPr>
        <w:t>§ 4º A Coordenação de Apoio Parlamentar somente poderá utilizar o material que lhe for destinado, para os serviços a que se refere este artigo.</w:t>
      </w:r>
      <w:r>
        <w:rPr>
          <w:sz w:val="24"/>
        </w:rPr>
        <w:t xml:space="preserve"> </w:t>
      </w:r>
      <w:hyperlink r:id="rId29" w:history="1">
        <w:r w:rsidRPr="005A3E4F">
          <w:rPr>
            <w:rStyle w:val="Hyperlink"/>
            <w:i/>
            <w:sz w:val="24"/>
          </w:rPr>
          <w:t>(Parágrafo acrescido pelo Ato da Mesa nº 111, de 8/6/1982)</w:t>
        </w:r>
      </w:hyperlink>
    </w:p>
    <w:p w:rsidR="00736FF3" w:rsidRPr="005A3E4F" w:rsidRDefault="00736FF3" w:rsidP="00736FF3">
      <w:pPr>
        <w:pStyle w:val="Cabealho"/>
        <w:ind w:firstLine="1134"/>
        <w:jc w:val="both"/>
        <w:rPr>
          <w:i/>
          <w:color w:val="FF0000"/>
          <w:sz w:val="24"/>
        </w:rPr>
      </w:pPr>
      <w:r w:rsidRPr="00736FF3">
        <w:rPr>
          <w:sz w:val="24"/>
        </w:rPr>
        <w:t>§ 5º Fica vedado à Coordenação de Apoio Parlamentar ou qualquer outro órgão administrativo reproduzir ou copiar documentos fora das normas estabelecidas neste Ato, ainda que lhes sejam fornecidos os materiais pelos interessados.</w:t>
      </w:r>
      <w:r w:rsidRPr="00736FF3">
        <w:rPr>
          <w:color w:val="FF0000"/>
          <w:sz w:val="24"/>
        </w:rPr>
        <w:t xml:space="preserve"> </w:t>
      </w:r>
      <w:hyperlink r:id="rId30" w:history="1">
        <w:r w:rsidRPr="005A3E4F">
          <w:rPr>
            <w:rStyle w:val="Hyperlink"/>
            <w:i/>
            <w:sz w:val="24"/>
          </w:rPr>
          <w:t>(Parágrafo acrescido pelo Ato da Mesa nº 111, de 8/6/1982)</w:t>
        </w:r>
      </w:hyperlink>
    </w:p>
    <w:p w:rsidR="00736FF3" w:rsidRPr="00736FF3" w:rsidRDefault="00736FF3" w:rsidP="00736FF3">
      <w:pPr>
        <w:pStyle w:val="Cabealho"/>
        <w:ind w:firstLine="1134"/>
        <w:jc w:val="both"/>
        <w:rPr>
          <w:sz w:val="24"/>
        </w:rPr>
      </w:pPr>
      <w:r w:rsidRPr="00736FF3">
        <w:rPr>
          <w:sz w:val="24"/>
        </w:rPr>
        <w:t xml:space="preserve">§ 6º É proibida a reprodução ou multiplicação de: </w:t>
      </w:r>
    </w:p>
    <w:p w:rsidR="00736FF3" w:rsidRPr="00736FF3" w:rsidRDefault="00736FF3" w:rsidP="00736FF3">
      <w:pPr>
        <w:pStyle w:val="Cabealho"/>
        <w:ind w:firstLine="1134"/>
        <w:jc w:val="both"/>
        <w:rPr>
          <w:sz w:val="24"/>
        </w:rPr>
      </w:pPr>
      <w:r w:rsidRPr="00736FF3">
        <w:rPr>
          <w:sz w:val="24"/>
        </w:rPr>
        <w:t xml:space="preserve"> a) textos manifestamente alheios à atividade parlamentar;  </w:t>
      </w:r>
    </w:p>
    <w:p w:rsidR="00736FF3" w:rsidRPr="005A3E4F" w:rsidRDefault="00736FF3" w:rsidP="00736FF3">
      <w:pPr>
        <w:pStyle w:val="Cabealho"/>
        <w:ind w:firstLine="1134"/>
        <w:jc w:val="both"/>
        <w:rPr>
          <w:i/>
          <w:color w:val="FF0000"/>
          <w:sz w:val="24"/>
        </w:rPr>
      </w:pPr>
      <w:r w:rsidRPr="00736FF3">
        <w:rPr>
          <w:sz w:val="24"/>
        </w:rPr>
        <w:t xml:space="preserve"> b) mensag</w:t>
      </w:r>
      <w:r>
        <w:rPr>
          <w:sz w:val="24"/>
        </w:rPr>
        <w:t xml:space="preserve">ens subscritas por terceiros. </w:t>
      </w:r>
      <w:hyperlink r:id="rId31" w:history="1">
        <w:r w:rsidRPr="005A3E4F">
          <w:rPr>
            <w:rStyle w:val="Hyperlink"/>
            <w:i/>
            <w:sz w:val="24"/>
          </w:rPr>
          <w:t>(Parágrafo acrescido pelo Ato da Mesa nº 111, de 8/6/1982)</w:t>
        </w:r>
      </w:hyperlink>
    </w:p>
    <w:p w:rsidR="00736FF3" w:rsidRPr="00F747AC" w:rsidRDefault="00736FF3" w:rsidP="00736FF3">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14. Será da responsabilidade dos titulares de órgãos administrativos da Câmara o controle da utilização das máquinas reprodutoras de documentos nos estritos termos deste Ato.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Art. 15. Este Ato entra em vigor na data de sua publicação.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Art. 16. Fica revogado o Ato da Mesa nº 49/74.</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 xml:space="preserve">Sala das Reuniões, em 30 de maio de 1974. </w:t>
      </w:r>
    </w:p>
    <w:p w:rsidR="00F747AC" w:rsidRPr="00F747AC" w:rsidRDefault="00F747AC" w:rsidP="00856B68">
      <w:pPr>
        <w:pStyle w:val="Cabealho"/>
        <w:ind w:firstLine="1134"/>
        <w:jc w:val="both"/>
        <w:rPr>
          <w:sz w:val="24"/>
        </w:rPr>
      </w:pPr>
    </w:p>
    <w:p w:rsidR="00F747AC" w:rsidRPr="00F747AC" w:rsidRDefault="00F747AC" w:rsidP="00856B68">
      <w:pPr>
        <w:pStyle w:val="Cabealho"/>
        <w:ind w:firstLine="1134"/>
        <w:jc w:val="both"/>
        <w:rPr>
          <w:sz w:val="24"/>
        </w:rPr>
      </w:pPr>
      <w:r w:rsidRPr="00F747AC">
        <w:rPr>
          <w:sz w:val="24"/>
        </w:rPr>
        <w:t>FLÁVIO MARCÍLIO,</w:t>
      </w:r>
    </w:p>
    <w:p w:rsidR="00F747AC" w:rsidRPr="00F747AC" w:rsidRDefault="00F747AC" w:rsidP="00856B68">
      <w:pPr>
        <w:pStyle w:val="Cabealho"/>
        <w:ind w:firstLine="1134"/>
        <w:jc w:val="both"/>
        <w:rPr>
          <w:sz w:val="24"/>
        </w:rPr>
      </w:pPr>
      <w:r w:rsidRPr="00F747AC">
        <w:rPr>
          <w:sz w:val="24"/>
        </w:rPr>
        <w:t xml:space="preserve">Presidente. </w:t>
      </w:r>
    </w:p>
    <w:sectPr w:rsidR="00F747AC" w:rsidRPr="00F747A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AF9"/>
    <w:rsid w:val="00020441"/>
    <w:rsid w:val="0003687A"/>
    <w:rsid w:val="000936C1"/>
    <w:rsid w:val="000A055E"/>
    <w:rsid w:val="000A572A"/>
    <w:rsid w:val="000B419E"/>
    <w:rsid w:val="000E42BF"/>
    <w:rsid w:val="00135884"/>
    <w:rsid w:val="00146008"/>
    <w:rsid w:val="001D1123"/>
    <w:rsid w:val="001E0144"/>
    <w:rsid w:val="001F7524"/>
    <w:rsid w:val="00216C37"/>
    <w:rsid w:val="00236286"/>
    <w:rsid w:val="00292DAC"/>
    <w:rsid w:val="002955BB"/>
    <w:rsid w:val="002D548D"/>
    <w:rsid w:val="002E22B7"/>
    <w:rsid w:val="00310C6D"/>
    <w:rsid w:val="00337B2B"/>
    <w:rsid w:val="003B298A"/>
    <w:rsid w:val="003C6472"/>
    <w:rsid w:val="003D6C4B"/>
    <w:rsid w:val="00406B2D"/>
    <w:rsid w:val="00440A34"/>
    <w:rsid w:val="004579FC"/>
    <w:rsid w:val="00466ECB"/>
    <w:rsid w:val="004B1D6C"/>
    <w:rsid w:val="004D76EC"/>
    <w:rsid w:val="00564A11"/>
    <w:rsid w:val="005A3E4F"/>
    <w:rsid w:val="005E5AEF"/>
    <w:rsid w:val="005F0614"/>
    <w:rsid w:val="006228B9"/>
    <w:rsid w:val="006401B5"/>
    <w:rsid w:val="00655CD5"/>
    <w:rsid w:val="00687338"/>
    <w:rsid w:val="006A23C5"/>
    <w:rsid w:val="006B2751"/>
    <w:rsid w:val="006B7FA6"/>
    <w:rsid w:val="006C717D"/>
    <w:rsid w:val="006D3488"/>
    <w:rsid w:val="00734BA9"/>
    <w:rsid w:val="00736FF3"/>
    <w:rsid w:val="0074552C"/>
    <w:rsid w:val="007672EF"/>
    <w:rsid w:val="00770776"/>
    <w:rsid w:val="007737C6"/>
    <w:rsid w:val="007C515D"/>
    <w:rsid w:val="007D495F"/>
    <w:rsid w:val="007E4BE9"/>
    <w:rsid w:val="007F4E1A"/>
    <w:rsid w:val="0083364B"/>
    <w:rsid w:val="008433D2"/>
    <w:rsid w:val="00844C05"/>
    <w:rsid w:val="008514B8"/>
    <w:rsid w:val="00856B68"/>
    <w:rsid w:val="008920FF"/>
    <w:rsid w:val="00892EFA"/>
    <w:rsid w:val="008A767A"/>
    <w:rsid w:val="008B5C2F"/>
    <w:rsid w:val="008D594C"/>
    <w:rsid w:val="008F69C3"/>
    <w:rsid w:val="00910F98"/>
    <w:rsid w:val="00924B3A"/>
    <w:rsid w:val="00942FDC"/>
    <w:rsid w:val="009A3794"/>
    <w:rsid w:val="009B315E"/>
    <w:rsid w:val="009D1FF3"/>
    <w:rsid w:val="00A03D84"/>
    <w:rsid w:val="00A44612"/>
    <w:rsid w:val="00A51137"/>
    <w:rsid w:val="00A87C17"/>
    <w:rsid w:val="00A949C0"/>
    <w:rsid w:val="00AF38C0"/>
    <w:rsid w:val="00B058CA"/>
    <w:rsid w:val="00B0713B"/>
    <w:rsid w:val="00B10931"/>
    <w:rsid w:val="00B1479A"/>
    <w:rsid w:val="00B736FF"/>
    <w:rsid w:val="00BB6527"/>
    <w:rsid w:val="00C43B40"/>
    <w:rsid w:val="00C769A0"/>
    <w:rsid w:val="00C973CD"/>
    <w:rsid w:val="00CD3B3F"/>
    <w:rsid w:val="00D01C92"/>
    <w:rsid w:val="00D207D2"/>
    <w:rsid w:val="00D27692"/>
    <w:rsid w:val="00D44376"/>
    <w:rsid w:val="00D70C1E"/>
    <w:rsid w:val="00DB5694"/>
    <w:rsid w:val="00DE123B"/>
    <w:rsid w:val="00DE2848"/>
    <w:rsid w:val="00DF420A"/>
    <w:rsid w:val="00E14BF3"/>
    <w:rsid w:val="00E5136C"/>
    <w:rsid w:val="00E77126"/>
    <w:rsid w:val="00F747AC"/>
    <w:rsid w:val="00F97AF9"/>
    <w:rsid w:val="00FA4BF9"/>
    <w:rsid w:val="00FE42BA"/>
    <w:rsid w:val="00FE69A9"/>
    <w:rsid w:val="00FF2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2E5915-BFBA-42EF-BADA-26DDA406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semiHidden/>
    <w:unhideWhenUsed/>
    <w:rsid w:val="00B736F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250520">
      <w:bodyDiv w:val="1"/>
      <w:marLeft w:val="0"/>
      <w:marRight w:val="0"/>
      <w:marTop w:val="0"/>
      <w:marBottom w:val="0"/>
      <w:divBdr>
        <w:top w:val="none" w:sz="0" w:space="0" w:color="auto"/>
        <w:left w:val="none" w:sz="0" w:space="0" w:color="auto"/>
        <w:bottom w:val="none" w:sz="0" w:space="0" w:color="auto"/>
        <w:right w:val="none" w:sz="0" w:space="0" w:color="auto"/>
      </w:divBdr>
      <w:divsChild>
        <w:div w:id="1438600843">
          <w:marLeft w:val="0"/>
          <w:marRight w:val="0"/>
          <w:marTop w:val="0"/>
          <w:marBottom w:val="0"/>
          <w:divBdr>
            <w:top w:val="none" w:sz="0" w:space="0" w:color="auto"/>
            <w:left w:val="none" w:sz="0" w:space="0" w:color="auto"/>
            <w:bottom w:val="none" w:sz="0" w:space="0" w:color="auto"/>
            <w:right w:val="none" w:sz="0" w:space="0" w:color="auto"/>
          </w:divBdr>
        </w:div>
      </w:divsChild>
    </w:div>
    <w:div w:id="1576158801">
      <w:bodyDiv w:val="1"/>
      <w:marLeft w:val="0"/>
      <w:marRight w:val="0"/>
      <w:marTop w:val="0"/>
      <w:marBottom w:val="0"/>
      <w:divBdr>
        <w:top w:val="none" w:sz="0" w:space="0" w:color="auto"/>
        <w:left w:val="none" w:sz="0" w:space="0" w:color="auto"/>
        <w:bottom w:val="none" w:sz="0" w:space="0" w:color="auto"/>
        <w:right w:val="none" w:sz="0" w:space="0" w:color="auto"/>
      </w:divBdr>
      <w:divsChild>
        <w:div w:id="1556350075">
          <w:marLeft w:val="0"/>
          <w:marRight w:val="0"/>
          <w:marTop w:val="0"/>
          <w:marBottom w:val="0"/>
          <w:divBdr>
            <w:top w:val="none" w:sz="0" w:space="0" w:color="auto"/>
            <w:left w:val="none" w:sz="0" w:space="0" w:color="auto"/>
            <w:bottom w:val="none" w:sz="0" w:space="0" w:color="auto"/>
            <w:right w:val="none" w:sz="0" w:space="0" w:color="auto"/>
          </w:divBdr>
        </w:div>
      </w:divsChild>
    </w:div>
    <w:div w:id="1883177751">
      <w:bodyDiv w:val="1"/>
      <w:marLeft w:val="0"/>
      <w:marRight w:val="0"/>
      <w:marTop w:val="0"/>
      <w:marBottom w:val="0"/>
      <w:divBdr>
        <w:top w:val="none" w:sz="0" w:space="0" w:color="auto"/>
        <w:left w:val="none" w:sz="0" w:space="0" w:color="auto"/>
        <w:bottom w:val="none" w:sz="0" w:space="0" w:color="auto"/>
        <w:right w:val="none" w:sz="0" w:space="0" w:color="auto"/>
      </w:divBdr>
      <w:divsChild>
        <w:div w:id="150628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1970-1979/atodamesa-10-7-maio-1975-535818-norma-cd-mesa.html" TargetMode="External"/><Relationship Id="rId13" Type="http://schemas.openxmlformats.org/officeDocument/2006/relationships/hyperlink" Target="http://www2.camara.leg.br/legin/int/atomes/1970-1979/atodamesa-10-7-maio-1975-535818-norma-cd-mesa.html" TargetMode="External"/><Relationship Id="rId18" Type="http://schemas.openxmlformats.org/officeDocument/2006/relationships/hyperlink" Target="http://www2.camara.leg.br/legin/int/atomes/1970-1979/atodamesa-10-7-maio-1975-535818-norma-cd-mesa.html" TargetMode="External"/><Relationship Id="rId26" Type="http://schemas.openxmlformats.org/officeDocument/2006/relationships/hyperlink" Target="http://www2.camara.leg.br/legin/int/atomes/1980-1987/atodamesa-111-8-junho-1982-319078-norma-cd-mesa.html" TargetMode="External"/><Relationship Id="rId3" Type="http://schemas.openxmlformats.org/officeDocument/2006/relationships/settings" Target="settings.xml"/><Relationship Id="rId21" Type="http://schemas.openxmlformats.org/officeDocument/2006/relationships/hyperlink" Target="http://www2.camara.leg.br/legin/int/atomes/1970-1979/atodamesa-10-7-maio-1975-535818-norma-cd-mesa.html" TargetMode="External"/><Relationship Id="rId7" Type="http://schemas.openxmlformats.org/officeDocument/2006/relationships/hyperlink" Target="http://www2.camara.leg.br/legin/int/atomes/1970-1979/atodamesa-10-7-maio-1975-535818-norma-cd-mesa.html" TargetMode="External"/><Relationship Id="rId12" Type="http://schemas.openxmlformats.org/officeDocument/2006/relationships/hyperlink" Target="http://www2.camara.leg.br/legin/int/atomes/1970-1979/atodamesa-10-7-maio-1975-535818-norma-cd-mesa.html" TargetMode="External"/><Relationship Id="rId17" Type="http://schemas.openxmlformats.org/officeDocument/2006/relationships/hyperlink" Target="http://www2.camara.leg.br/legin/int/atomes/1970-1979/atodamesa-10-7-maio-1975-535818-norma-cd-mesa.html" TargetMode="External"/><Relationship Id="rId25" Type="http://schemas.openxmlformats.org/officeDocument/2006/relationships/hyperlink" Target="http://www2.camara.leg.br/legin/int/atomes/1980-1987/atodamesa-111-8-junho-1982-319078-norma-cd-mesa.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camara.leg.br/legin/int/atomes/1970-1979/atodamesa-10-7-maio-1975-535818-norma-cd-mesa.html" TargetMode="External"/><Relationship Id="rId20" Type="http://schemas.openxmlformats.org/officeDocument/2006/relationships/hyperlink" Target="http://www2.camara.leg.br/legin/int/atomes/1970-1979/atodamesa-10-7-maio-1975-535818-norma-cd-mesa.html" TargetMode="External"/><Relationship Id="rId29" Type="http://schemas.openxmlformats.org/officeDocument/2006/relationships/hyperlink" Target="http://www2.camara.leg.br/legin/int/atomes/1980-1987/atodamesa-111-8-junho-1982-319078-norma-cd-mesa.html" TargetMode="Externa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www2.camara.leg.br/legin/int/atomes/1970-1979/atodamesa-10-7-maio-1975-535818-norma-cd-mesa.html" TargetMode="External"/><Relationship Id="rId24" Type="http://schemas.openxmlformats.org/officeDocument/2006/relationships/hyperlink" Target="http://www2.camara.leg.br/legin/int/atomes/1980-1987/atodamesa-111-8-junho-1982-319078-norma-cd-mesa.html"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2.camara.leg.br/legin/int/atomes/1970-1979/atodamesa-10-7-maio-1975-535818-norma-cd-mesa.html" TargetMode="External"/><Relationship Id="rId23" Type="http://schemas.openxmlformats.org/officeDocument/2006/relationships/hyperlink" Target="http://www2.camara.leg.br/legin/int/atomes/1980-1987/atodamesa-111-8-junho-1982-319078-norma-cd-mesa.html" TargetMode="External"/><Relationship Id="rId28" Type="http://schemas.openxmlformats.org/officeDocument/2006/relationships/hyperlink" Target="http://www2.camara.leg.br/legin/int/atomes/1980-1987/atodamesa-111-8-junho-1982-319078-norma-cd-mesa.html" TargetMode="External"/><Relationship Id="rId10" Type="http://schemas.openxmlformats.org/officeDocument/2006/relationships/hyperlink" Target="http://www2.camara.leg.br/legin/int/atomes/1970-1979/atodamesa-10-7-maio-1975-535818-norma-cd-mesa.html" TargetMode="External"/><Relationship Id="rId19" Type="http://schemas.openxmlformats.org/officeDocument/2006/relationships/hyperlink" Target="http://www2.camara.leg.br/legin/int/atomes/1970-1979/atodamesa-10-7-maio-1975-535818-norma-cd-mesa.html" TargetMode="External"/><Relationship Id="rId31" Type="http://schemas.openxmlformats.org/officeDocument/2006/relationships/hyperlink" Target="http://www2.camara.leg.br/legin/int/atomes/1980-1987/atodamesa-111-8-junho-1982-319078-norma-cd-mesa.html" TargetMode="External"/><Relationship Id="rId4" Type="http://schemas.openxmlformats.org/officeDocument/2006/relationships/webSettings" Target="webSettings.xml"/><Relationship Id="rId9" Type="http://schemas.openxmlformats.org/officeDocument/2006/relationships/hyperlink" Target="http://www2.camara.leg.br/legin/int/atomes/1970-1979/atodamesa-10-7-maio-1975-535818-norma-cd-mesa.html" TargetMode="External"/><Relationship Id="rId14" Type="http://schemas.openxmlformats.org/officeDocument/2006/relationships/hyperlink" Target="http://www2.camara.leg.br/legin/int/atomes/1970-1979/atodamesa-10-7-maio-1975-535818-norma-cd-mesa.html" TargetMode="External"/><Relationship Id="rId22" Type="http://schemas.openxmlformats.org/officeDocument/2006/relationships/hyperlink" Target="http://www2.camara.leg.br/legin/int/atomes/1970-1979/atodamesa-10-7-maio-1975-535818-norma-cd-mesa.html" TargetMode="External"/><Relationship Id="rId27" Type="http://schemas.openxmlformats.org/officeDocument/2006/relationships/hyperlink" Target="http://www2.camara.leg.br/legin/int/atomes/1980-1987/atodamesa-111-8-junho-1982-319078-norma-cd-mesa.html" TargetMode="External"/><Relationship Id="rId30" Type="http://schemas.openxmlformats.org/officeDocument/2006/relationships/hyperlink" Target="http://www2.camara.leg.br/legin/int/atomes/1980-1987/atodamesa-111-8-junho-1982-319078-norma-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16FB-AF73-495F-B1C5-924FBDFE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2067</Words>
  <Characters>11163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13204</CharactersWithSpaces>
  <SharedDoc>false</SharedDoc>
  <HLinks>
    <vt:vector size="150" baseType="variant">
      <vt:variant>
        <vt:i4>1507330</vt:i4>
      </vt:variant>
      <vt:variant>
        <vt:i4>72</vt:i4>
      </vt:variant>
      <vt:variant>
        <vt:i4>0</vt:i4>
      </vt:variant>
      <vt:variant>
        <vt:i4>5</vt:i4>
      </vt:variant>
      <vt:variant>
        <vt:lpwstr>http://www2.camara.leg.br/legin/int/atomes/1980-1987/atodamesa-111-8-junho-1982-319078-norma-cd-mesa.html</vt:lpwstr>
      </vt:variant>
      <vt:variant>
        <vt:lpwstr/>
      </vt:variant>
      <vt:variant>
        <vt:i4>1507330</vt:i4>
      </vt:variant>
      <vt:variant>
        <vt:i4>69</vt:i4>
      </vt:variant>
      <vt:variant>
        <vt:i4>0</vt:i4>
      </vt:variant>
      <vt:variant>
        <vt:i4>5</vt:i4>
      </vt:variant>
      <vt:variant>
        <vt:lpwstr>http://www2.camara.leg.br/legin/int/atomes/1980-1987/atodamesa-111-8-junho-1982-319078-norma-cd-mesa.html</vt:lpwstr>
      </vt:variant>
      <vt:variant>
        <vt:lpwstr/>
      </vt:variant>
      <vt:variant>
        <vt:i4>1507330</vt:i4>
      </vt:variant>
      <vt:variant>
        <vt:i4>66</vt:i4>
      </vt:variant>
      <vt:variant>
        <vt:i4>0</vt:i4>
      </vt:variant>
      <vt:variant>
        <vt:i4>5</vt:i4>
      </vt:variant>
      <vt:variant>
        <vt:lpwstr>http://www2.camara.leg.br/legin/int/atomes/1980-1987/atodamesa-111-8-junho-1982-319078-norma-cd-mesa.html</vt:lpwstr>
      </vt:variant>
      <vt:variant>
        <vt:lpwstr/>
      </vt:variant>
      <vt:variant>
        <vt:i4>1507330</vt:i4>
      </vt:variant>
      <vt:variant>
        <vt:i4>63</vt:i4>
      </vt:variant>
      <vt:variant>
        <vt:i4>0</vt:i4>
      </vt:variant>
      <vt:variant>
        <vt:i4>5</vt:i4>
      </vt:variant>
      <vt:variant>
        <vt:lpwstr>http://www2.camara.leg.br/legin/int/atomes/1980-1987/atodamesa-111-8-junho-1982-319078-norma-cd-mesa.html</vt:lpwstr>
      </vt:variant>
      <vt:variant>
        <vt:lpwstr/>
      </vt:variant>
      <vt:variant>
        <vt:i4>1507330</vt:i4>
      </vt:variant>
      <vt:variant>
        <vt:i4>60</vt:i4>
      </vt:variant>
      <vt:variant>
        <vt:i4>0</vt:i4>
      </vt:variant>
      <vt:variant>
        <vt:i4>5</vt:i4>
      </vt:variant>
      <vt:variant>
        <vt:lpwstr>http://www2.camara.leg.br/legin/int/atomes/1980-1987/atodamesa-111-8-junho-1982-319078-norma-cd-mesa.html</vt:lpwstr>
      </vt:variant>
      <vt:variant>
        <vt:lpwstr/>
      </vt:variant>
      <vt:variant>
        <vt:i4>1507330</vt:i4>
      </vt:variant>
      <vt:variant>
        <vt:i4>57</vt:i4>
      </vt:variant>
      <vt:variant>
        <vt:i4>0</vt:i4>
      </vt:variant>
      <vt:variant>
        <vt:i4>5</vt:i4>
      </vt:variant>
      <vt:variant>
        <vt:lpwstr>http://www2.camara.leg.br/legin/int/atomes/1980-1987/atodamesa-111-8-junho-1982-319078-norma-cd-mesa.html</vt:lpwstr>
      </vt:variant>
      <vt:variant>
        <vt:lpwstr/>
      </vt:variant>
      <vt:variant>
        <vt:i4>1507330</vt:i4>
      </vt:variant>
      <vt:variant>
        <vt:i4>54</vt:i4>
      </vt:variant>
      <vt:variant>
        <vt:i4>0</vt:i4>
      </vt:variant>
      <vt:variant>
        <vt:i4>5</vt:i4>
      </vt:variant>
      <vt:variant>
        <vt:lpwstr>http://www2.camara.leg.br/legin/int/atomes/1980-1987/atodamesa-111-8-junho-1982-319078-norma-cd-mesa.html</vt:lpwstr>
      </vt:variant>
      <vt:variant>
        <vt:lpwstr/>
      </vt:variant>
      <vt:variant>
        <vt:i4>1507330</vt:i4>
      </vt:variant>
      <vt:variant>
        <vt:i4>51</vt:i4>
      </vt:variant>
      <vt:variant>
        <vt:i4>0</vt:i4>
      </vt:variant>
      <vt:variant>
        <vt:i4>5</vt:i4>
      </vt:variant>
      <vt:variant>
        <vt:lpwstr>http://www2.camara.leg.br/legin/int/atomes/1980-1987/atodamesa-111-8-junho-1982-319078-norma-cd-mesa.html</vt:lpwstr>
      </vt:variant>
      <vt:variant>
        <vt:lpwstr/>
      </vt:variant>
      <vt:variant>
        <vt:i4>1507330</vt:i4>
      </vt:variant>
      <vt:variant>
        <vt:i4>48</vt:i4>
      </vt:variant>
      <vt:variant>
        <vt:i4>0</vt:i4>
      </vt:variant>
      <vt:variant>
        <vt:i4>5</vt:i4>
      </vt:variant>
      <vt:variant>
        <vt:lpwstr>http://www2.camara.leg.br/legin/int/atomes/1980-1987/atodamesa-111-8-junho-1982-319078-norma-cd-mesa.html</vt:lpwstr>
      </vt:variant>
      <vt:variant>
        <vt:lpwstr/>
      </vt:variant>
      <vt:variant>
        <vt:i4>8323113</vt:i4>
      </vt:variant>
      <vt:variant>
        <vt:i4>45</vt:i4>
      </vt:variant>
      <vt:variant>
        <vt:i4>0</vt:i4>
      </vt:variant>
      <vt:variant>
        <vt:i4>5</vt:i4>
      </vt:variant>
      <vt:variant>
        <vt:lpwstr>http://www2.camara.leg.br/legin/int/atomes/1970-1979/atodamesa-10-7-maio-1975-535818-norma-cd-mesa.html</vt:lpwstr>
      </vt:variant>
      <vt:variant>
        <vt:lpwstr/>
      </vt:variant>
      <vt:variant>
        <vt:i4>8323113</vt:i4>
      </vt:variant>
      <vt:variant>
        <vt:i4>42</vt:i4>
      </vt:variant>
      <vt:variant>
        <vt:i4>0</vt:i4>
      </vt:variant>
      <vt:variant>
        <vt:i4>5</vt:i4>
      </vt:variant>
      <vt:variant>
        <vt:lpwstr>http://www2.camara.leg.br/legin/int/atomes/1970-1979/atodamesa-10-7-maio-1975-535818-norma-cd-mesa.html</vt:lpwstr>
      </vt:variant>
      <vt:variant>
        <vt:lpwstr/>
      </vt:variant>
      <vt:variant>
        <vt:i4>8323113</vt:i4>
      </vt:variant>
      <vt:variant>
        <vt:i4>39</vt:i4>
      </vt:variant>
      <vt:variant>
        <vt:i4>0</vt:i4>
      </vt:variant>
      <vt:variant>
        <vt:i4>5</vt:i4>
      </vt:variant>
      <vt:variant>
        <vt:lpwstr>http://www2.camara.leg.br/legin/int/atomes/1970-1979/atodamesa-10-7-maio-1975-535818-norma-cd-mesa.html</vt:lpwstr>
      </vt:variant>
      <vt:variant>
        <vt:lpwstr/>
      </vt:variant>
      <vt:variant>
        <vt:i4>8323113</vt:i4>
      </vt:variant>
      <vt:variant>
        <vt:i4>36</vt:i4>
      </vt:variant>
      <vt:variant>
        <vt:i4>0</vt:i4>
      </vt:variant>
      <vt:variant>
        <vt:i4>5</vt:i4>
      </vt:variant>
      <vt:variant>
        <vt:lpwstr>http://www2.camara.leg.br/legin/int/atomes/1970-1979/atodamesa-10-7-maio-1975-535818-norma-cd-mesa.html</vt:lpwstr>
      </vt:variant>
      <vt:variant>
        <vt:lpwstr/>
      </vt:variant>
      <vt:variant>
        <vt:i4>8323113</vt:i4>
      </vt:variant>
      <vt:variant>
        <vt:i4>33</vt:i4>
      </vt:variant>
      <vt:variant>
        <vt:i4>0</vt:i4>
      </vt:variant>
      <vt:variant>
        <vt:i4>5</vt:i4>
      </vt:variant>
      <vt:variant>
        <vt:lpwstr>http://www2.camara.leg.br/legin/int/atomes/1970-1979/atodamesa-10-7-maio-1975-535818-norma-cd-mesa.html</vt:lpwstr>
      </vt:variant>
      <vt:variant>
        <vt:lpwstr/>
      </vt:variant>
      <vt:variant>
        <vt:i4>8323113</vt:i4>
      </vt:variant>
      <vt:variant>
        <vt:i4>30</vt:i4>
      </vt:variant>
      <vt:variant>
        <vt:i4>0</vt:i4>
      </vt:variant>
      <vt:variant>
        <vt:i4>5</vt:i4>
      </vt:variant>
      <vt:variant>
        <vt:lpwstr>http://www2.camara.leg.br/legin/int/atomes/1970-1979/atodamesa-10-7-maio-1975-535818-norma-cd-mesa.html</vt:lpwstr>
      </vt:variant>
      <vt:variant>
        <vt:lpwstr/>
      </vt:variant>
      <vt:variant>
        <vt:i4>8323113</vt:i4>
      </vt:variant>
      <vt:variant>
        <vt:i4>27</vt:i4>
      </vt:variant>
      <vt:variant>
        <vt:i4>0</vt:i4>
      </vt:variant>
      <vt:variant>
        <vt:i4>5</vt:i4>
      </vt:variant>
      <vt:variant>
        <vt:lpwstr>http://www2.camara.leg.br/legin/int/atomes/1970-1979/atodamesa-10-7-maio-1975-535818-norma-cd-mesa.html</vt:lpwstr>
      </vt:variant>
      <vt:variant>
        <vt:lpwstr/>
      </vt:variant>
      <vt:variant>
        <vt:i4>8323113</vt:i4>
      </vt:variant>
      <vt:variant>
        <vt:i4>24</vt:i4>
      </vt:variant>
      <vt:variant>
        <vt:i4>0</vt:i4>
      </vt:variant>
      <vt:variant>
        <vt:i4>5</vt:i4>
      </vt:variant>
      <vt:variant>
        <vt:lpwstr>http://www2.camara.leg.br/legin/int/atomes/1970-1979/atodamesa-10-7-maio-1975-535818-norma-cd-mesa.html</vt:lpwstr>
      </vt:variant>
      <vt:variant>
        <vt:lpwstr/>
      </vt:variant>
      <vt:variant>
        <vt:i4>8323113</vt:i4>
      </vt:variant>
      <vt:variant>
        <vt:i4>21</vt:i4>
      </vt:variant>
      <vt:variant>
        <vt:i4>0</vt:i4>
      </vt:variant>
      <vt:variant>
        <vt:i4>5</vt:i4>
      </vt:variant>
      <vt:variant>
        <vt:lpwstr>http://www2.camara.leg.br/legin/int/atomes/1970-1979/atodamesa-10-7-maio-1975-535818-norma-cd-mesa.html</vt:lpwstr>
      </vt:variant>
      <vt:variant>
        <vt:lpwstr/>
      </vt:variant>
      <vt:variant>
        <vt:i4>8323113</vt:i4>
      </vt:variant>
      <vt:variant>
        <vt:i4>18</vt:i4>
      </vt:variant>
      <vt:variant>
        <vt:i4>0</vt:i4>
      </vt:variant>
      <vt:variant>
        <vt:i4>5</vt:i4>
      </vt:variant>
      <vt:variant>
        <vt:lpwstr>http://www2.camara.leg.br/legin/int/atomes/1970-1979/atodamesa-10-7-maio-1975-535818-norma-cd-mesa.html</vt:lpwstr>
      </vt:variant>
      <vt:variant>
        <vt:lpwstr/>
      </vt:variant>
      <vt:variant>
        <vt:i4>8323113</vt:i4>
      </vt:variant>
      <vt:variant>
        <vt:i4>15</vt:i4>
      </vt:variant>
      <vt:variant>
        <vt:i4>0</vt:i4>
      </vt:variant>
      <vt:variant>
        <vt:i4>5</vt:i4>
      </vt:variant>
      <vt:variant>
        <vt:lpwstr>http://www2.camara.leg.br/legin/int/atomes/1970-1979/atodamesa-10-7-maio-1975-535818-norma-cd-mesa.html</vt:lpwstr>
      </vt:variant>
      <vt:variant>
        <vt:lpwstr/>
      </vt:variant>
      <vt:variant>
        <vt:i4>8323113</vt:i4>
      </vt:variant>
      <vt:variant>
        <vt:i4>12</vt:i4>
      </vt:variant>
      <vt:variant>
        <vt:i4>0</vt:i4>
      </vt:variant>
      <vt:variant>
        <vt:i4>5</vt:i4>
      </vt:variant>
      <vt:variant>
        <vt:lpwstr>http://www2.camara.leg.br/legin/int/atomes/1970-1979/atodamesa-10-7-maio-1975-535818-norma-cd-mesa.html</vt:lpwstr>
      </vt:variant>
      <vt:variant>
        <vt:lpwstr/>
      </vt:variant>
      <vt:variant>
        <vt:i4>8323113</vt:i4>
      </vt:variant>
      <vt:variant>
        <vt:i4>9</vt:i4>
      </vt:variant>
      <vt:variant>
        <vt:i4>0</vt:i4>
      </vt:variant>
      <vt:variant>
        <vt:i4>5</vt:i4>
      </vt:variant>
      <vt:variant>
        <vt:lpwstr>http://www2.camara.leg.br/legin/int/atomes/1970-1979/atodamesa-10-7-maio-1975-535818-norma-cd-mesa.html</vt:lpwstr>
      </vt:variant>
      <vt:variant>
        <vt:lpwstr/>
      </vt:variant>
      <vt:variant>
        <vt:i4>8323113</vt:i4>
      </vt:variant>
      <vt:variant>
        <vt:i4>6</vt:i4>
      </vt:variant>
      <vt:variant>
        <vt:i4>0</vt:i4>
      </vt:variant>
      <vt:variant>
        <vt:i4>5</vt:i4>
      </vt:variant>
      <vt:variant>
        <vt:lpwstr>http://www2.camara.leg.br/legin/int/atomes/1970-1979/atodamesa-10-7-maio-1975-535818-norma-cd-mesa.html</vt:lpwstr>
      </vt:variant>
      <vt:variant>
        <vt:lpwstr/>
      </vt:variant>
      <vt:variant>
        <vt:i4>8323113</vt:i4>
      </vt:variant>
      <vt:variant>
        <vt:i4>3</vt:i4>
      </vt:variant>
      <vt:variant>
        <vt:i4>0</vt:i4>
      </vt:variant>
      <vt:variant>
        <vt:i4>5</vt:i4>
      </vt:variant>
      <vt:variant>
        <vt:lpwstr>http://www2.camara.leg.br/legin/int/atomes/1970-1979/atodamesa-10-7-maio-1975-535818-norma-cd-mesa.html</vt:lpwstr>
      </vt:variant>
      <vt:variant>
        <vt:lpwstr/>
      </vt:variant>
      <vt:variant>
        <vt:i4>8323113</vt:i4>
      </vt:variant>
      <vt:variant>
        <vt:i4>0</vt:i4>
      </vt:variant>
      <vt:variant>
        <vt:i4>0</vt:i4>
      </vt:variant>
      <vt:variant>
        <vt:i4>5</vt:i4>
      </vt:variant>
      <vt:variant>
        <vt:lpwstr>http://www2.camara.leg.br/legin/int/atomes/1970-1979/atodamesa-10-7-maio-1975-535818-norma-cd-mesa.html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Autor</cp:lastModifiedBy>
  <cp:revision>2</cp:revision>
  <cp:lastPrinted>2009-11-17T15:13:00Z</cp:lastPrinted>
  <dcterms:created xsi:type="dcterms:W3CDTF">2025-11-20T17:37:00Z</dcterms:created>
  <dcterms:modified xsi:type="dcterms:W3CDTF">2025-11-20T17:37:00Z</dcterms:modified>
</cp:coreProperties>
</file>