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851" w:rsidRDefault="00841851">
      <w:pPr>
        <w:pStyle w:val="Cabealho"/>
        <w:ind w:firstLine="1134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8142" r:id="rId5"/>
        </w:object>
      </w: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jc w:val="both"/>
        <w:rPr>
          <w:sz w:val="24"/>
        </w:rPr>
      </w:pPr>
    </w:p>
    <w:p w:rsidR="00841851" w:rsidRDefault="00841851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841851" w:rsidRDefault="00841851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841851" w:rsidRDefault="00841851" w:rsidP="00C5503F">
      <w:pPr>
        <w:pStyle w:val="Cabealho"/>
        <w:ind w:left="4536"/>
        <w:jc w:val="both"/>
        <w:rPr>
          <w:sz w:val="24"/>
        </w:rPr>
      </w:pPr>
    </w:p>
    <w:p w:rsidR="002B2B78" w:rsidRDefault="002B2B78">
      <w:pPr>
        <w:pStyle w:val="Cabealho"/>
        <w:ind w:firstLine="1134"/>
        <w:jc w:val="both"/>
        <w:rPr>
          <w:sz w:val="24"/>
        </w:rPr>
      </w:pPr>
    </w:p>
    <w:p w:rsidR="004653CB" w:rsidRPr="004653CB" w:rsidRDefault="004653CB" w:rsidP="004653CB">
      <w:pPr>
        <w:pStyle w:val="Cabealho"/>
        <w:jc w:val="center"/>
        <w:rPr>
          <w:b/>
          <w:sz w:val="28"/>
          <w:szCs w:val="28"/>
        </w:rPr>
      </w:pPr>
      <w:r w:rsidRPr="004653CB">
        <w:rPr>
          <w:b/>
          <w:sz w:val="28"/>
          <w:szCs w:val="28"/>
        </w:rPr>
        <w:t>ATO Nº 4, DE 16/11/1973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</w:p>
    <w:p w:rsidR="004653CB" w:rsidRPr="004653CB" w:rsidRDefault="004653CB" w:rsidP="00C5503F">
      <w:pPr>
        <w:pStyle w:val="Cabealho"/>
        <w:ind w:left="4536"/>
        <w:jc w:val="both"/>
        <w:rPr>
          <w:sz w:val="24"/>
        </w:rPr>
      </w:pPr>
      <w:r w:rsidRPr="004653CB">
        <w:rPr>
          <w:sz w:val="24"/>
        </w:rPr>
        <w:t xml:space="preserve">Aprova normas visando a descentralização do controle diário do registro de frequência dos servidores da Secretaria da Câmara dos Deputados.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 xml:space="preserve">O PRIMEIRO SECRETÁRIO DA CÂMARA DOS DEPUTADOS, tendo em vista proposta do Diretor-Geral, feita na forma do inciso XIV do art. 147 da Resolução nº 20, de 30 de novembro de 1971,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>RESOLVE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</w:p>
    <w:p w:rsidR="004653CB" w:rsidRPr="004653CB" w:rsidRDefault="00C5503F" w:rsidP="004653CB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>Aprovar</w:t>
      </w:r>
      <w:r w:rsidR="004653CB" w:rsidRPr="004653CB">
        <w:rPr>
          <w:sz w:val="24"/>
        </w:rPr>
        <w:t xml:space="preserve"> as seguintes normas, visando à descentralização do controle diário do registro de frequência dos funcionários da Secretaria da Câmara dos Deputados: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 xml:space="preserve">Art. 1º O registro diário de frequência relativo ao expediente normal e aos serviços extraordinários passa a ser controlado: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 xml:space="preserve">I - </w:t>
      </w:r>
      <w:proofErr w:type="gramStart"/>
      <w:r w:rsidRPr="004653CB">
        <w:rPr>
          <w:sz w:val="24"/>
        </w:rPr>
        <w:t>nos</w:t>
      </w:r>
      <w:proofErr w:type="gramEnd"/>
      <w:r w:rsidRPr="004653CB">
        <w:rPr>
          <w:sz w:val="24"/>
        </w:rPr>
        <w:t xml:space="preserve"> Gabinetes dos membros da Mesa, efetivos e suplentes, e nos dos Líderes, pelos respectivos Chefes;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 xml:space="preserve">II - </w:t>
      </w:r>
      <w:proofErr w:type="gramStart"/>
      <w:r w:rsidRPr="004653CB">
        <w:rPr>
          <w:sz w:val="24"/>
        </w:rPr>
        <w:t>nos</w:t>
      </w:r>
      <w:proofErr w:type="gramEnd"/>
      <w:r w:rsidRPr="004653CB">
        <w:rPr>
          <w:sz w:val="24"/>
        </w:rPr>
        <w:t xml:space="preserve"> Gabinetes dos Vice-Líderes e nos dos Diretores Administrativo e Legislativo, pelos respectivos Chefes de Secretaria;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 xml:space="preserve">III - na Secretaria-Geral da Mesa e na Diretoria-Geral, por funcionário designado pelos respectivos titulares;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 xml:space="preserve">IV - </w:t>
      </w:r>
      <w:proofErr w:type="gramStart"/>
      <w:r w:rsidRPr="004653CB">
        <w:rPr>
          <w:sz w:val="24"/>
        </w:rPr>
        <w:t>nos</w:t>
      </w:r>
      <w:proofErr w:type="gramEnd"/>
      <w:r w:rsidRPr="004653CB">
        <w:rPr>
          <w:sz w:val="24"/>
        </w:rPr>
        <w:t xml:space="preserve"> Departamentos e no Centro de Documentação e Informação, pelos respectivos titulares, os quais poderão delegar essa competência aos Chefes ou Diretores de Coordenação, quanto aos funcionários a estes subordinados;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 xml:space="preserve">V - </w:t>
      </w:r>
      <w:proofErr w:type="gramStart"/>
      <w:r w:rsidRPr="004653CB">
        <w:rPr>
          <w:sz w:val="24"/>
        </w:rPr>
        <w:t>na</w:t>
      </w:r>
      <w:proofErr w:type="gramEnd"/>
      <w:r w:rsidRPr="004653CB">
        <w:rPr>
          <w:sz w:val="24"/>
        </w:rPr>
        <w:t xml:space="preserve"> Assessoria de Divulgação e Relações Públicas, Assessoria Jurídica, Assessoria Legislativa e nas Coordenações de Assistência Médico-Social, de Segurança Legislativa, de Apoio Parlamentar e de Seleção e Treinamento, pelos respectivos titulares.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 xml:space="preserve">Art. 2º As entradas e saídas do funcionário serão registradas, respectivamente, às 9 e 13:30 horas e às 12 e 18:30 horas.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proofErr w:type="gramStart"/>
      <w:r w:rsidRPr="004653CB">
        <w:rPr>
          <w:sz w:val="24"/>
        </w:rPr>
        <w:t>1º Em</w:t>
      </w:r>
      <w:proofErr w:type="gramEnd"/>
      <w:r w:rsidRPr="004653CB">
        <w:rPr>
          <w:sz w:val="24"/>
        </w:rPr>
        <w:t xml:space="preserve"> caso de prorrogação da seção vespertina, a saída dar-se-á ao seu término, tendo como limite máximo 19 horas.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proofErr w:type="gramStart"/>
      <w:r w:rsidRPr="004653CB">
        <w:rPr>
          <w:sz w:val="24"/>
        </w:rPr>
        <w:lastRenderedPageBreak/>
        <w:t>2º Os</w:t>
      </w:r>
      <w:proofErr w:type="gramEnd"/>
      <w:r w:rsidRPr="004653CB">
        <w:rPr>
          <w:sz w:val="24"/>
        </w:rPr>
        <w:t xml:space="preserve"> responsáveis pelo controle do registro diário de frequência poderão diferir ou antecipar o registro, em razão de missão cometida a subordinado seu, que lhe venha impedir a presença no órgão, nos horários fixados.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proofErr w:type="gramStart"/>
      <w:r w:rsidRPr="004653CB">
        <w:rPr>
          <w:sz w:val="24"/>
        </w:rPr>
        <w:t>3º Os</w:t>
      </w:r>
      <w:proofErr w:type="gramEnd"/>
      <w:r w:rsidRPr="004653CB">
        <w:rPr>
          <w:sz w:val="24"/>
        </w:rPr>
        <w:t xml:space="preserve"> ocupantes de cargos ainda não incluídos no novo plano de classificação (Lei nº 5.645, de 1970) obedecerão ao horário de 13:30 às 18:30 horas, atendido o disposto no 1º.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proofErr w:type="gramStart"/>
      <w:r w:rsidRPr="004653CB">
        <w:rPr>
          <w:sz w:val="24"/>
        </w:rPr>
        <w:t>4º Cabe</w:t>
      </w:r>
      <w:proofErr w:type="gramEnd"/>
      <w:r w:rsidRPr="004653CB">
        <w:rPr>
          <w:sz w:val="24"/>
        </w:rPr>
        <w:t xml:space="preserve"> aos responsáveis pelo controle do registro de frequência decidir sobre as ocorrências de impontualidade dos funcionários sob sua jurisdição.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proofErr w:type="gramStart"/>
      <w:r w:rsidRPr="004653CB">
        <w:rPr>
          <w:sz w:val="24"/>
        </w:rPr>
        <w:t>5º Os</w:t>
      </w:r>
      <w:proofErr w:type="gramEnd"/>
      <w:r w:rsidRPr="004653CB">
        <w:rPr>
          <w:sz w:val="24"/>
        </w:rPr>
        <w:t xml:space="preserve"> funcionários dos serviços de assistência médico-social, segurança, transporte e limpeza cumprirão horários e escalas de plantão aprovados pelo Diretor-Geral, obedecido o total mínimo de horas semanais estabelecido em resolução.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 xml:space="preserve">Art. 3º Estão isentos do registro de frequência os ocupantes de cargos de Direção Superior do </w:t>
      </w:r>
      <w:proofErr w:type="spellStart"/>
      <w:r w:rsidRPr="004653CB">
        <w:rPr>
          <w:sz w:val="24"/>
        </w:rPr>
        <w:t>Grupo-DAS</w:t>
      </w:r>
      <w:proofErr w:type="spellEnd"/>
      <w:r w:rsidRPr="004653CB">
        <w:rPr>
          <w:sz w:val="24"/>
        </w:rPr>
        <w:t xml:space="preserve">, assim como os Diretores ou Chefes de Coordenação não incluídos no referido Grupo.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 xml:space="preserve">Art. 4º Será considerada falta ao serviço comparecimento após a primeira hora seguinte à marcada para o início de cada uma das partes do expediente normal, bem como a saída com mais de uma hora de antecipação.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 xml:space="preserve">Art. 5º Quando o comparecimento ocorrer dentro da primeira hora de cada uma das partes do expediente, ou quando a saída se der dentro da hora imediatamente anterior à marcada para o seu término, considerar-se-á impontualidade, e o funcionário perderá um terço do vencimento diário.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 xml:space="preserve">Art. 6º A ausência do funcionário durante o expediente, sem autorização, até uma hora, será considerada impontualidade e, além desse tempo, falta ao serviço, cabendo aos encarregados do controle do registro de frequência, sob pena de responsabilização administrativa, a observância desta norma.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</w:p>
    <w:p w:rsidR="001F594C" w:rsidRPr="001F594C" w:rsidRDefault="004653CB" w:rsidP="001F594C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 xml:space="preserve">Art. 7º </w:t>
      </w:r>
      <w:r w:rsidR="001F594C" w:rsidRPr="001F594C">
        <w:rPr>
          <w:sz w:val="24"/>
        </w:rPr>
        <w:t xml:space="preserve">O registro de frequência relativo ao expediente normal terá este processamento: </w:t>
      </w:r>
    </w:p>
    <w:p w:rsidR="001F594C" w:rsidRPr="001F594C" w:rsidRDefault="001F594C" w:rsidP="001F594C">
      <w:pPr>
        <w:pStyle w:val="Cabealho"/>
        <w:ind w:firstLine="1134"/>
        <w:jc w:val="both"/>
        <w:rPr>
          <w:sz w:val="24"/>
        </w:rPr>
      </w:pPr>
      <w:r w:rsidRPr="001F594C">
        <w:rPr>
          <w:sz w:val="24"/>
        </w:rPr>
        <w:t xml:space="preserve">I - O Departamento de Pessoal remeterá às diversas unidades administrativas, até o dia 15 de cada mês, as folhas de registro de frequência dos respectivos servidores; </w:t>
      </w:r>
      <w:hyperlink r:id="rId6" w:history="1">
        <w:r w:rsidR="00C73458" w:rsidRPr="0077107B">
          <w:rPr>
            <w:rStyle w:val="Hyperlink"/>
            <w:i/>
            <w:sz w:val="24"/>
          </w:rPr>
          <w:t>(Inciso com redação dada pelo Ato nº 11, de 15/12/1975)</w:t>
        </w:r>
      </w:hyperlink>
    </w:p>
    <w:p w:rsidR="001F594C" w:rsidRPr="001F594C" w:rsidRDefault="001F594C" w:rsidP="001F594C">
      <w:pPr>
        <w:pStyle w:val="Cabealho"/>
        <w:ind w:firstLine="1134"/>
        <w:jc w:val="both"/>
        <w:rPr>
          <w:sz w:val="24"/>
        </w:rPr>
      </w:pPr>
      <w:r w:rsidRPr="001F594C">
        <w:rPr>
          <w:sz w:val="24"/>
        </w:rPr>
        <w:t xml:space="preserve">II - </w:t>
      </w:r>
      <w:proofErr w:type="gramStart"/>
      <w:r w:rsidRPr="001F594C">
        <w:rPr>
          <w:sz w:val="24"/>
        </w:rPr>
        <w:t>caberá</w:t>
      </w:r>
      <w:proofErr w:type="gramEnd"/>
      <w:r w:rsidRPr="001F594C">
        <w:rPr>
          <w:sz w:val="24"/>
        </w:rPr>
        <w:t xml:space="preserve"> aos responsáveis pelo controle (art. 1º); </w:t>
      </w:r>
      <w:hyperlink r:id="rId7" w:history="1">
        <w:r w:rsidR="00C73458" w:rsidRPr="0077107B">
          <w:rPr>
            <w:rStyle w:val="Hyperlink"/>
            <w:i/>
            <w:sz w:val="24"/>
          </w:rPr>
          <w:t>(Inciso com redação dada pelo Ato nº 11, de 15/12/1975)</w:t>
        </w:r>
      </w:hyperlink>
    </w:p>
    <w:p w:rsidR="001F594C" w:rsidRPr="001F594C" w:rsidRDefault="001F594C" w:rsidP="001F594C">
      <w:pPr>
        <w:pStyle w:val="Cabealho"/>
        <w:ind w:firstLine="1134"/>
        <w:jc w:val="both"/>
        <w:rPr>
          <w:sz w:val="24"/>
        </w:rPr>
      </w:pPr>
      <w:r w:rsidRPr="001F594C">
        <w:rPr>
          <w:sz w:val="24"/>
        </w:rPr>
        <w:t>a) fiscalizar, diariamente, a assinatura da folha de registro de frequência e fazer as anotaç</w:t>
      </w:r>
      <w:r>
        <w:rPr>
          <w:sz w:val="24"/>
        </w:rPr>
        <w:t xml:space="preserve">ões das eventuais ocorrências; </w:t>
      </w:r>
      <w:hyperlink r:id="rId8" w:history="1">
        <w:r w:rsidR="00C73458" w:rsidRPr="0077107B">
          <w:rPr>
            <w:rStyle w:val="Hyperlink"/>
            <w:i/>
            <w:sz w:val="24"/>
          </w:rPr>
          <w:t>(Alínea com redação dada pelo Ato nº 11, de 15/12/1975)</w:t>
        </w:r>
      </w:hyperlink>
    </w:p>
    <w:p w:rsidR="001F594C" w:rsidRPr="001F594C" w:rsidRDefault="001F594C" w:rsidP="001F594C">
      <w:pPr>
        <w:pStyle w:val="Cabealho"/>
        <w:ind w:firstLine="1134"/>
        <w:jc w:val="both"/>
        <w:rPr>
          <w:sz w:val="24"/>
        </w:rPr>
      </w:pPr>
      <w:r w:rsidRPr="001F594C">
        <w:rPr>
          <w:sz w:val="24"/>
        </w:rPr>
        <w:t>b) enviar ao Serviço de Administração ou órgão correspondente, até o primeiro dia útil após o dia 15 de cada mês, as folhas de registro de frequência e os cartões de p</w:t>
      </w:r>
      <w:r>
        <w:rPr>
          <w:sz w:val="24"/>
        </w:rPr>
        <w:t xml:space="preserve">onto ou demonstrativos destes; </w:t>
      </w:r>
      <w:hyperlink r:id="rId9" w:history="1">
        <w:r w:rsidR="00C73458" w:rsidRPr="0077107B">
          <w:rPr>
            <w:rStyle w:val="Hyperlink"/>
            <w:i/>
            <w:sz w:val="24"/>
          </w:rPr>
          <w:t>(Alínea com redação dada pelo Ato nº 11, de 15/12/1975)</w:t>
        </w:r>
      </w:hyperlink>
    </w:p>
    <w:p w:rsidR="001F594C" w:rsidRPr="001F594C" w:rsidRDefault="001F594C" w:rsidP="001F594C">
      <w:pPr>
        <w:pStyle w:val="Cabealho"/>
        <w:ind w:firstLine="1134"/>
        <w:jc w:val="both"/>
        <w:rPr>
          <w:sz w:val="24"/>
        </w:rPr>
      </w:pPr>
      <w:r w:rsidRPr="001F594C">
        <w:rPr>
          <w:sz w:val="24"/>
        </w:rPr>
        <w:t xml:space="preserve">III - competem ao Serviço de Administração, Seção Administrativa, Gabinetes e encarregados do controle na Diretoria-Geral, na Secretaria-Geral da Mesa e nos demais setores: </w:t>
      </w:r>
      <w:hyperlink r:id="rId10" w:history="1">
        <w:r w:rsidR="00C73458" w:rsidRPr="0077107B">
          <w:rPr>
            <w:rStyle w:val="Hyperlink"/>
            <w:i/>
            <w:sz w:val="24"/>
          </w:rPr>
          <w:t>(Inciso com redação dada pelo Ato nº 11, de 15/12/1975)</w:t>
        </w:r>
      </w:hyperlink>
    </w:p>
    <w:p w:rsidR="001F594C" w:rsidRPr="001F594C" w:rsidRDefault="001F594C" w:rsidP="001F594C">
      <w:pPr>
        <w:pStyle w:val="Cabealho"/>
        <w:ind w:firstLine="1134"/>
        <w:jc w:val="both"/>
        <w:rPr>
          <w:sz w:val="24"/>
        </w:rPr>
      </w:pPr>
      <w:r w:rsidRPr="001F594C">
        <w:rPr>
          <w:sz w:val="24"/>
        </w:rPr>
        <w:t>a) apurar a frequência mensal, com base nas folhas e cartões, mediante o preenchimento do mapa de frequência (modelo e instruções</w:t>
      </w:r>
      <w:r w:rsidR="00080BA6">
        <w:rPr>
          <w:sz w:val="24"/>
        </w:rPr>
        <w:t xml:space="preserve"> para preenchimento em anexo); </w:t>
      </w:r>
      <w:hyperlink r:id="rId11" w:history="1">
        <w:r w:rsidR="00C73458" w:rsidRPr="0077107B">
          <w:rPr>
            <w:rStyle w:val="Hyperlink"/>
            <w:i/>
            <w:sz w:val="24"/>
          </w:rPr>
          <w:t>(Alínea com redação dada pelo Ato nº 11, de 15/12/1975)</w:t>
        </w:r>
      </w:hyperlink>
    </w:p>
    <w:p w:rsidR="001F594C" w:rsidRPr="0077107B" w:rsidRDefault="001F594C" w:rsidP="001F594C">
      <w:pPr>
        <w:pStyle w:val="Cabealho"/>
        <w:ind w:firstLine="1134"/>
        <w:jc w:val="both"/>
        <w:rPr>
          <w:i/>
          <w:color w:val="FF0000"/>
          <w:sz w:val="24"/>
        </w:rPr>
      </w:pPr>
      <w:r w:rsidRPr="001F594C">
        <w:rPr>
          <w:sz w:val="24"/>
        </w:rPr>
        <w:lastRenderedPageBreak/>
        <w:t xml:space="preserve">b) </w:t>
      </w:r>
      <w:r w:rsidR="00080BA6" w:rsidRPr="00080BA6">
        <w:rPr>
          <w:sz w:val="24"/>
        </w:rPr>
        <w:t xml:space="preserve">enviar à Seção de Registro Funcional e, por cópia, ao Departamento de Finanças, até o 3º dia útil após o dia 15 de cada mês, um mapa de </w:t>
      </w:r>
      <w:r w:rsidR="00C73458" w:rsidRPr="00080BA6">
        <w:rPr>
          <w:sz w:val="24"/>
        </w:rPr>
        <w:t>frequência</w:t>
      </w:r>
      <w:r w:rsidR="00080BA6" w:rsidRPr="00080BA6">
        <w:rPr>
          <w:sz w:val="24"/>
        </w:rPr>
        <w:t xml:space="preserve"> de funcionários e outro de servidores contratados, ainda que não se tenham ver</w:t>
      </w:r>
      <w:r w:rsidR="00080BA6">
        <w:rPr>
          <w:sz w:val="24"/>
        </w:rPr>
        <w:t xml:space="preserve">ificado ocorrências no registro; </w:t>
      </w:r>
      <w:hyperlink r:id="rId12" w:history="1">
        <w:r w:rsidR="00080BA6" w:rsidRPr="0077107B">
          <w:rPr>
            <w:rStyle w:val="Hyperlink"/>
            <w:i/>
            <w:sz w:val="24"/>
          </w:rPr>
          <w:t>(Alínea com redação dada pelo Ato nº 14, de 8/6/1976)</w:t>
        </w:r>
      </w:hyperlink>
    </w:p>
    <w:p w:rsidR="004653CB" w:rsidRDefault="001F594C" w:rsidP="001F594C">
      <w:pPr>
        <w:pStyle w:val="Cabealho"/>
        <w:ind w:firstLine="1134"/>
        <w:jc w:val="both"/>
        <w:rPr>
          <w:color w:val="FF0000"/>
          <w:sz w:val="24"/>
        </w:rPr>
      </w:pPr>
      <w:r w:rsidRPr="001F594C">
        <w:rPr>
          <w:sz w:val="24"/>
        </w:rPr>
        <w:t>c) restituir ao Departamento de Pessoal, no mesmo prazo mencionado na letra anterior, os documentos a que</w:t>
      </w:r>
      <w:r>
        <w:rPr>
          <w:sz w:val="24"/>
        </w:rPr>
        <w:t xml:space="preserve"> se refere o inciso II, letra b</w:t>
      </w:r>
      <w:r w:rsidRPr="001F594C">
        <w:rPr>
          <w:sz w:val="24"/>
        </w:rPr>
        <w:t xml:space="preserve">, deste artigo, utilizados no período encerrado.  </w:t>
      </w:r>
      <w:hyperlink r:id="rId13" w:history="1">
        <w:r w:rsidRPr="0077107B">
          <w:rPr>
            <w:rStyle w:val="Hyperlink"/>
            <w:i/>
            <w:sz w:val="24"/>
          </w:rPr>
          <w:t>(</w:t>
        </w:r>
        <w:r w:rsidR="00C73458" w:rsidRPr="0077107B">
          <w:rPr>
            <w:rStyle w:val="Hyperlink"/>
            <w:i/>
            <w:sz w:val="24"/>
          </w:rPr>
          <w:t>Alínea</w:t>
        </w:r>
        <w:r w:rsidRPr="0077107B">
          <w:rPr>
            <w:rStyle w:val="Hyperlink"/>
            <w:i/>
            <w:sz w:val="24"/>
          </w:rPr>
          <w:t xml:space="preserve"> com redação dada pelo Ato nº 11, de 15/12/1975)</w:t>
        </w:r>
      </w:hyperlink>
    </w:p>
    <w:p w:rsidR="001F594C" w:rsidRDefault="00D20EB0" w:rsidP="001F594C">
      <w:pPr>
        <w:pStyle w:val="Cabealho"/>
        <w:ind w:firstLine="1134"/>
        <w:jc w:val="both"/>
        <w:rPr>
          <w:color w:val="FF0000"/>
          <w:sz w:val="24"/>
        </w:rPr>
      </w:pPr>
      <w:r w:rsidRPr="00D20EB0">
        <w:rPr>
          <w:sz w:val="24"/>
        </w:rPr>
        <w:t>Parágrafo único. O Departamento de Finanças procederá aos descontos cabíveis 30 dias após o recebimento do mapa de frequência, se se tratar de funcionário, ou na primeira folha de pagamento após a ocorrên</w:t>
      </w:r>
      <w:r>
        <w:rPr>
          <w:sz w:val="24"/>
        </w:rPr>
        <w:t xml:space="preserve">cia, se de servidor contratado. </w:t>
      </w:r>
      <w:hyperlink r:id="rId14" w:history="1">
        <w:r w:rsidRPr="0077107B">
          <w:rPr>
            <w:rStyle w:val="Hyperlink"/>
            <w:i/>
            <w:sz w:val="24"/>
          </w:rPr>
          <w:t>(Parágrafo único acrescido pelo Ato nº 14, de 8/6/1976)</w:t>
        </w:r>
      </w:hyperlink>
    </w:p>
    <w:p w:rsidR="00D20EB0" w:rsidRPr="004653CB" w:rsidRDefault="00D20EB0" w:rsidP="001F594C">
      <w:pPr>
        <w:pStyle w:val="Cabealho"/>
        <w:ind w:firstLine="1134"/>
        <w:jc w:val="both"/>
        <w:rPr>
          <w:sz w:val="24"/>
        </w:rPr>
      </w:pPr>
    </w:p>
    <w:p w:rsidR="004653CB" w:rsidRPr="0077107B" w:rsidRDefault="004653CB" w:rsidP="004653CB">
      <w:pPr>
        <w:pStyle w:val="Cabealho"/>
        <w:ind w:firstLine="1134"/>
        <w:jc w:val="both"/>
        <w:rPr>
          <w:i/>
          <w:sz w:val="24"/>
        </w:rPr>
      </w:pPr>
      <w:r w:rsidRPr="004653CB">
        <w:rPr>
          <w:sz w:val="24"/>
        </w:rPr>
        <w:t xml:space="preserve">Art. 8º </w:t>
      </w:r>
      <w:r w:rsidR="00285EF9" w:rsidRPr="00285EF9">
        <w:rPr>
          <w:sz w:val="24"/>
        </w:rPr>
        <w:t>Quaisquer ocorrências serão obrigatoriamente registradas no mapa de frequência, e as faltas e impontualidades somente serão justificadas ou abonadas em estrita obediência à legislação em vigor, não figurando nesse documento as impontualidades justificadas com base no que estabelece o § 4º do art. 2º.</w:t>
      </w:r>
      <w:r w:rsidR="00285EF9">
        <w:rPr>
          <w:sz w:val="24"/>
        </w:rPr>
        <w:t xml:space="preserve"> </w:t>
      </w:r>
      <w:hyperlink r:id="rId15" w:history="1">
        <w:r w:rsidR="00285EF9" w:rsidRPr="0077107B">
          <w:rPr>
            <w:rStyle w:val="Hyperlink"/>
            <w:i/>
            <w:sz w:val="24"/>
          </w:rPr>
          <w:t>(Artigo com redação dada pelo Ato nº 11, de 15/12/1975)</w:t>
        </w:r>
      </w:hyperlink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</w:p>
    <w:p w:rsidR="00E37A98" w:rsidRPr="00E37A98" w:rsidRDefault="004653CB" w:rsidP="00E37A98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 xml:space="preserve">Art. 9º </w:t>
      </w:r>
      <w:r w:rsidR="00E37A98" w:rsidRPr="00E37A98">
        <w:rPr>
          <w:sz w:val="24"/>
        </w:rPr>
        <w:t>O registro de frequência relativo aos serviços extraordinários terá o seguinte processamento, sem p</w:t>
      </w:r>
      <w:r w:rsidR="002D28E3">
        <w:rPr>
          <w:sz w:val="24"/>
        </w:rPr>
        <w:t>rejuízo do disposto no Ato nº 3</w:t>
      </w:r>
      <w:r w:rsidR="00E37A98" w:rsidRPr="00E37A98">
        <w:rPr>
          <w:sz w:val="24"/>
        </w:rPr>
        <w:t xml:space="preserve">, de 1973, desta Secretaria, e modificações posteriores: </w:t>
      </w:r>
    </w:p>
    <w:p w:rsidR="00E37A98" w:rsidRPr="00E37A98" w:rsidRDefault="00E37A98" w:rsidP="00E37A98">
      <w:pPr>
        <w:pStyle w:val="Cabealho"/>
        <w:ind w:firstLine="1134"/>
        <w:jc w:val="both"/>
        <w:rPr>
          <w:sz w:val="24"/>
        </w:rPr>
      </w:pPr>
      <w:r w:rsidRPr="00E37A98">
        <w:rPr>
          <w:sz w:val="24"/>
        </w:rPr>
        <w:t xml:space="preserve">I - </w:t>
      </w:r>
      <w:proofErr w:type="gramStart"/>
      <w:r w:rsidRPr="00E37A98">
        <w:rPr>
          <w:sz w:val="24"/>
        </w:rPr>
        <w:t>o</w:t>
      </w:r>
      <w:proofErr w:type="gramEnd"/>
      <w:r w:rsidRPr="00E37A98">
        <w:rPr>
          <w:sz w:val="24"/>
        </w:rPr>
        <w:t xml:space="preserve"> Departamento de Pessoal enviará às diversas unidades administrativas, até o dia 15 de cada mês, as folhas de ponto extraordinário dos respectivos servidores (modelo e instruções para preenchimento em anexo); </w:t>
      </w:r>
    </w:p>
    <w:p w:rsidR="00E37A98" w:rsidRPr="00E37A98" w:rsidRDefault="00E37A98" w:rsidP="00E37A98">
      <w:pPr>
        <w:pStyle w:val="Cabealho"/>
        <w:ind w:firstLine="1134"/>
        <w:jc w:val="both"/>
        <w:rPr>
          <w:sz w:val="24"/>
        </w:rPr>
      </w:pPr>
      <w:r w:rsidRPr="00E37A98">
        <w:rPr>
          <w:sz w:val="24"/>
        </w:rPr>
        <w:t xml:space="preserve">II - </w:t>
      </w:r>
      <w:proofErr w:type="gramStart"/>
      <w:r w:rsidRPr="00E37A98">
        <w:rPr>
          <w:sz w:val="24"/>
        </w:rPr>
        <w:t>caberá</w:t>
      </w:r>
      <w:proofErr w:type="gramEnd"/>
      <w:r w:rsidRPr="00E37A98">
        <w:rPr>
          <w:sz w:val="24"/>
        </w:rPr>
        <w:t xml:space="preserve"> aos responsáveis pelo controle (art. 1º): </w:t>
      </w:r>
    </w:p>
    <w:p w:rsidR="00E37A98" w:rsidRPr="00E37A98" w:rsidRDefault="00E37A98" w:rsidP="00E37A98">
      <w:pPr>
        <w:pStyle w:val="Cabealho"/>
        <w:ind w:firstLine="1134"/>
        <w:jc w:val="both"/>
        <w:rPr>
          <w:sz w:val="24"/>
        </w:rPr>
      </w:pPr>
      <w:r w:rsidRPr="00E37A98">
        <w:rPr>
          <w:sz w:val="24"/>
        </w:rPr>
        <w:t>a) fiscalizar a assinatura das folhas de registro de frequência, rubricando no espaço reservado ao responsável, no dia em que o servidor compare</w:t>
      </w:r>
      <w:r w:rsidR="00642D10">
        <w:rPr>
          <w:sz w:val="24"/>
        </w:rPr>
        <w:t xml:space="preserve">cer ao serviço extraordinário; </w:t>
      </w:r>
    </w:p>
    <w:p w:rsidR="00E37A98" w:rsidRPr="00E37A98" w:rsidRDefault="00E37A98" w:rsidP="00E37A98">
      <w:pPr>
        <w:pStyle w:val="Cabealho"/>
        <w:ind w:firstLine="1134"/>
        <w:jc w:val="both"/>
        <w:rPr>
          <w:sz w:val="24"/>
        </w:rPr>
      </w:pPr>
      <w:r w:rsidRPr="00E37A98">
        <w:rPr>
          <w:sz w:val="24"/>
        </w:rPr>
        <w:t>b) enviar ao Departamento de Finanças, até o primeiro dia útil após o dia 15 de cada mês, as folhas de registro de fre</w:t>
      </w:r>
      <w:r w:rsidR="002D28E3">
        <w:rPr>
          <w:sz w:val="24"/>
        </w:rPr>
        <w:t xml:space="preserve">quência utilizadas no período; </w:t>
      </w:r>
    </w:p>
    <w:p w:rsidR="00E37A98" w:rsidRPr="004653CB" w:rsidRDefault="00E37A98" w:rsidP="00E37A98">
      <w:pPr>
        <w:pStyle w:val="Cabealho"/>
        <w:ind w:firstLine="1134"/>
        <w:jc w:val="both"/>
        <w:rPr>
          <w:sz w:val="24"/>
        </w:rPr>
      </w:pPr>
      <w:r w:rsidRPr="00E37A98">
        <w:rPr>
          <w:sz w:val="24"/>
        </w:rPr>
        <w:t xml:space="preserve">c) fazer anotar, diariamente, nas folhas de registro de frequência, o número de sessões e horas </w:t>
      </w:r>
      <w:r w:rsidR="002D28E3" w:rsidRPr="00E37A98">
        <w:rPr>
          <w:sz w:val="24"/>
        </w:rPr>
        <w:t>extraordinárias</w:t>
      </w:r>
      <w:r w:rsidRPr="00E37A98">
        <w:rPr>
          <w:sz w:val="24"/>
        </w:rPr>
        <w:t xml:space="preserve"> relativas ao comparecimento de cada funcionário, juntando às mesmas cópia do documento que contenha autorização expressa para o serviço realizado ou prestando por escrito os esclarecimentos que se fizerem necessários, exceto quando se tratar de plantões ou sessões da Câmara ou Congresso Nacional.</w:t>
      </w:r>
      <w:r>
        <w:rPr>
          <w:sz w:val="24"/>
        </w:rPr>
        <w:t xml:space="preserve"> </w:t>
      </w:r>
      <w:hyperlink r:id="rId16" w:history="1">
        <w:r w:rsidRPr="0077107B">
          <w:rPr>
            <w:rStyle w:val="Hyperlink"/>
            <w:i/>
            <w:sz w:val="24"/>
          </w:rPr>
          <w:t>(Artigo com redação dada pelo Ato nº 11, de 15/12/1975)</w:t>
        </w:r>
      </w:hyperlink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 xml:space="preserve">Art. 10. Nos serviços de transporte e de segurança a frequência continuará sendo registrada através de relógios.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 xml:space="preserve">Art. 11. Este ato entrará em vigor no dia 15 de janeiro de 1974, revogadas as disposições em contrário.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 xml:space="preserve">Câmara dos Deputados, 16 de novembro de 1973. 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>DAYL DE ALMEIDA,</w:t>
      </w:r>
    </w:p>
    <w:p w:rsidR="004653CB" w:rsidRPr="004653CB" w:rsidRDefault="004653CB" w:rsidP="004653CB">
      <w:pPr>
        <w:pStyle w:val="Cabealho"/>
        <w:ind w:firstLine="1134"/>
        <w:jc w:val="both"/>
        <w:rPr>
          <w:sz w:val="24"/>
        </w:rPr>
      </w:pPr>
      <w:r w:rsidRPr="004653CB">
        <w:rPr>
          <w:sz w:val="24"/>
        </w:rPr>
        <w:t xml:space="preserve">Primeiro-Secretário. </w:t>
      </w:r>
    </w:p>
    <w:sectPr w:rsidR="004653CB" w:rsidRPr="004653CB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35"/>
    <w:rsid w:val="00080BA6"/>
    <w:rsid w:val="000C68B8"/>
    <w:rsid w:val="0013247B"/>
    <w:rsid w:val="0014177E"/>
    <w:rsid w:val="001F594C"/>
    <w:rsid w:val="00210B24"/>
    <w:rsid w:val="00285EF9"/>
    <w:rsid w:val="002A1545"/>
    <w:rsid w:val="002A69ED"/>
    <w:rsid w:val="002B1E2B"/>
    <w:rsid w:val="002B2B78"/>
    <w:rsid w:val="002D28E3"/>
    <w:rsid w:val="002F1ED4"/>
    <w:rsid w:val="003025CB"/>
    <w:rsid w:val="00341C02"/>
    <w:rsid w:val="00414566"/>
    <w:rsid w:val="004653CB"/>
    <w:rsid w:val="00466FE0"/>
    <w:rsid w:val="00574CD5"/>
    <w:rsid w:val="005E1537"/>
    <w:rsid w:val="005F7F62"/>
    <w:rsid w:val="00642D10"/>
    <w:rsid w:val="00726153"/>
    <w:rsid w:val="00751B5A"/>
    <w:rsid w:val="0077107B"/>
    <w:rsid w:val="007C2E5F"/>
    <w:rsid w:val="007D7A44"/>
    <w:rsid w:val="007E6031"/>
    <w:rsid w:val="007F25B2"/>
    <w:rsid w:val="00800080"/>
    <w:rsid w:val="00840468"/>
    <w:rsid w:val="00841851"/>
    <w:rsid w:val="008C03E2"/>
    <w:rsid w:val="00934BF2"/>
    <w:rsid w:val="00937658"/>
    <w:rsid w:val="009D1064"/>
    <w:rsid w:val="00A52A35"/>
    <w:rsid w:val="00B12987"/>
    <w:rsid w:val="00B46ABE"/>
    <w:rsid w:val="00C173F9"/>
    <w:rsid w:val="00C5503F"/>
    <w:rsid w:val="00C6351E"/>
    <w:rsid w:val="00C73458"/>
    <w:rsid w:val="00C97303"/>
    <w:rsid w:val="00CA17F2"/>
    <w:rsid w:val="00D20EB0"/>
    <w:rsid w:val="00D353B0"/>
    <w:rsid w:val="00DE05F7"/>
    <w:rsid w:val="00E2326A"/>
    <w:rsid w:val="00E37A98"/>
    <w:rsid w:val="00E816CE"/>
    <w:rsid w:val="00EC37E6"/>
    <w:rsid w:val="00ED613A"/>
    <w:rsid w:val="00EF685D"/>
    <w:rsid w:val="00FE0C61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0B53DAF-FEC2-43D2-9E7B-BF0DB115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gov.br/legin/int/ato/1970-1979/ato-11-15-dezembro-1975-535506-publicacaooriginal-24068-cd-1secm.html" TargetMode="External"/><Relationship Id="rId13" Type="http://schemas.openxmlformats.org/officeDocument/2006/relationships/hyperlink" Target="http://www2.camara.gov.br/legin/int/ato/1970-1979/ato-11-15-dezembro-1975-535506-publicacaooriginal-24068-cd-1secm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2.camara.gov.br/legin/int/ato/1970-1979/ato-11-15-dezembro-1975-535506-publicacaooriginal-24068-cd-1secm.html" TargetMode="External"/><Relationship Id="rId12" Type="http://schemas.openxmlformats.org/officeDocument/2006/relationships/hyperlink" Target="http://www2.camara.gov.br/legin/int/ato/1970-1979/ato-14-8-junho-1976-535497-publicacaooriginal-24045-cd-1secm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2.camara.gov.br/legin/int/ato/1970-1979/ato-11-15-dezembro-1975-535506-publicacaooriginal-24068-cd-1secm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2.camara.gov.br/legin/int/ato/1970-1979/ato-11-15-dezembro-1975-535506-publicacaooriginal-24068-cd-1secm.html" TargetMode="External"/><Relationship Id="rId11" Type="http://schemas.openxmlformats.org/officeDocument/2006/relationships/hyperlink" Target="http://www2.camara.gov.br/legin/int/ato/1970-1979/ato-11-15-dezembro-1975-535506-publicacaooriginal-24068-cd-1secm.html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://www2.camara.gov.br/legin/int/ato/1970-1979/ato-11-15-dezembro-1975-535506-publicacaooriginal-24068-cd-1secm.html" TargetMode="External"/><Relationship Id="rId10" Type="http://schemas.openxmlformats.org/officeDocument/2006/relationships/hyperlink" Target="http://www2.camara.gov.br/legin/int/ato/1970-1979/ato-11-15-dezembro-1975-535506-publicacaooriginal-24068-cd-1secm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2.camara.gov.br/legin/int/ato/1970-1979/ato-11-15-dezembro-1975-535506-publicacaooriginal-24068-cd-1secm.html" TargetMode="External"/><Relationship Id="rId14" Type="http://schemas.openxmlformats.org/officeDocument/2006/relationships/hyperlink" Target="http://www2.camara.gov.br/legin/int/ato/1970-1979/ato-14-8-junho-1976-535497-publicacaooriginal-24045-cd-1secm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1424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9097</CharactersWithSpaces>
  <SharedDoc>false</SharedDoc>
  <HLinks>
    <vt:vector size="66" baseType="variant">
      <vt:variant>
        <vt:i4>7077941</vt:i4>
      </vt:variant>
      <vt:variant>
        <vt:i4>30</vt:i4>
      </vt:variant>
      <vt:variant>
        <vt:i4>0</vt:i4>
      </vt:variant>
      <vt:variant>
        <vt:i4>5</vt:i4>
      </vt:variant>
      <vt:variant>
        <vt:lpwstr>http://www2.camara.gov.br/legin/int/ato/1970-1979/ato-11-15-dezembro-1975-535506-publicacaooriginal-24068-cd-1secm.html</vt:lpwstr>
      </vt:variant>
      <vt:variant>
        <vt:lpwstr/>
      </vt:variant>
      <vt:variant>
        <vt:i4>7077941</vt:i4>
      </vt:variant>
      <vt:variant>
        <vt:i4>27</vt:i4>
      </vt:variant>
      <vt:variant>
        <vt:i4>0</vt:i4>
      </vt:variant>
      <vt:variant>
        <vt:i4>5</vt:i4>
      </vt:variant>
      <vt:variant>
        <vt:lpwstr>http://www2.camara.gov.br/legin/int/ato/1970-1979/ato-11-15-dezembro-1975-535506-publicacaooriginal-24068-cd-1secm.html</vt:lpwstr>
      </vt:variant>
      <vt:variant>
        <vt:lpwstr/>
      </vt:variant>
      <vt:variant>
        <vt:i4>2687030</vt:i4>
      </vt:variant>
      <vt:variant>
        <vt:i4>24</vt:i4>
      </vt:variant>
      <vt:variant>
        <vt:i4>0</vt:i4>
      </vt:variant>
      <vt:variant>
        <vt:i4>5</vt:i4>
      </vt:variant>
      <vt:variant>
        <vt:lpwstr>http://www2.camara.gov.br/legin/int/ato/1970-1979/ato-14-8-junho-1976-535497-publicacaooriginal-24045-cd-1secm.html</vt:lpwstr>
      </vt:variant>
      <vt:variant>
        <vt:lpwstr/>
      </vt:variant>
      <vt:variant>
        <vt:i4>7077941</vt:i4>
      </vt:variant>
      <vt:variant>
        <vt:i4>21</vt:i4>
      </vt:variant>
      <vt:variant>
        <vt:i4>0</vt:i4>
      </vt:variant>
      <vt:variant>
        <vt:i4>5</vt:i4>
      </vt:variant>
      <vt:variant>
        <vt:lpwstr>http://www2.camara.gov.br/legin/int/ato/1970-1979/ato-11-15-dezembro-1975-535506-publicacaooriginal-24068-cd-1secm.html</vt:lpwstr>
      </vt:variant>
      <vt:variant>
        <vt:lpwstr/>
      </vt:variant>
      <vt:variant>
        <vt:i4>2687030</vt:i4>
      </vt:variant>
      <vt:variant>
        <vt:i4>18</vt:i4>
      </vt:variant>
      <vt:variant>
        <vt:i4>0</vt:i4>
      </vt:variant>
      <vt:variant>
        <vt:i4>5</vt:i4>
      </vt:variant>
      <vt:variant>
        <vt:lpwstr>http://www2.camara.gov.br/legin/int/ato/1970-1979/ato-14-8-junho-1976-535497-publicacaooriginal-24045-cd-1secm.html</vt:lpwstr>
      </vt:variant>
      <vt:variant>
        <vt:lpwstr/>
      </vt:variant>
      <vt:variant>
        <vt:i4>7077941</vt:i4>
      </vt:variant>
      <vt:variant>
        <vt:i4>15</vt:i4>
      </vt:variant>
      <vt:variant>
        <vt:i4>0</vt:i4>
      </vt:variant>
      <vt:variant>
        <vt:i4>5</vt:i4>
      </vt:variant>
      <vt:variant>
        <vt:lpwstr>http://www2.camara.gov.br/legin/int/ato/1970-1979/ato-11-15-dezembro-1975-535506-publicacaooriginal-24068-cd-1secm.html</vt:lpwstr>
      </vt:variant>
      <vt:variant>
        <vt:lpwstr/>
      </vt:variant>
      <vt:variant>
        <vt:i4>7077941</vt:i4>
      </vt:variant>
      <vt:variant>
        <vt:i4>12</vt:i4>
      </vt:variant>
      <vt:variant>
        <vt:i4>0</vt:i4>
      </vt:variant>
      <vt:variant>
        <vt:i4>5</vt:i4>
      </vt:variant>
      <vt:variant>
        <vt:lpwstr>http://www2.camara.gov.br/legin/int/ato/1970-1979/ato-11-15-dezembro-1975-535506-publicacaooriginal-24068-cd-1secm.html</vt:lpwstr>
      </vt:variant>
      <vt:variant>
        <vt:lpwstr/>
      </vt:variant>
      <vt:variant>
        <vt:i4>7077941</vt:i4>
      </vt:variant>
      <vt:variant>
        <vt:i4>9</vt:i4>
      </vt:variant>
      <vt:variant>
        <vt:i4>0</vt:i4>
      </vt:variant>
      <vt:variant>
        <vt:i4>5</vt:i4>
      </vt:variant>
      <vt:variant>
        <vt:lpwstr>http://www2.camara.gov.br/legin/int/ato/1970-1979/ato-11-15-dezembro-1975-535506-publicacaooriginal-24068-cd-1secm.html</vt:lpwstr>
      </vt:variant>
      <vt:variant>
        <vt:lpwstr/>
      </vt:variant>
      <vt:variant>
        <vt:i4>7077941</vt:i4>
      </vt:variant>
      <vt:variant>
        <vt:i4>6</vt:i4>
      </vt:variant>
      <vt:variant>
        <vt:i4>0</vt:i4>
      </vt:variant>
      <vt:variant>
        <vt:i4>5</vt:i4>
      </vt:variant>
      <vt:variant>
        <vt:lpwstr>http://www2.camara.gov.br/legin/int/ato/1970-1979/ato-11-15-dezembro-1975-535506-publicacaooriginal-24068-cd-1secm.html</vt:lpwstr>
      </vt:variant>
      <vt:variant>
        <vt:lpwstr/>
      </vt:variant>
      <vt:variant>
        <vt:i4>7077941</vt:i4>
      </vt:variant>
      <vt:variant>
        <vt:i4>3</vt:i4>
      </vt:variant>
      <vt:variant>
        <vt:i4>0</vt:i4>
      </vt:variant>
      <vt:variant>
        <vt:i4>5</vt:i4>
      </vt:variant>
      <vt:variant>
        <vt:lpwstr>http://www2.camara.gov.br/legin/int/ato/1970-1979/ato-11-15-dezembro-1975-535506-publicacaooriginal-24068-cd-1secm.html</vt:lpwstr>
      </vt:variant>
      <vt:variant>
        <vt:lpwstr/>
      </vt:variant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http://www2.camara.gov.br/legin/int/ato/1970-1979/ato-11-15-dezembro-1975-535506-publicacaooriginal-24068-cd-1secm.html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2025-11-20T18:36:00Z</dcterms:created>
  <dcterms:modified xsi:type="dcterms:W3CDTF">2025-11-20T18:36:00Z</dcterms:modified>
</cp:coreProperties>
</file>