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246265"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ED4307" w:rsidRDefault="00ED4307" w:rsidP="00ED4307">
      <w:pPr>
        <w:pStyle w:val="Cabealho"/>
        <w:jc w:val="both"/>
        <w:rPr>
          <w:sz w:val="24"/>
          <w:szCs w:val="24"/>
        </w:rPr>
      </w:pPr>
    </w:p>
    <w:p w:rsidR="004D6FF4" w:rsidRPr="005D6A86" w:rsidRDefault="005D6A86" w:rsidP="005D6A86">
      <w:pPr>
        <w:pStyle w:val="Cabealho"/>
        <w:jc w:val="center"/>
        <w:rPr>
          <w:b/>
          <w:sz w:val="28"/>
          <w:szCs w:val="28"/>
        </w:rPr>
      </w:pPr>
      <w:r w:rsidRPr="005D6A86">
        <w:rPr>
          <w:b/>
          <w:sz w:val="28"/>
          <w:szCs w:val="28"/>
        </w:rPr>
        <w:t>LEI Nº 14.705, DE 25 DE OUTUBRO DE 2023</w:t>
      </w:r>
    </w:p>
    <w:p w:rsidR="005D6A86" w:rsidRDefault="005D6A86" w:rsidP="00ED4307">
      <w:pPr>
        <w:pStyle w:val="Cabealho"/>
        <w:jc w:val="both"/>
        <w:rPr>
          <w:sz w:val="24"/>
          <w:szCs w:val="24"/>
        </w:rPr>
      </w:pPr>
    </w:p>
    <w:p w:rsidR="005D6A86" w:rsidRDefault="005D6A86" w:rsidP="00ED4307">
      <w:pPr>
        <w:pStyle w:val="Cabealho"/>
        <w:jc w:val="both"/>
        <w:rPr>
          <w:sz w:val="24"/>
          <w:szCs w:val="24"/>
        </w:rPr>
      </w:pPr>
    </w:p>
    <w:p w:rsidR="005D6A86" w:rsidRDefault="005D6A86" w:rsidP="005D6A86">
      <w:pPr>
        <w:pStyle w:val="Cabealho"/>
        <w:ind w:left="4536"/>
        <w:jc w:val="both"/>
        <w:rPr>
          <w:sz w:val="24"/>
          <w:szCs w:val="24"/>
        </w:rPr>
      </w:pPr>
      <w:r w:rsidRPr="005D6A86">
        <w:rPr>
          <w:sz w:val="24"/>
          <w:szCs w:val="24"/>
        </w:rPr>
        <w:t>Estabelece diretrizes para o atendimento prestado pelo Sistema Único de Saúde (SUS) às pessoas acometidas por Síndrome de Fibromialgia ou Fadiga Crônica ou por Síndrome Complexa de Dor Regional ou outras doenças correlatas.</w:t>
      </w:r>
    </w:p>
    <w:p w:rsidR="005D6A86" w:rsidRDefault="005D6A86" w:rsidP="00ED4307">
      <w:pPr>
        <w:pStyle w:val="Cabealho"/>
        <w:jc w:val="both"/>
        <w:rPr>
          <w:sz w:val="24"/>
          <w:szCs w:val="24"/>
        </w:rPr>
      </w:pPr>
    </w:p>
    <w:p w:rsidR="005D6A86" w:rsidRDefault="005D6A86" w:rsidP="00ED4307">
      <w:pPr>
        <w:pStyle w:val="Cabealho"/>
        <w:jc w:val="both"/>
        <w:rPr>
          <w:sz w:val="24"/>
          <w:szCs w:val="24"/>
        </w:rPr>
      </w:pPr>
    </w:p>
    <w:p w:rsidR="005D6A86" w:rsidRPr="005D6A86" w:rsidRDefault="005D6A86" w:rsidP="005D6A86">
      <w:pPr>
        <w:pStyle w:val="Cabealho"/>
        <w:ind w:firstLine="1134"/>
        <w:jc w:val="both"/>
        <w:rPr>
          <w:b/>
          <w:sz w:val="24"/>
          <w:szCs w:val="24"/>
        </w:rPr>
      </w:pPr>
      <w:r w:rsidRPr="005D6A86">
        <w:rPr>
          <w:b/>
          <w:sz w:val="24"/>
          <w:szCs w:val="24"/>
        </w:rPr>
        <w:t xml:space="preserve">O PRESIDENTE DA REPÚBLICA </w:t>
      </w:r>
    </w:p>
    <w:p w:rsidR="005D6A86" w:rsidRPr="005D6A86" w:rsidRDefault="005D6A86" w:rsidP="005D6A86">
      <w:pPr>
        <w:pStyle w:val="Cabealho"/>
        <w:ind w:firstLine="1134"/>
        <w:jc w:val="both"/>
        <w:rPr>
          <w:sz w:val="24"/>
          <w:szCs w:val="24"/>
        </w:rPr>
      </w:pPr>
      <w:r w:rsidRPr="005D6A86">
        <w:rPr>
          <w:sz w:val="24"/>
          <w:szCs w:val="24"/>
        </w:rPr>
        <w:t xml:space="preserve">Faço saber que o Congresso Nacional decreta e eu sanciono a seguinte Lei: </w:t>
      </w:r>
    </w:p>
    <w:p w:rsidR="005D6A86" w:rsidRPr="005D6A86" w:rsidRDefault="005D6A86" w:rsidP="005D6A86">
      <w:pPr>
        <w:pStyle w:val="Cabealho"/>
        <w:ind w:firstLine="1134"/>
        <w:jc w:val="both"/>
        <w:rPr>
          <w:sz w:val="24"/>
          <w:szCs w:val="24"/>
        </w:rPr>
      </w:pPr>
    </w:p>
    <w:p w:rsidR="005D6A86" w:rsidRPr="005D6A86" w:rsidRDefault="005D6A86" w:rsidP="005D6A86">
      <w:pPr>
        <w:pStyle w:val="Cabealho"/>
        <w:ind w:firstLine="1134"/>
        <w:jc w:val="both"/>
        <w:rPr>
          <w:sz w:val="24"/>
          <w:szCs w:val="24"/>
        </w:rPr>
      </w:pPr>
      <w:r w:rsidRPr="005D6A86">
        <w:rPr>
          <w:sz w:val="24"/>
          <w:szCs w:val="24"/>
        </w:rPr>
        <w:t xml:space="preserve">Art. 1º A pessoa acometida por Síndrome de Fibromialgia ou Fadiga Crônica ou por Síndrome Complexa de Dor Regional ou outras doenças correlatas receberá atendimento integral pelo Sistema Único de Saúde (SUS), que incluirá, no mínimo: </w:t>
      </w:r>
    </w:p>
    <w:p w:rsidR="005D6A86" w:rsidRPr="005D6A86" w:rsidRDefault="005D6A86" w:rsidP="005D6A86">
      <w:pPr>
        <w:pStyle w:val="Cabealho"/>
        <w:ind w:firstLine="1134"/>
        <w:jc w:val="both"/>
        <w:rPr>
          <w:sz w:val="24"/>
          <w:szCs w:val="24"/>
        </w:rPr>
      </w:pPr>
      <w:r w:rsidRPr="005D6A86">
        <w:rPr>
          <w:sz w:val="24"/>
          <w:szCs w:val="24"/>
        </w:rPr>
        <w:t xml:space="preserve">I - atendimento multidisciplinar por equipe composta de profissionais das áreas de medicina, de psicologia, de nutrição e de fisioterapia; </w:t>
      </w:r>
    </w:p>
    <w:p w:rsidR="005D6A86" w:rsidRPr="005D6A86" w:rsidRDefault="005D6A86" w:rsidP="005D6A86">
      <w:pPr>
        <w:pStyle w:val="Cabealho"/>
        <w:ind w:firstLine="1134"/>
        <w:jc w:val="both"/>
        <w:rPr>
          <w:sz w:val="24"/>
          <w:szCs w:val="24"/>
        </w:rPr>
      </w:pPr>
      <w:r w:rsidRPr="005D6A86">
        <w:rPr>
          <w:sz w:val="24"/>
          <w:szCs w:val="24"/>
        </w:rPr>
        <w:t xml:space="preserve">II - acesso a exames complementares; </w:t>
      </w:r>
    </w:p>
    <w:p w:rsidR="005D6A86" w:rsidRPr="005D6A86" w:rsidRDefault="005D6A86" w:rsidP="005D6A86">
      <w:pPr>
        <w:pStyle w:val="Cabealho"/>
        <w:ind w:firstLine="1134"/>
        <w:jc w:val="both"/>
        <w:rPr>
          <w:sz w:val="24"/>
          <w:szCs w:val="24"/>
        </w:rPr>
      </w:pPr>
      <w:r w:rsidRPr="005D6A86">
        <w:rPr>
          <w:sz w:val="24"/>
          <w:szCs w:val="24"/>
        </w:rPr>
        <w:t xml:space="preserve">III - assistência farmacêutica; </w:t>
      </w:r>
    </w:p>
    <w:p w:rsidR="005D6A86" w:rsidRPr="005D6A86" w:rsidRDefault="005D6A86" w:rsidP="005D6A86">
      <w:pPr>
        <w:pStyle w:val="Cabealho"/>
        <w:ind w:firstLine="1134"/>
        <w:jc w:val="both"/>
        <w:rPr>
          <w:sz w:val="24"/>
          <w:szCs w:val="24"/>
        </w:rPr>
      </w:pPr>
      <w:r w:rsidRPr="005D6A86">
        <w:rPr>
          <w:sz w:val="24"/>
          <w:szCs w:val="24"/>
        </w:rPr>
        <w:t xml:space="preserve">IV - acesso a modalidades terapêuticas reconhecidas, inclusive fisioterapia e atividade física. </w:t>
      </w:r>
    </w:p>
    <w:p w:rsidR="005D6A86" w:rsidRPr="005D6A86" w:rsidRDefault="005D6A86" w:rsidP="005D6A86">
      <w:pPr>
        <w:pStyle w:val="Cabealho"/>
        <w:ind w:firstLine="1134"/>
        <w:jc w:val="both"/>
        <w:rPr>
          <w:sz w:val="24"/>
          <w:szCs w:val="24"/>
        </w:rPr>
      </w:pPr>
      <w:r w:rsidRPr="005D6A86">
        <w:rPr>
          <w:sz w:val="24"/>
          <w:szCs w:val="24"/>
        </w:rPr>
        <w:t xml:space="preserve">§ 1º A relação dos exames, medicamentos e modalidades terapêuticas de que trata esta Lei será definida em regulamento. </w:t>
      </w:r>
    </w:p>
    <w:p w:rsidR="005D6A86" w:rsidRPr="005D6A86" w:rsidRDefault="005D6A86" w:rsidP="005D6A86">
      <w:pPr>
        <w:pStyle w:val="Cabealho"/>
        <w:ind w:firstLine="1134"/>
        <w:jc w:val="both"/>
        <w:rPr>
          <w:sz w:val="24"/>
          <w:szCs w:val="24"/>
        </w:rPr>
      </w:pPr>
      <w:r w:rsidRPr="005D6A86">
        <w:rPr>
          <w:sz w:val="24"/>
          <w:szCs w:val="24"/>
        </w:rPr>
        <w:t xml:space="preserve">§ 2º O atendimento integral previsto no </w:t>
      </w:r>
      <w:r w:rsidR="00ED49FF" w:rsidRPr="00ED49FF">
        <w:rPr>
          <w:i/>
          <w:sz w:val="24"/>
          <w:szCs w:val="24"/>
        </w:rPr>
        <w:t>caput</w:t>
      </w:r>
      <w:r w:rsidRPr="005D6A86">
        <w:rPr>
          <w:sz w:val="24"/>
          <w:szCs w:val="24"/>
        </w:rPr>
        <w:t xml:space="preserve"> deste artigo incluirá a divulgação de informações e orientações abrangentes sobre as doenças e sobre as medidas preventivas e terapêuticas disponíveis. </w:t>
      </w:r>
    </w:p>
    <w:p w:rsidR="005D6A86" w:rsidRDefault="005D6A86" w:rsidP="005D6A86">
      <w:pPr>
        <w:pStyle w:val="Cabealho"/>
        <w:ind w:firstLine="1134"/>
        <w:jc w:val="both"/>
        <w:rPr>
          <w:sz w:val="24"/>
          <w:szCs w:val="24"/>
        </w:rPr>
      </w:pPr>
    </w:p>
    <w:p w:rsidR="00CF5DD3" w:rsidRPr="00CF5DD3" w:rsidRDefault="00CF5DD3" w:rsidP="00CF5DD3">
      <w:pPr>
        <w:pStyle w:val="Cabealho"/>
        <w:ind w:firstLine="1134"/>
        <w:jc w:val="both"/>
        <w:rPr>
          <w:sz w:val="24"/>
          <w:szCs w:val="24"/>
        </w:rPr>
      </w:pPr>
      <w:r w:rsidRPr="00CF5DD3">
        <w:rPr>
          <w:sz w:val="24"/>
          <w:szCs w:val="24"/>
        </w:rPr>
        <w:t>Art. 1º-A. As ações de que trata o art. 1º desta Lei deverão ser promovidas no</w:t>
      </w:r>
      <w:r>
        <w:rPr>
          <w:sz w:val="24"/>
          <w:szCs w:val="24"/>
        </w:rPr>
        <w:t xml:space="preserve"> </w:t>
      </w:r>
      <w:r w:rsidRPr="00CF5DD3">
        <w:rPr>
          <w:sz w:val="24"/>
          <w:szCs w:val="24"/>
        </w:rPr>
        <w:t>âmbito de programa de abrangência nacional, com as seguintes diretrizes:</w:t>
      </w:r>
    </w:p>
    <w:p w:rsidR="00CF5DD3" w:rsidRPr="00CF5DD3" w:rsidRDefault="00CF5DD3" w:rsidP="00CF5DD3">
      <w:pPr>
        <w:pStyle w:val="Cabealho"/>
        <w:ind w:firstLine="1134"/>
        <w:jc w:val="both"/>
        <w:rPr>
          <w:sz w:val="24"/>
          <w:szCs w:val="24"/>
        </w:rPr>
      </w:pPr>
      <w:r w:rsidRPr="00CF5DD3">
        <w:rPr>
          <w:sz w:val="24"/>
          <w:szCs w:val="24"/>
        </w:rPr>
        <w:t>I - atendimento multidisciplinar;</w:t>
      </w:r>
    </w:p>
    <w:p w:rsidR="00CF5DD3" w:rsidRPr="00CF5DD3" w:rsidRDefault="00CF5DD3" w:rsidP="00CF5DD3">
      <w:pPr>
        <w:pStyle w:val="Cabealho"/>
        <w:ind w:firstLine="1134"/>
        <w:jc w:val="both"/>
        <w:rPr>
          <w:sz w:val="24"/>
          <w:szCs w:val="24"/>
        </w:rPr>
      </w:pPr>
      <w:r w:rsidRPr="00CF5DD3">
        <w:rPr>
          <w:sz w:val="24"/>
          <w:szCs w:val="24"/>
        </w:rPr>
        <w:t>II - participação da comunidade em sua implantação, acompanhamento e</w:t>
      </w:r>
      <w:r>
        <w:rPr>
          <w:sz w:val="24"/>
          <w:szCs w:val="24"/>
        </w:rPr>
        <w:t xml:space="preserve"> </w:t>
      </w:r>
      <w:r w:rsidRPr="00CF5DD3">
        <w:rPr>
          <w:sz w:val="24"/>
          <w:szCs w:val="24"/>
        </w:rPr>
        <w:t>avaliação;</w:t>
      </w:r>
    </w:p>
    <w:p w:rsidR="00CF5DD3" w:rsidRPr="00CF5DD3" w:rsidRDefault="00CF5DD3" w:rsidP="00CF5DD3">
      <w:pPr>
        <w:pStyle w:val="Cabealho"/>
        <w:ind w:firstLine="1134"/>
        <w:jc w:val="both"/>
        <w:rPr>
          <w:sz w:val="24"/>
          <w:szCs w:val="24"/>
        </w:rPr>
      </w:pPr>
      <w:r w:rsidRPr="00CF5DD3">
        <w:rPr>
          <w:sz w:val="24"/>
          <w:szCs w:val="24"/>
        </w:rPr>
        <w:t>III - disseminação de informações relativas às doenças de que trata o art. 1º</w:t>
      </w:r>
      <w:r>
        <w:rPr>
          <w:sz w:val="24"/>
          <w:szCs w:val="24"/>
        </w:rPr>
        <w:t xml:space="preserve"> </w:t>
      </w:r>
      <w:r w:rsidRPr="00CF5DD3">
        <w:rPr>
          <w:sz w:val="24"/>
          <w:szCs w:val="24"/>
        </w:rPr>
        <w:t>desta Lei e suas implicações;</w:t>
      </w:r>
    </w:p>
    <w:p w:rsidR="00CF5DD3" w:rsidRPr="00CF5DD3" w:rsidRDefault="00CF5DD3" w:rsidP="00CF5DD3">
      <w:pPr>
        <w:pStyle w:val="Cabealho"/>
        <w:ind w:firstLine="1134"/>
        <w:jc w:val="both"/>
        <w:rPr>
          <w:sz w:val="24"/>
          <w:szCs w:val="24"/>
        </w:rPr>
      </w:pPr>
      <w:r w:rsidRPr="00CF5DD3">
        <w:rPr>
          <w:sz w:val="24"/>
          <w:szCs w:val="24"/>
        </w:rPr>
        <w:t>IV - incentivo à formação e à capacitação de profissionais especializados no</w:t>
      </w:r>
      <w:r>
        <w:rPr>
          <w:sz w:val="24"/>
          <w:szCs w:val="24"/>
        </w:rPr>
        <w:t xml:space="preserve"> </w:t>
      </w:r>
      <w:r w:rsidRPr="00CF5DD3">
        <w:rPr>
          <w:sz w:val="24"/>
          <w:szCs w:val="24"/>
        </w:rPr>
        <w:t>atendimento à pessoa acometida pelas doenças de que trata o art. 1º desta Lei e a</w:t>
      </w:r>
      <w:r>
        <w:rPr>
          <w:sz w:val="24"/>
          <w:szCs w:val="24"/>
        </w:rPr>
        <w:t xml:space="preserve"> </w:t>
      </w:r>
      <w:r w:rsidRPr="00CF5DD3">
        <w:rPr>
          <w:sz w:val="24"/>
          <w:szCs w:val="24"/>
        </w:rPr>
        <w:t>seus familiares;</w:t>
      </w:r>
    </w:p>
    <w:p w:rsidR="00CF5DD3" w:rsidRPr="00CF5DD3" w:rsidRDefault="00CF5DD3" w:rsidP="00CF5DD3">
      <w:pPr>
        <w:pStyle w:val="Cabealho"/>
        <w:ind w:firstLine="1134"/>
        <w:jc w:val="both"/>
        <w:rPr>
          <w:sz w:val="24"/>
          <w:szCs w:val="24"/>
        </w:rPr>
      </w:pPr>
      <w:r w:rsidRPr="00CF5DD3">
        <w:rPr>
          <w:sz w:val="24"/>
          <w:szCs w:val="24"/>
        </w:rPr>
        <w:t>V - estímulo à inserção da pessoa acometida pelas doenças de que trata o art.</w:t>
      </w:r>
      <w:r>
        <w:rPr>
          <w:sz w:val="24"/>
          <w:szCs w:val="24"/>
        </w:rPr>
        <w:t xml:space="preserve"> </w:t>
      </w:r>
      <w:r w:rsidRPr="00CF5DD3">
        <w:rPr>
          <w:sz w:val="24"/>
          <w:szCs w:val="24"/>
        </w:rPr>
        <w:t>1º desta Lei no mercado de trabalho;</w:t>
      </w:r>
    </w:p>
    <w:p w:rsidR="00CF5DD3" w:rsidRPr="00CF5DD3" w:rsidRDefault="00CF5DD3" w:rsidP="00CF5DD3">
      <w:pPr>
        <w:pStyle w:val="Cabealho"/>
        <w:ind w:firstLine="1134"/>
        <w:jc w:val="both"/>
        <w:rPr>
          <w:sz w:val="24"/>
          <w:szCs w:val="24"/>
        </w:rPr>
      </w:pPr>
      <w:r w:rsidRPr="00CF5DD3">
        <w:rPr>
          <w:sz w:val="24"/>
          <w:szCs w:val="24"/>
        </w:rPr>
        <w:t>VI - estímulo à pesquisa científica que contemple estudos epidemiológicos para</w:t>
      </w:r>
      <w:r>
        <w:rPr>
          <w:sz w:val="24"/>
          <w:szCs w:val="24"/>
        </w:rPr>
        <w:t xml:space="preserve"> </w:t>
      </w:r>
      <w:r w:rsidRPr="00CF5DD3">
        <w:rPr>
          <w:sz w:val="24"/>
          <w:szCs w:val="24"/>
        </w:rPr>
        <w:t>dimensionar a magnitude e as características das doenças de que trata o art. 1º desta</w:t>
      </w:r>
      <w:r>
        <w:rPr>
          <w:sz w:val="24"/>
          <w:szCs w:val="24"/>
        </w:rPr>
        <w:t xml:space="preserve"> </w:t>
      </w:r>
      <w:r w:rsidRPr="00CF5DD3">
        <w:rPr>
          <w:sz w:val="24"/>
          <w:szCs w:val="24"/>
        </w:rPr>
        <w:t>Lei no País.</w:t>
      </w:r>
    </w:p>
    <w:p w:rsidR="00CF5DD3" w:rsidRPr="00CF5DD3" w:rsidRDefault="00CF5DD3" w:rsidP="00CF5DD3">
      <w:pPr>
        <w:pStyle w:val="Cabealho"/>
        <w:ind w:firstLine="1134"/>
        <w:jc w:val="both"/>
        <w:rPr>
          <w:sz w:val="24"/>
          <w:szCs w:val="24"/>
        </w:rPr>
      </w:pPr>
      <w:r w:rsidRPr="00CF5DD3">
        <w:rPr>
          <w:sz w:val="24"/>
          <w:szCs w:val="24"/>
        </w:rPr>
        <w:lastRenderedPageBreak/>
        <w:t>Parágrafo único. Para cumprimento das diretrizes de que trata este artigo, o</w:t>
      </w:r>
      <w:r>
        <w:rPr>
          <w:sz w:val="24"/>
          <w:szCs w:val="24"/>
        </w:rPr>
        <w:t xml:space="preserve"> </w:t>
      </w:r>
      <w:r w:rsidRPr="00CF5DD3">
        <w:rPr>
          <w:sz w:val="24"/>
          <w:szCs w:val="24"/>
        </w:rPr>
        <w:t>poder público poderá firmar contrato de direito público ou convênio com pessoas</w:t>
      </w:r>
      <w:r w:rsidR="009D14E7">
        <w:rPr>
          <w:sz w:val="24"/>
          <w:szCs w:val="24"/>
        </w:rPr>
        <w:t xml:space="preserve"> </w:t>
      </w:r>
      <w:r w:rsidRPr="00CF5DD3">
        <w:rPr>
          <w:sz w:val="24"/>
          <w:szCs w:val="24"/>
        </w:rPr>
        <w:t>jurídicas de direito privado, com preferência p</w:t>
      </w:r>
      <w:r w:rsidR="009D14E7">
        <w:rPr>
          <w:sz w:val="24"/>
          <w:szCs w:val="24"/>
        </w:rPr>
        <w:t xml:space="preserve">or aquelas sem fins lucrativos. </w:t>
      </w:r>
      <w:hyperlink r:id="rId7" w:history="1">
        <w:r w:rsidR="009D14E7" w:rsidRPr="00A36BFA">
          <w:rPr>
            <w:rStyle w:val="Hyperlink"/>
            <w:i/>
            <w:sz w:val="24"/>
            <w:szCs w:val="24"/>
          </w:rPr>
          <w:t>(</w:t>
        </w:r>
        <w:r w:rsidR="009D14E7">
          <w:rPr>
            <w:rStyle w:val="Hyperlink"/>
            <w:i/>
            <w:sz w:val="24"/>
            <w:szCs w:val="24"/>
          </w:rPr>
          <w:t xml:space="preserve">Artigo acrescido pela </w:t>
        </w:r>
        <w:r w:rsidR="009D14E7" w:rsidRPr="00A36BFA">
          <w:rPr>
            <w:rStyle w:val="Hyperlink"/>
            <w:i/>
            <w:sz w:val="24"/>
            <w:szCs w:val="24"/>
          </w:rPr>
          <w:t>Lei nº 15.176, de 23/7/2025</w:t>
        </w:r>
        <w:r w:rsidR="009D14E7">
          <w:rPr>
            <w:rStyle w:val="Hyperlink"/>
            <w:i/>
            <w:sz w:val="24"/>
            <w:szCs w:val="24"/>
          </w:rPr>
          <w:t>, publicada no DOU de 24/7/2025, em vigor 180 dias após a publicação</w:t>
        </w:r>
        <w:r w:rsidR="009D14E7" w:rsidRPr="00A36BFA">
          <w:rPr>
            <w:rStyle w:val="Hyperlink"/>
            <w:i/>
            <w:sz w:val="24"/>
            <w:szCs w:val="24"/>
          </w:rPr>
          <w:t>)</w:t>
        </w:r>
      </w:hyperlink>
    </w:p>
    <w:p w:rsidR="00CF5DD3" w:rsidRDefault="00CF5DD3" w:rsidP="00CF5DD3">
      <w:pPr>
        <w:pStyle w:val="Cabealho"/>
        <w:ind w:firstLine="1134"/>
        <w:jc w:val="both"/>
        <w:rPr>
          <w:sz w:val="24"/>
          <w:szCs w:val="24"/>
        </w:rPr>
      </w:pPr>
    </w:p>
    <w:p w:rsidR="00CF5DD3" w:rsidRPr="00CF5DD3" w:rsidRDefault="00CF5DD3" w:rsidP="00CF5DD3">
      <w:pPr>
        <w:pStyle w:val="Cabealho"/>
        <w:ind w:firstLine="1134"/>
        <w:jc w:val="both"/>
        <w:rPr>
          <w:sz w:val="24"/>
          <w:szCs w:val="24"/>
        </w:rPr>
      </w:pPr>
      <w:r w:rsidRPr="00CF5DD3">
        <w:rPr>
          <w:sz w:val="24"/>
          <w:szCs w:val="24"/>
        </w:rPr>
        <w:t>Art. 1º-B. O Poder Executivo poderá promover estudos para a elaboração de</w:t>
      </w:r>
      <w:r w:rsidR="002B341B">
        <w:rPr>
          <w:sz w:val="24"/>
          <w:szCs w:val="24"/>
        </w:rPr>
        <w:t xml:space="preserve"> </w:t>
      </w:r>
      <w:r w:rsidRPr="00CF5DD3">
        <w:rPr>
          <w:sz w:val="24"/>
          <w:szCs w:val="24"/>
        </w:rPr>
        <w:t>cadastro único das pessoas acometidas pelas doenças de que trata o art. 1º desta Lei,</w:t>
      </w:r>
      <w:r w:rsidR="002B341B">
        <w:rPr>
          <w:sz w:val="24"/>
          <w:szCs w:val="24"/>
        </w:rPr>
        <w:t xml:space="preserve"> </w:t>
      </w:r>
      <w:r w:rsidRPr="00CF5DD3">
        <w:rPr>
          <w:sz w:val="24"/>
          <w:szCs w:val="24"/>
        </w:rPr>
        <w:t>que contenha informações sobre:</w:t>
      </w:r>
    </w:p>
    <w:p w:rsidR="00CF5DD3" w:rsidRPr="00CF5DD3" w:rsidRDefault="00CF5DD3" w:rsidP="00CF5DD3">
      <w:pPr>
        <w:pStyle w:val="Cabealho"/>
        <w:ind w:firstLine="1134"/>
        <w:jc w:val="both"/>
        <w:rPr>
          <w:sz w:val="24"/>
          <w:szCs w:val="24"/>
        </w:rPr>
      </w:pPr>
      <w:r w:rsidRPr="00CF5DD3">
        <w:rPr>
          <w:sz w:val="24"/>
          <w:szCs w:val="24"/>
        </w:rPr>
        <w:t>I - as condições de saúde e as necessidades assistenciais dessas pessoas;</w:t>
      </w:r>
    </w:p>
    <w:p w:rsidR="00CF5DD3" w:rsidRPr="00CF5DD3" w:rsidRDefault="00CF5DD3" w:rsidP="00CF5DD3">
      <w:pPr>
        <w:pStyle w:val="Cabealho"/>
        <w:ind w:firstLine="1134"/>
        <w:jc w:val="both"/>
        <w:rPr>
          <w:sz w:val="24"/>
          <w:szCs w:val="24"/>
        </w:rPr>
      </w:pPr>
      <w:r w:rsidRPr="00CF5DD3">
        <w:rPr>
          <w:sz w:val="24"/>
          <w:szCs w:val="24"/>
        </w:rPr>
        <w:t>II - os acompanhamentos clínico, assistencial e laboral dessas pessoas; e</w:t>
      </w:r>
    </w:p>
    <w:p w:rsidR="00A36BFA" w:rsidRDefault="00CF5DD3" w:rsidP="00CF5DD3">
      <w:pPr>
        <w:pStyle w:val="Cabealho"/>
        <w:ind w:firstLine="1134"/>
        <w:jc w:val="both"/>
        <w:rPr>
          <w:sz w:val="24"/>
          <w:szCs w:val="24"/>
        </w:rPr>
      </w:pPr>
      <w:r w:rsidRPr="00CF5DD3">
        <w:rPr>
          <w:sz w:val="24"/>
          <w:szCs w:val="24"/>
        </w:rPr>
        <w:t xml:space="preserve">III - os mecanismos de </w:t>
      </w:r>
      <w:r>
        <w:rPr>
          <w:sz w:val="24"/>
          <w:szCs w:val="24"/>
        </w:rPr>
        <w:t>proteção social dessas pessoas.</w:t>
      </w:r>
      <w:r w:rsidR="002B341B">
        <w:rPr>
          <w:sz w:val="24"/>
          <w:szCs w:val="24"/>
        </w:rPr>
        <w:t xml:space="preserve"> </w:t>
      </w:r>
      <w:hyperlink r:id="rId8" w:history="1">
        <w:r w:rsidR="002B341B" w:rsidRPr="00A36BFA">
          <w:rPr>
            <w:rStyle w:val="Hyperlink"/>
            <w:i/>
            <w:sz w:val="24"/>
            <w:szCs w:val="24"/>
          </w:rPr>
          <w:t>(</w:t>
        </w:r>
        <w:r w:rsidR="002B341B">
          <w:rPr>
            <w:rStyle w:val="Hyperlink"/>
            <w:i/>
            <w:sz w:val="24"/>
            <w:szCs w:val="24"/>
          </w:rPr>
          <w:t xml:space="preserve">Artigo acrescido pela </w:t>
        </w:r>
        <w:r w:rsidR="002B341B" w:rsidRPr="00A36BFA">
          <w:rPr>
            <w:rStyle w:val="Hyperlink"/>
            <w:i/>
            <w:sz w:val="24"/>
            <w:szCs w:val="24"/>
          </w:rPr>
          <w:t>Lei nº 15.176, de 23/7/2025</w:t>
        </w:r>
        <w:r w:rsidR="002B341B">
          <w:rPr>
            <w:rStyle w:val="Hyperlink"/>
            <w:i/>
            <w:sz w:val="24"/>
            <w:szCs w:val="24"/>
          </w:rPr>
          <w:t>, publicada no DOU de 24/7/2025, em vigor 180 dias após a publicação</w:t>
        </w:r>
        <w:r w:rsidR="002B341B" w:rsidRPr="00A36BFA">
          <w:rPr>
            <w:rStyle w:val="Hyperlink"/>
            <w:i/>
            <w:sz w:val="24"/>
            <w:szCs w:val="24"/>
          </w:rPr>
          <w:t>)</w:t>
        </w:r>
      </w:hyperlink>
    </w:p>
    <w:p w:rsidR="00CF5DD3" w:rsidRDefault="00CF5DD3" w:rsidP="00A36BFA">
      <w:pPr>
        <w:pStyle w:val="Cabealho"/>
        <w:ind w:firstLine="1134"/>
        <w:jc w:val="both"/>
        <w:rPr>
          <w:sz w:val="24"/>
          <w:szCs w:val="24"/>
        </w:rPr>
      </w:pPr>
    </w:p>
    <w:p w:rsidR="00A36BFA" w:rsidRDefault="002B341B" w:rsidP="002B341B">
      <w:pPr>
        <w:pStyle w:val="Cabealho"/>
        <w:ind w:firstLine="1134"/>
        <w:jc w:val="both"/>
        <w:rPr>
          <w:sz w:val="24"/>
          <w:szCs w:val="24"/>
        </w:rPr>
      </w:pPr>
      <w:r w:rsidRPr="002B341B">
        <w:rPr>
          <w:sz w:val="24"/>
          <w:szCs w:val="24"/>
        </w:rPr>
        <w:t>Art. 1º-C. A equiparação da pessoa acometida pelas doenças de que trata o</w:t>
      </w:r>
      <w:r>
        <w:rPr>
          <w:sz w:val="24"/>
          <w:szCs w:val="24"/>
        </w:rPr>
        <w:t xml:space="preserve"> </w:t>
      </w:r>
      <w:r w:rsidRPr="002B341B">
        <w:rPr>
          <w:sz w:val="24"/>
          <w:szCs w:val="24"/>
        </w:rPr>
        <w:t>art. 1º desta Lei à pessoa com deficiência fica condicionada à realização de avaliação</w:t>
      </w:r>
      <w:r>
        <w:rPr>
          <w:sz w:val="24"/>
          <w:szCs w:val="24"/>
        </w:rPr>
        <w:t xml:space="preserve"> </w:t>
      </w:r>
      <w:r w:rsidRPr="002B341B">
        <w:rPr>
          <w:sz w:val="24"/>
          <w:szCs w:val="24"/>
        </w:rPr>
        <w:t>biopsicossocial por equipe multiprofissional e interdisciplinar que considere os</w:t>
      </w:r>
      <w:r>
        <w:rPr>
          <w:sz w:val="24"/>
          <w:szCs w:val="24"/>
        </w:rPr>
        <w:t xml:space="preserve"> </w:t>
      </w:r>
      <w:r w:rsidRPr="002B341B">
        <w:rPr>
          <w:sz w:val="24"/>
          <w:szCs w:val="24"/>
        </w:rPr>
        <w:t>impedimentos nas funções e nas estruturas do corpo, os fatores socioambientais,</w:t>
      </w:r>
      <w:r>
        <w:rPr>
          <w:sz w:val="24"/>
          <w:szCs w:val="24"/>
        </w:rPr>
        <w:t xml:space="preserve"> </w:t>
      </w:r>
      <w:r w:rsidRPr="002B341B">
        <w:rPr>
          <w:sz w:val="24"/>
          <w:szCs w:val="24"/>
        </w:rPr>
        <w:t>psicológicos e pessoais, a limitação no desempenho de atividades e a restrição de</w:t>
      </w:r>
      <w:r>
        <w:rPr>
          <w:sz w:val="24"/>
          <w:szCs w:val="24"/>
        </w:rPr>
        <w:t xml:space="preserve"> </w:t>
      </w:r>
      <w:r w:rsidRPr="002B341B">
        <w:rPr>
          <w:sz w:val="24"/>
          <w:szCs w:val="24"/>
        </w:rPr>
        <w:t>participação na sociedade, nos termos do art. 2º da Lei nº 13.146, de 6 de julho de</w:t>
      </w:r>
      <w:r>
        <w:rPr>
          <w:sz w:val="24"/>
          <w:szCs w:val="24"/>
        </w:rPr>
        <w:t xml:space="preserve"> </w:t>
      </w:r>
      <w:r w:rsidRPr="002B341B">
        <w:rPr>
          <w:sz w:val="24"/>
          <w:szCs w:val="24"/>
        </w:rPr>
        <w:t>2015 (Estatuto da Pessoa</w:t>
      </w:r>
      <w:r>
        <w:rPr>
          <w:sz w:val="24"/>
          <w:szCs w:val="24"/>
        </w:rPr>
        <w:t xml:space="preserve"> com Deficiência)</w:t>
      </w:r>
      <w:r w:rsidR="00A36BFA">
        <w:rPr>
          <w:sz w:val="24"/>
          <w:szCs w:val="24"/>
        </w:rPr>
        <w:t xml:space="preserve">. </w:t>
      </w:r>
      <w:hyperlink r:id="rId9" w:history="1">
        <w:r w:rsidR="00A36BFA" w:rsidRPr="00A36BFA">
          <w:rPr>
            <w:rStyle w:val="Hyperlink"/>
            <w:i/>
            <w:sz w:val="24"/>
            <w:szCs w:val="24"/>
          </w:rPr>
          <w:t>(</w:t>
        </w:r>
        <w:r w:rsidR="00CF5DD3">
          <w:rPr>
            <w:rStyle w:val="Hyperlink"/>
            <w:i/>
            <w:sz w:val="24"/>
            <w:szCs w:val="24"/>
          </w:rPr>
          <w:t xml:space="preserve">Artigo acrescido pela </w:t>
        </w:r>
        <w:r w:rsidR="00A36BFA" w:rsidRPr="00A36BFA">
          <w:rPr>
            <w:rStyle w:val="Hyperlink"/>
            <w:i/>
            <w:sz w:val="24"/>
            <w:szCs w:val="24"/>
          </w:rPr>
          <w:t>Lei nº 15.176, de 23/7/2025</w:t>
        </w:r>
        <w:r w:rsidR="00CF5DD3">
          <w:rPr>
            <w:rStyle w:val="Hyperlink"/>
            <w:i/>
            <w:sz w:val="24"/>
            <w:szCs w:val="24"/>
          </w:rPr>
          <w:t xml:space="preserve">, publicada no DOU de 24/7/2025, em vigor 180 dias </w:t>
        </w:r>
        <w:r w:rsidR="009D14E7">
          <w:rPr>
            <w:rStyle w:val="Hyperlink"/>
            <w:i/>
            <w:sz w:val="24"/>
            <w:szCs w:val="24"/>
          </w:rPr>
          <w:t xml:space="preserve">após a </w:t>
        </w:r>
        <w:r w:rsidR="00CF5DD3">
          <w:rPr>
            <w:rStyle w:val="Hyperlink"/>
            <w:i/>
            <w:sz w:val="24"/>
            <w:szCs w:val="24"/>
          </w:rPr>
          <w:t>publicação</w:t>
        </w:r>
        <w:r w:rsidR="00A36BFA" w:rsidRPr="00A36BFA">
          <w:rPr>
            <w:rStyle w:val="Hyperlink"/>
            <w:i/>
            <w:sz w:val="24"/>
            <w:szCs w:val="24"/>
          </w:rPr>
          <w:t>)</w:t>
        </w:r>
      </w:hyperlink>
    </w:p>
    <w:p w:rsidR="00A36BFA" w:rsidRPr="005D6A86" w:rsidRDefault="00A36BFA" w:rsidP="005D6A86">
      <w:pPr>
        <w:pStyle w:val="Cabealho"/>
        <w:ind w:firstLine="1134"/>
        <w:jc w:val="both"/>
        <w:rPr>
          <w:sz w:val="24"/>
          <w:szCs w:val="24"/>
        </w:rPr>
      </w:pPr>
    </w:p>
    <w:p w:rsidR="005D6A86" w:rsidRPr="005D6A86" w:rsidRDefault="005D6A86" w:rsidP="005D6A86">
      <w:pPr>
        <w:pStyle w:val="Cabealho"/>
        <w:ind w:firstLine="1134"/>
        <w:jc w:val="both"/>
        <w:rPr>
          <w:sz w:val="24"/>
          <w:szCs w:val="24"/>
        </w:rPr>
      </w:pPr>
      <w:r w:rsidRPr="005D6A86">
        <w:rPr>
          <w:sz w:val="24"/>
          <w:szCs w:val="24"/>
        </w:rPr>
        <w:t>Art. 2º Esta Lei entra em vigor após decorridos 180 (cento e oitenta) dias de sua publicação oficial.</w:t>
      </w:r>
    </w:p>
    <w:p w:rsidR="005D6A86" w:rsidRPr="005D6A86" w:rsidRDefault="005D6A86" w:rsidP="005D6A86">
      <w:pPr>
        <w:pStyle w:val="Cabealho"/>
        <w:ind w:firstLine="1134"/>
        <w:jc w:val="both"/>
        <w:rPr>
          <w:sz w:val="24"/>
          <w:szCs w:val="24"/>
        </w:rPr>
      </w:pPr>
    </w:p>
    <w:p w:rsidR="005D6A86" w:rsidRPr="005D6A86" w:rsidRDefault="005D6A86" w:rsidP="005D6A86">
      <w:pPr>
        <w:pStyle w:val="Cabealho"/>
        <w:ind w:firstLine="1134"/>
        <w:jc w:val="both"/>
        <w:rPr>
          <w:sz w:val="24"/>
          <w:szCs w:val="24"/>
        </w:rPr>
      </w:pPr>
      <w:r w:rsidRPr="005D6A86">
        <w:rPr>
          <w:sz w:val="24"/>
          <w:szCs w:val="24"/>
        </w:rPr>
        <w:t>Brasília, 25 de outubro de 2023; 202º da Independência e 135º da República.</w:t>
      </w:r>
    </w:p>
    <w:p w:rsidR="005D6A86" w:rsidRPr="005D6A86" w:rsidRDefault="005D6A86" w:rsidP="005D6A86">
      <w:pPr>
        <w:pStyle w:val="Cabealho"/>
        <w:ind w:firstLine="1134"/>
        <w:jc w:val="both"/>
        <w:rPr>
          <w:sz w:val="24"/>
          <w:szCs w:val="24"/>
        </w:rPr>
      </w:pPr>
    </w:p>
    <w:p w:rsidR="005D6A86" w:rsidRPr="005D6A86" w:rsidRDefault="005D6A86" w:rsidP="005D6A86">
      <w:pPr>
        <w:pStyle w:val="Cabealho"/>
        <w:ind w:firstLine="1134"/>
        <w:jc w:val="both"/>
        <w:rPr>
          <w:sz w:val="24"/>
          <w:szCs w:val="24"/>
        </w:rPr>
      </w:pPr>
      <w:r w:rsidRPr="005D6A86">
        <w:rPr>
          <w:sz w:val="24"/>
          <w:szCs w:val="24"/>
        </w:rPr>
        <w:t xml:space="preserve">LUIZ INÁCIO LULA DA SILVA </w:t>
      </w:r>
    </w:p>
    <w:p w:rsidR="005D6A86" w:rsidRPr="005D6A86" w:rsidRDefault="005D6A86" w:rsidP="005D6A86">
      <w:pPr>
        <w:pStyle w:val="Cabealho"/>
        <w:ind w:firstLine="1134"/>
        <w:jc w:val="both"/>
        <w:rPr>
          <w:sz w:val="24"/>
          <w:szCs w:val="24"/>
        </w:rPr>
      </w:pPr>
      <w:r w:rsidRPr="005D6A86">
        <w:rPr>
          <w:sz w:val="24"/>
          <w:szCs w:val="24"/>
        </w:rPr>
        <w:t>Nísia Verônica Trindade Lima</w:t>
      </w:r>
    </w:p>
    <w:p w:rsidR="005D6A86" w:rsidRDefault="005D6A86" w:rsidP="005D6A86">
      <w:pPr>
        <w:pStyle w:val="Cabealho"/>
        <w:ind w:firstLine="1134"/>
        <w:jc w:val="both"/>
        <w:rPr>
          <w:sz w:val="24"/>
          <w:szCs w:val="24"/>
        </w:rPr>
      </w:pPr>
    </w:p>
    <w:sectPr w:rsidR="005D6A8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spelling="clean" w:grammar="clean"/>
  <w:revisionView w:inkAnnotations="0"/>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613B5"/>
    <w:rsid w:val="00062499"/>
    <w:rsid w:val="00067CCE"/>
    <w:rsid w:val="000732D9"/>
    <w:rsid w:val="00090D5C"/>
    <w:rsid w:val="000B15B1"/>
    <w:rsid w:val="000B41DB"/>
    <w:rsid w:val="000B53F7"/>
    <w:rsid w:val="000C6F5F"/>
    <w:rsid w:val="001520DA"/>
    <w:rsid w:val="00163775"/>
    <w:rsid w:val="00175214"/>
    <w:rsid w:val="001874F8"/>
    <w:rsid w:val="001A2E38"/>
    <w:rsid w:val="001A4BC9"/>
    <w:rsid w:val="001B2C33"/>
    <w:rsid w:val="001E3039"/>
    <w:rsid w:val="001F0C74"/>
    <w:rsid w:val="001F11A7"/>
    <w:rsid w:val="00200BE4"/>
    <w:rsid w:val="002022C2"/>
    <w:rsid w:val="00202D1E"/>
    <w:rsid w:val="002055E6"/>
    <w:rsid w:val="00212338"/>
    <w:rsid w:val="00231AFC"/>
    <w:rsid w:val="00232766"/>
    <w:rsid w:val="00237EC3"/>
    <w:rsid w:val="00261397"/>
    <w:rsid w:val="0026340E"/>
    <w:rsid w:val="00263A93"/>
    <w:rsid w:val="00263EDC"/>
    <w:rsid w:val="00271313"/>
    <w:rsid w:val="0027187A"/>
    <w:rsid w:val="002751F9"/>
    <w:rsid w:val="002B0AB7"/>
    <w:rsid w:val="002B341B"/>
    <w:rsid w:val="002B3BBA"/>
    <w:rsid w:val="002D3071"/>
    <w:rsid w:val="002E4728"/>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460E4"/>
    <w:rsid w:val="004548EA"/>
    <w:rsid w:val="00465FB3"/>
    <w:rsid w:val="00470F5F"/>
    <w:rsid w:val="00475BE4"/>
    <w:rsid w:val="004762C7"/>
    <w:rsid w:val="004856EA"/>
    <w:rsid w:val="004A09BB"/>
    <w:rsid w:val="004A1EB1"/>
    <w:rsid w:val="004B4292"/>
    <w:rsid w:val="004C37B8"/>
    <w:rsid w:val="004D55FA"/>
    <w:rsid w:val="004D6FF4"/>
    <w:rsid w:val="004E2F52"/>
    <w:rsid w:val="004E79A8"/>
    <w:rsid w:val="00506F9A"/>
    <w:rsid w:val="005166E5"/>
    <w:rsid w:val="00542216"/>
    <w:rsid w:val="00551B96"/>
    <w:rsid w:val="00577DFB"/>
    <w:rsid w:val="005D2392"/>
    <w:rsid w:val="005D6A86"/>
    <w:rsid w:val="005E1653"/>
    <w:rsid w:val="005E3259"/>
    <w:rsid w:val="005F5226"/>
    <w:rsid w:val="00602398"/>
    <w:rsid w:val="006024C4"/>
    <w:rsid w:val="00607D21"/>
    <w:rsid w:val="006216D2"/>
    <w:rsid w:val="00641CE8"/>
    <w:rsid w:val="00642F39"/>
    <w:rsid w:val="00644E1F"/>
    <w:rsid w:val="00651582"/>
    <w:rsid w:val="00652524"/>
    <w:rsid w:val="00660673"/>
    <w:rsid w:val="006637F4"/>
    <w:rsid w:val="006B7B72"/>
    <w:rsid w:val="006D2527"/>
    <w:rsid w:val="006D52C7"/>
    <w:rsid w:val="006D58DC"/>
    <w:rsid w:val="006D6829"/>
    <w:rsid w:val="006E202D"/>
    <w:rsid w:val="006E5D2D"/>
    <w:rsid w:val="006F3400"/>
    <w:rsid w:val="00700001"/>
    <w:rsid w:val="007234DC"/>
    <w:rsid w:val="00723BD5"/>
    <w:rsid w:val="0072460E"/>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706B"/>
    <w:rsid w:val="00863058"/>
    <w:rsid w:val="00866CA1"/>
    <w:rsid w:val="008732AA"/>
    <w:rsid w:val="00875CFE"/>
    <w:rsid w:val="00876610"/>
    <w:rsid w:val="00883AFE"/>
    <w:rsid w:val="008C5F6B"/>
    <w:rsid w:val="008D039C"/>
    <w:rsid w:val="008E37A9"/>
    <w:rsid w:val="008E4285"/>
    <w:rsid w:val="008F51DC"/>
    <w:rsid w:val="00951C6A"/>
    <w:rsid w:val="00967956"/>
    <w:rsid w:val="009728BF"/>
    <w:rsid w:val="009949A2"/>
    <w:rsid w:val="00997852"/>
    <w:rsid w:val="009D14E7"/>
    <w:rsid w:val="009D26E2"/>
    <w:rsid w:val="009D344F"/>
    <w:rsid w:val="009E2F21"/>
    <w:rsid w:val="009F1493"/>
    <w:rsid w:val="00A26D07"/>
    <w:rsid w:val="00A270C0"/>
    <w:rsid w:val="00A30B43"/>
    <w:rsid w:val="00A36BFA"/>
    <w:rsid w:val="00A43BC9"/>
    <w:rsid w:val="00A43F13"/>
    <w:rsid w:val="00A54BF7"/>
    <w:rsid w:val="00A60C8A"/>
    <w:rsid w:val="00A81702"/>
    <w:rsid w:val="00A9003C"/>
    <w:rsid w:val="00A90A52"/>
    <w:rsid w:val="00AB04AF"/>
    <w:rsid w:val="00AB3F40"/>
    <w:rsid w:val="00AC6BCE"/>
    <w:rsid w:val="00AF529C"/>
    <w:rsid w:val="00AF6801"/>
    <w:rsid w:val="00B2523D"/>
    <w:rsid w:val="00B26368"/>
    <w:rsid w:val="00B40BA8"/>
    <w:rsid w:val="00B435AF"/>
    <w:rsid w:val="00B52DF8"/>
    <w:rsid w:val="00B56F21"/>
    <w:rsid w:val="00B72706"/>
    <w:rsid w:val="00B821AF"/>
    <w:rsid w:val="00B84B6F"/>
    <w:rsid w:val="00B9616D"/>
    <w:rsid w:val="00BB66B4"/>
    <w:rsid w:val="00BC59BB"/>
    <w:rsid w:val="00BD013B"/>
    <w:rsid w:val="00BD136A"/>
    <w:rsid w:val="00BD6ADA"/>
    <w:rsid w:val="00BE1A48"/>
    <w:rsid w:val="00BF2B45"/>
    <w:rsid w:val="00C038C8"/>
    <w:rsid w:val="00C0484C"/>
    <w:rsid w:val="00C1773A"/>
    <w:rsid w:val="00C20425"/>
    <w:rsid w:val="00C35CC0"/>
    <w:rsid w:val="00C428CC"/>
    <w:rsid w:val="00C51890"/>
    <w:rsid w:val="00C61832"/>
    <w:rsid w:val="00C66170"/>
    <w:rsid w:val="00C72B05"/>
    <w:rsid w:val="00C83F14"/>
    <w:rsid w:val="00C97743"/>
    <w:rsid w:val="00CB7ABD"/>
    <w:rsid w:val="00CC0A60"/>
    <w:rsid w:val="00CD6B7A"/>
    <w:rsid w:val="00CF5DD3"/>
    <w:rsid w:val="00CF67BB"/>
    <w:rsid w:val="00CF7403"/>
    <w:rsid w:val="00CF7858"/>
    <w:rsid w:val="00D205C4"/>
    <w:rsid w:val="00D22EF6"/>
    <w:rsid w:val="00D34C5C"/>
    <w:rsid w:val="00D56264"/>
    <w:rsid w:val="00D72970"/>
    <w:rsid w:val="00DA2508"/>
    <w:rsid w:val="00DB447A"/>
    <w:rsid w:val="00DD48D5"/>
    <w:rsid w:val="00DE6C2C"/>
    <w:rsid w:val="00DF7619"/>
    <w:rsid w:val="00E0062E"/>
    <w:rsid w:val="00E1527E"/>
    <w:rsid w:val="00E23F8E"/>
    <w:rsid w:val="00E25EA6"/>
    <w:rsid w:val="00E44486"/>
    <w:rsid w:val="00E471DE"/>
    <w:rsid w:val="00E8077F"/>
    <w:rsid w:val="00E874A7"/>
    <w:rsid w:val="00EB24A6"/>
    <w:rsid w:val="00EB4B02"/>
    <w:rsid w:val="00EC048A"/>
    <w:rsid w:val="00ED4307"/>
    <w:rsid w:val="00ED49FF"/>
    <w:rsid w:val="00EE19B8"/>
    <w:rsid w:val="00F13A54"/>
    <w:rsid w:val="00F2130B"/>
    <w:rsid w:val="00F27DA1"/>
    <w:rsid w:val="00F372DB"/>
    <w:rsid w:val="00F44E2D"/>
    <w:rsid w:val="00F65D9F"/>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09D6C6C-7B3E-4386-BC0F-7EC7B773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5/lei-15176-23-julho-2025-797775-publicacaooriginal-175981-pl.html" TargetMode="External"/><Relationship Id="rId3" Type="http://schemas.openxmlformats.org/officeDocument/2006/relationships/settings" Target="settings.xml"/><Relationship Id="rId7" Type="http://schemas.openxmlformats.org/officeDocument/2006/relationships/hyperlink" Target="https://www2.camara.leg.br/legin/fed/lei/2025/lei-15176-23-julho-2025-797775-publicacaooriginal-175981-p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camara.leg.br/legin/fed/lei/2025/lei-15176-23-julho-2025-797775-publicacaooriginal-175981-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669</Words>
  <Characters>3618</Characters>
  <Application>Microsoft Office Word</Application>
  <DocSecurity>4</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4279</CharactersWithSpaces>
  <SharedDoc>false</SharedDoc>
  <HLinks>
    <vt:vector size="18" baseType="variant">
      <vt:variant>
        <vt:i4>7864437</vt:i4>
      </vt:variant>
      <vt:variant>
        <vt:i4>6</vt:i4>
      </vt:variant>
      <vt:variant>
        <vt:i4>0</vt:i4>
      </vt:variant>
      <vt:variant>
        <vt:i4>5</vt:i4>
      </vt:variant>
      <vt:variant>
        <vt:lpwstr>https://www2.camara.leg.br/legin/fed/lei/2025/lei-15176-23-julho-2025-797775-publicacaooriginal-175981-pl.html</vt:lpwstr>
      </vt:variant>
      <vt:variant>
        <vt:lpwstr/>
      </vt:variant>
      <vt:variant>
        <vt:i4>7864437</vt:i4>
      </vt:variant>
      <vt:variant>
        <vt:i4>3</vt:i4>
      </vt:variant>
      <vt:variant>
        <vt:i4>0</vt:i4>
      </vt:variant>
      <vt:variant>
        <vt:i4>5</vt:i4>
      </vt:variant>
      <vt:variant>
        <vt:lpwstr>https://www2.camara.leg.br/legin/fed/lei/2025/lei-15176-23-julho-2025-797775-publicacaooriginal-175981-pl.html</vt:lpwstr>
      </vt:variant>
      <vt:variant>
        <vt:lpwstr/>
      </vt:variant>
      <vt:variant>
        <vt:i4>7864437</vt:i4>
      </vt:variant>
      <vt:variant>
        <vt:i4>0</vt:i4>
      </vt:variant>
      <vt:variant>
        <vt:i4>0</vt:i4>
      </vt:variant>
      <vt:variant>
        <vt:i4>5</vt:i4>
      </vt:variant>
      <vt:variant>
        <vt:lpwstr>https://www2.camara.leg.br/legin/fed/lei/2025/lei-15176-23-julho-2025-797775-publicacaooriginal-175981-pl.html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2025-11-21T19:05:00Z</dcterms:created>
  <dcterms:modified xsi:type="dcterms:W3CDTF">2025-11-21T19:05:00Z</dcterms:modified>
</cp:coreProperties>
</file>