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947533" w:rsidRDefault="00C20425">
      <w:pPr>
        <w:pStyle w:val="Cabealho"/>
        <w:jc w:val="center"/>
      </w:pPr>
      <w:r w:rsidRPr="0094753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7385658" r:id="rId7"/>
        </w:pict>
      </w:r>
    </w:p>
    <w:p w:rsidR="00C20425" w:rsidRPr="00947533" w:rsidRDefault="00C20425">
      <w:pPr>
        <w:pStyle w:val="Cabealho"/>
        <w:jc w:val="center"/>
      </w:pPr>
    </w:p>
    <w:p w:rsidR="00C20425" w:rsidRPr="00947533" w:rsidRDefault="00C20425">
      <w:pPr>
        <w:pStyle w:val="Cabealho"/>
        <w:jc w:val="center"/>
      </w:pPr>
    </w:p>
    <w:p w:rsidR="00C20425" w:rsidRPr="00947533" w:rsidRDefault="00C20425">
      <w:pPr>
        <w:pStyle w:val="Cabealho"/>
        <w:jc w:val="center"/>
      </w:pPr>
    </w:p>
    <w:p w:rsidR="00C20425" w:rsidRPr="00947533" w:rsidRDefault="00C20425">
      <w:pPr>
        <w:pStyle w:val="Cabealho"/>
        <w:jc w:val="center"/>
      </w:pPr>
    </w:p>
    <w:p w:rsidR="00C20425" w:rsidRPr="00947533" w:rsidRDefault="00C20425">
      <w:pPr>
        <w:pStyle w:val="Cabealho"/>
        <w:jc w:val="center"/>
        <w:rPr>
          <w:b/>
        </w:rPr>
      </w:pPr>
      <w:r w:rsidRPr="00947533">
        <w:rPr>
          <w:b/>
        </w:rPr>
        <w:t>CÂMARA DOS DEPUTADOS</w:t>
      </w:r>
    </w:p>
    <w:p w:rsidR="00C20425" w:rsidRPr="00947533" w:rsidRDefault="00C20425">
      <w:pPr>
        <w:pStyle w:val="Cabealho"/>
        <w:jc w:val="center"/>
      </w:pPr>
      <w:r w:rsidRPr="00947533">
        <w:t>Centro de Documentação e Informação</w:t>
      </w:r>
    </w:p>
    <w:p w:rsidR="00641CE8" w:rsidRPr="00947533" w:rsidRDefault="00641CE8" w:rsidP="00641CE8">
      <w:pPr>
        <w:pStyle w:val="Cabealho"/>
        <w:jc w:val="both"/>
        <w:rPr>
          <w:sz w:val="24"/>
          <w:szCs w:val="24"/>
        </w:rPr>
      </w:pPr>
    </w:p>
    <w:p w:rsidR="00C00B70" w:rsidRPr="00947533" w:rsidRDefault="00C00B70" w:rsidP="006E68BA">
      <w:pPr>
        <w:pStyle w:val="Cabealho"/>
        <w:jc w:val="center"/>
        <w:rPr>
          <w:b/>
          <w:sz w:val="28"/>
          <w:szCs w:val="28"/>
        </w:rPr>
      </w:pPr>
      <w:r w:rsidRPr="00947533">
        <w:rPr>
          <w:b/>
          <w:sz w:val="28"/>
          <w:szCs w:val="28"/>
        </w:rPr>
        <w:t xml:space="preserve">LEI Nº 13.999, DE 18 DE MAIO DE </w:t>
      </w:r>
      <w:proofErr w:type="gramStart"/>
      <w:r w:rsidRPr="00947533">
        <w:rPr>
          <w:b/>
          <w:sz w:val="28"/>
          <w:szCs w:val="28"/>
        </w:rPr>
        <w:t>2020</w:t>
      </w:r>
      <w:proofErr w:type="gramEnd"/>
    </w:p>
    <w:p w:rsidR="00C00B70" w:rsidRPr="00947533" w:rsidRDefault="00C00B70" w:rsidP="00C00B70">
      <w:pPr>
        <w:pStyle w:val="Cabealho"/>
        <w:jc w:val="both"/>
        <w:rPr>
          <w:sz w:val="24"/>
          <w:szCs w:val="24"/>
        </w:rPr>
      </w:pPr>
    </w:p>
    <w:p w:rsidR="00C00B70" w:rsidRPr="00947533" w:rsidRDefault="00C00B70" w:rsidP="00C00B70">
      <w:pPr>
        <w:pStyle w:val="Cabealho"/>
        <w:jc w:val="both"/>
        <w:rPr>
          <w:sz w:val="24"/>
          <w:szCs w:val="24"/>
        </w:rPr>
      </w:pPr>
    </w:p>
    <w:p w:rsidR="00C00B70" w:rsidRPr="00947533" w:rsidRDefault="00C00B70" w:rsidP="006E68BA">
      <w:pPr>
        <w:pStyle w:val="Cabealho"/>
        <w:ind w:left="4536"/>
        <w:jc w:val="both"/>
        <w:rPr>
          <w:sz w:val="24"/>
          <w:szCs w:val="24"/>
        </w:rPr>
      </w:pPr>
      <w:r w:rsidRPr="00947533">
        <w:rPr>
          <w:sz w:val="24"/>
          <w:szCs w:val="24"/>
        </w:rPr>
        <w:t>Institui o Programa Nacional de Apoio às Microempresas e Empresas de Pequeno Porte (Pronampe), para o desenvolvimento e o fortalecimento dos pequenos negócios; e altera as Leis nºs 13.636, de 20 de março de 2018, 10.735, de 11 de setembro de 2003, e 9.790, de 23 de março de 1999.</w:t>
      </w:r>
    </w:p>
    <w:p w:rsidR="00C00B70" w:rsidRPr="00947533" w:rsidRDefault="00C00B70" w:rsidP="00C00B70">
      <w:pPr>
        <w:pStyle w:val="Cabealho"/>
        <w:jc w:val="both"/>
        <w:rPr>
          <w:sz w:val="24"/>
          <w:szCs w:val="24"/>
        </w:rPr>
      </w:pPr>
    </w:p>
    <w:p w:rsidR="00C00B70" w:rsidRPr="00947533" w:rsidRDefault="00C00B70" w:rsidP="00C00B70">
      <w:pPr>
        <w:pStyle w:val="Cabealho"/>
        <w:jc w:val="both"/>
        <w:rPr>
          <w:sz w:val="24"/>
          <w:szCs w:val="24"/>
        </w:rPr>
      </w:pPr>
    </w:p>
    <w:p w:rsidR="00C00B70" w:rsidRPr="00947533" w:rsidRDefault="00C00B70" w:rsidP="006E68BA">
      <w:pPr>
        <w:pStyle w:val="Cabealho"/>
        <w:ind w:firstLine="1134"/>
        <w:jc w:val="both"/>
        <w:rPr>
          <w:b/>
          <w:sz w:val="24"/>
          <w:szCs w:val="24"/>
        </w:rPr>
      </w:pPr>
      <w:r w:rsidRPr="00947533">
        <w:rPr>
          <w:b/>
          <w:sz w:val="24"/>
          <w:szCs w:val="24"/>
        </w:rPr>
        <w:t>O PRESIDENTE DA REPÚBLICA</w:t>
      </w:r>
    </w:p>
    <w:p w:rsidR="00C00B70" w:rsidRPr="00947533" w:rsidRDefault="00C00B70" w:rsidP="006E68BA">
      <w:pPr>
        <w:pStyle w:val="Cabealho"/>
        <w:ind w:firstLine="1134"/>
        <w:jc w:val="both"/>
        <w:rPr>
          <w:sz w:val="24"/>
          <w:szCs w:val="24"/>
        </w:rPr>
      </w:pPr>
      <w:r w:rsidRPr="00947533">
        <w:rPr>
          <w:sz w:val="24"/>
          <w:szCs w:val="24"/>
        </w:rPr>
        <w:t xml:space="preserve">Faço saber que o Congresso Nacional decreta e eu sanciono a seguinte Lei: </w:t>
      </w:r>
    </w:p>
    <w:p w:rsidR="00C00B70" w:rsidRPr="00947533" w:rsidRDefault="00C00B70" w:rsidP="00C00B70">
      <w:pPr>
        <w:pStyle w:val="Cabealho"/>
        <w:jc w:val="both"/>
        <w:rPr>
          <w:sz w:val="24"/>
          <w:szCs w:val="24"/>
        </w:rPr>
      </w:pPr>
    </w:p>
    <w:p w:rsidR="00C00B70" w:rsidRPr="00947533" w:rsidRDefault="00C00B70" w:rsidP="006E68BA">
      <w:pPr>
        <w:pStyle w:val="Cabealho"/>
        <w:jc w:val="center"/>
        <w:rPr>
          <w:sz w:val="24"/>
          <w:szCs w:val="24"/>
        </w:rPr>
      </w:pPr>
      <w:r w:rsidRPr="00947533">
        <w:rPr>
          <w:sz w:val="24"/>
          <w:szCs w:val="24"/>
        </w:rPr>
        <w:t>CAPÍTULO I</w:t>
      </w:r>
    </w:p>
    <w:p w:rsidR="00C00B70" w:rsidRPr="00947533" w:rsidRDefault="00C00B70" w:rsidP="006E68BA">
      <w:pPr>
        <w:pStyle w:val="Cabealho"/>
        <w:jc w:val="center"/>
        <w:rPr>
          <w:sz w:val="24"/>
          <w:szCs w:val="24"/>
        </w:rPr>
      </w:pPr>
      <w:r w:rsidRPr="00947533">
        <w:rPr>
          <w:sz w:val="24"/>
          <w:szCs w:val="24"/>
        </w:rPr>
        <w:t>DISPOSIÇÃO PRELIMINAR</w:t>
      </w:r>
    </w:p>
    <w:p w:rsidR="00C00B70" w:rsidRPr="00947533" w:rsidRDefault="00C00B70" w:rsidP="00C00B70">
      <w:pPr>
        <w:pStyle w:val="Cabealho"/>
        <w:jc w:val="both"/>
        <w:rPr>
          <w:sz w:val="24"/>
          <w:szCs w:val="24"/>
        </w:rPr>
      </w:pPr>
    </w:p>
    <w:p w:rsidR="00C00B70" w:rsidRPr="00947533" w:rsidRDefault="00A174A9" w:rsidP="00A174A9">
      <w:pPr>
        <w:pStyle w:val="Cabealho"/>
        <w:ind w:firstLine="1134"/>
        <w:jc w:val="both"/>
        <w:rPr>
          <w:i/>
          <w:sz w:val="24"/>
          <w:szCs w:val="24"/>
        </w:rPr>
      </w:pPr>
      <w:r w:rsidRPr="00947533">
        <w:rPr>
          <w:sz w:val="24"/>
          <w:szCs w:val="24"/>
        </w:rPr>
        <w:t xml:space="preserve">Art. 1º É instituído o Programa Nacional de Apoio às Microempresas e Empresas de Pequeno Porte (Pronampe), vinculado ao Ministério do Empreendedorismo, da Microempresa e da Empresa de Pequeno Porte, cujo objeto é o desenvolvimento e o fortalecimento dos pequenos negócios. </w:t>
      </w:r>
      <w:hyperlink r:id="rId8" w:history="1">
        <w:r w:rsidRPr="00947533">
          <w:rPr>
            <w:rStyle w:val="Hyperlink"/>
            <w:i/>
            <w:sz w:val="24"/>
            <w:szCs w:val="24"/>
          </w:rPr>
          <w:t>(Artigo com redação dada pela Lei nº 14.995, de 10/10/2024)</w:t>
        </w:r>
        <w:proofErr w:type="gramStart"/>
      </w:hyperlink>
      <w:proofErr w:type="gramEnd"/>
    </w:p>
    <w:p w:rsidR="00C00B70" w:rsidRPr="00947533" w:rsidRDefault="00C00B70" w:rsidP="00C00B70">
      <w:pPr>
        <w:pStyle w:val="Cabealho"/>
        <w:jc w:val="both"/>
        <w:rPr>
          <w:sz w:val="24"/>
          <w:szCs w:val="24"/>
        </w:rPr>
      </w:pPr>
    </w:p>
    <w:p w:rsidR="00C00B70" w:rsidRPr="00947533" w:rsidRDefault="00C00B70" w:rsidP="006E68BA">
      <w:pPr>
        <w:pStyle w:val="Cabealho"/>
        <w:jc w:val="center"/>
        <w:rPr>
          <w:sz w:val="24"/>
          <w:szCs w:val="24"/>
        </w:rPr>
      </w:pPr>
      <w:r w:rsidRPr="00947533">
        <w:rPr>
          <w:sz w:val="24"/>
          <w:szCs w:val="24"/>
        </w:rPr>
        <w:t>CAPÍTULO II</w:t>
      </w:r>
    </w:p>
    <w:p w:rsidR="00C00B70" w:rsidRPr="00947533" w:rsidRDefault="00C00B70" w:rsidP="006E68BA">
      <w:pPr>
        <w:pStyle w:val="Cabealho"/>
        <w:jc w:val="center"/>
        <w:rPr>
          <w:sz w:val="24"/>
          <w:szCs w:val="24"/>
        </w:rPr>
      </w:pPr>
      <w:r w:rsidRPr="00947533">
        <w:rPr>
          <w:sz w:val="24"/>
          <w:szCs w:val="24"/>
        </w:rPr>
        <w:t>DO PROGRAMA NACIONAL DE APOIO ÀS MICROEMPRESAS E EMPRESAS DE PEQUENO PORTE</w:t>
      </w:r>
      <w:r w:rsidR="006E68BA" w:rsidRPr="00947533">
        <w:rPr>
          <w:sz w:val="24"/>
          <w:szCs w:val="24"/>
        </w:rPr>
        <w:t xml:space="preserve"> </w:t>
      </w:r>
      <w:r w:rsidRPr="00947533">
        <w:rPr>
          <w:sz w:val="24"/>
          <w:szCs w:val="24"/>
        </w:rPr>
        <w:t>(PRONAMPE)</w:t>
      </w:r>
    </w:p>
    <w:p w:rsidR="00C00B70" w:rsidRPr="00947533" w:rsidRDefault="00C00B70" w:rsidP="00C00B70">
      <w:pPr>
        <w:pStyle w:val="Cabealho"/>
        <w:jc w:val="both"/>
        <w:rPr>
          <w:sz w:val="24"/>
          <w:szCs w:val="24"/>
        </w:rPr>
      </w:pPr>
    </w:p>
    <w:p w:rsidR="00072797" w:rsidRPr="00947533" w:rsidRDefault="00C00B70" w:rsidP="00072797">
      <w:pPr>
        <w:pStyle w:val="Cabealho"/>
        <w:ind w:firstLine="1134"/>
        <w:jc w:val="both"/>
        <w:rPr>
          <w:sz w:val="24"/>
          <w:szCs w:val="24"/>
        </w:rPr>
      </w:pPr>
      <w:r w:rsidRPr="00947533">
        <w:rPr>
          <w:sz w:val="24"/>
          <w:szCs w:val="24"/>
        </w:rPr>
        <w:t xml:space="preserve">Art. 2º </w:t>
      </w:r>
      <w:r w:rsidR="00072797" w:rsidRPr="00947533">
        <w:rPr>
          <w:sz w:val="24"/>
          <w:szCs w:val="24"/>
        </w:rPr>
        <w:t xml:space="preserve">O Pronampe é destinado às pessoas a que se referem os incisos I e II do </w:t>
      </w:r>
      <w:r w:rsidR="00ED6BB8" w:rsidRPr="00ED6BB8">
        <w:rPr>
          <w:i/>
          <w:sz w:val="24"/>
          <w:szCs w:val="24"/>
        </w:rPr>
        <w:t>caput</w:t>
      </w:r>
      <w:r w:rsidR="00072797" w:rsidRPr="00947533">
        <w:rPr>
          <w:sz w:val="24"/>
          <w:szCs w:val="24"/>
        </w:rPr>
        <w:t xml:space="preserve"> do art. 3º da Lei Complementar nº 123, de 14 de dezembro de 2006, considerada a receita bruta auferida no exercício imediatamente anterior ao da contratação.</w:t>
      </w:r>
      <w:r w:rsidR="008C15C2" w:rsidRPr="00947533">
        <w:rPr>
          <w:sz w:val="24"/>
          <w:szCs w:val="24"/>
        </w:rPr>
        <w:t xml:space="preserve"> </w:t>
      </w:r>
      <w:hyperlink r:id="rId9" w:history="1">
        <w:r w:rsidR="008C15C2" w:rsidRPr="00947533">
          <w:rPr>
            <w:rStyle w:val="Hyperlink"/>
            <w:i/>
            <w:sz w:val="24"/>
            <w:szCs w:val="24"/>
          </w:rPr>
          <w:t>(“</w:t>
        </w:r>
        <w:r w:rsidR="00ED6BB8" w:rsidRPr="00ED6BB8">
          <w:rPr>
            <w:rStyle w:val="Hyperlink"/>
            <w:i/>
            <w:sz w:val="24"/>
            <w:szCs w:val="24"/>
          </w:rPr>
          <w:t>Caput</w:t>
        </w:r>
        <w:r w:rsidR="008C15C2" w:rsidRPr="00947533">
          <w:rPr>
            <w:rStyle w:val="Hyperlink"/>
            <w:i/>
            <w:sz w:val="24"/>
            <w:szCs w:val="24"/>
          </w:rPr>
          <w:t>” do artigo com redação dada pela Lei nº 14.161, de 2/6/2021)</w:t>
        </w:r>
        <w:proofErr w:type="gramStart"/>
      </w:hyperlink>
      <w:proofErr w:type="gramEnd"/>
    </w:p>
    <w:p w:rsidR="00C00B70" w:rsidRPr="00947533" w:rsidRDefault="00072797" w:rsidP="00072797">
      <w:pPr>
        <w:pStyle w:val="Cabealho"/>
        <w:ind w:firstLine="1134"/>
        <w:jc w:val="both"/>
        <w:rPr>
          <w:sz w:val="24"/>
          <w:szCs w:val="24"/>
        </w:rPr>
      </w:pPr>
      <w:r w:rsidRPr="00947533">
        <w:rPr>
          <w:sz w:val="24"/>
          <w:szCs w:val="24"/>
        </w:rPr>
        <w:t xml:space="preserve">§ 1º A linha de crédito concedida no âmbito do Pronampe corresponderá a até 30% (trinta por cento) da receita bruta anual calculada com base no exercício anterior ao da contratação, salvo no caso das empresas que tenham menos de </w:t>
      </w:r>
      <w:proofErr w:type="gramStart"/>
      <w:r w:rsidRPr="00947533">
        <w:rPr>
          <w:sz w:val="24"/>
          <w:szCs w:val="24"/>
        </w:rPr>
        <w:t>1</w:t>
      </w:r>
      <w:proofErr w:type="gramEnd"/>
      <w:r w:rsidRPr="00947533">
        <w:rPr>
          <w:sz w:val="24"/>
          <w:szCs w:val="24"/>
        </w:rPr>
        <w:t xml:space="preserve"> (um) ano de funcionamento, hipótese em que o limite do empréstimo corresponderá a até 50% (cinquenta por cento) do seu capital social ou a até 30% (trinta por cento) de 12 (doze) vezes a média da sua receita bruta mensal apurada no período, desde o início de suas atividades, o que for mais vantajoso.</w:t>
      </w:r>
      <w:r w:rsidR="008C15C2" w:rsidRPr="00947533">
        <w:rPr>
          <w:sz w:val="24"/>
          <w:szCs w:val="24"/>
        </w:rPr>
        <w:t xml:space="preserve"> </w:t>
      </w:r>
      <w:hyperlink r:id="rId10" w:history="1">
        <w:r w:rsidR="0027777D" w:rsidRPr="00947533">
          <w:rPr>
            <w:rStyle w:val="Hyperlink"/>
            <w:i/>
            <w:sz w:val="24"/>
            <w:szCs w:val="24"/>
          </w:rPr>
          <w:t>(Parágrafo com redação dada pela Lei nº 14.</w:t>
        </w:r>
        <w:r w:rsidRPr="00947533">
          <w:rPr>
            <w:rStyle w:val="Hyperlink"/>
            <w:i/>
            <w:sz w:val="24"/>
            <w:szCs w:val="24"/>
          </w:rPr>
          <w:t>161</w:t>
        </w:r>
        <w:r w:rsidR="0027777D" w:rsidRPr="00947533">
          <w:rPr>
            <w:rStyle w:val="Hyperlink"/>
            <w:i/>
            <w:sz w:val="24"/>
            <w:szCs w:val="24"/>
          </w:rPr>
          <w:t>, de 2/</w:t>
        </w:r>
        <w:r w:rsidRPr="00947533">
          <w:rPr>
            <w:rStyle w:val="Hyperlink"/>
            <w:i/>
            <w:sz w:val="24"/>
            <w:szCs w:val="24"/>
          </w:rPr>
          <w:t>6</w:t>
        </w:r>
        <w:r w:rsidR="0027777D" w:rsidRPr="00947533">
          <w:rPr>
            <w:rStyle w:val="Hyperlink"/>
            <w:i/>
            <w:sz w:val="24"/>
            <w:szCs w:val="24"/>
          </w:rPr>
          <w:t>/202</w:t>
        </w:r>
        <w:r w:rsidRPr="00947533">
          <w:rPr>
            <w:rStyle w:val="Hyperlink"/>
            <w:i/>
            <w:sz w:val="24"/>
            <w:szCs w:val="24"/>
          </w:rPr>
          <w:t>1</w:t>
        </w:r>
        <w:r w:rsidR="0027777D" w:rsidRPr="00947533">
          <w:rPr>
            <w:rStyle w:val="Hyperlink"/>
            <w:i/>
            <w:sz w:val="24"/>
            <w:szCs w:val="24"/>
          </w:rPr>
          <w:t>)</w:t>
        </w:r>
        <w:proofErr w:type="gramStart"/>
      </w:hyperlink>
      <w:proofErr w:type="gramEnd"/>
    </w:p>
    <w:p w:rsidR="00922684" w:rsidRPr="00947533" w:rsidRDefault="00E4108E" w:rsidP="006E68BA">
      <w:pPr>
        <w:pStyle w:val="Cabealho"/>
        <w:ind w:firstLine="1134"/>
        <w:jc w:val="both"/>
        <w:rPr>
          <w:i/>
          <w:sz w:val="24"/>
          <w:szCs w:val="24"/>
        </w:rPr>
      </w:pPr>
      <w:r w:rsidRPr="00947533">
        <w:rPr>
          <w:sz w:val="24"/>
          <w:szCs w:val="24"/>
        </w:rPr>
        <w:t xml:space="preserve">§ 1º-A. Para concessão de crédito no âmbito do Pronampe durante o período de janeiro a abril, quando o cronograma de entrega do Imposto sobre a Renda das Pessoas Jurídicas </w:t>
      </w:r>
      <w:r w:rsidRPr="00947533">
        <w:rPr>
          <w:sz w:val="24"/>
          <w:szCs w:val="24"/>
        </w:rPr>
        <w:lastRenderedPageBreak/>
        <w:t xml:space="preserve">(IRPJ) nos sistemas da Secretaria Especial da Receita Federal do Brasil ainda está em aberto, será permitido às instituições financeiras aceitar a declaração de faturamento dos contratantes do Programa relativa ao ano-calendário imediatamente anterior ao que está sendo entregue à Secretaria Especial da Receita Federal do Brasil no referido período. </w:t>
      </w:r>
      <w:hyperlink r:id="rId11" w:history="1">
        <w:r w:rsidR="00922684" w:rsidRPr="00947533">
          <w:rPr>
            <w:rStyle w:val="Hyperlink"/>
            <w:i/>
            <w:sz w:val="24"/>
            <w:szCs w:val="24"/>
          </w:rPr>
          <w:t>(Parágrafo acrescido pela Lei nº 14.554, de 20/4/2023)</w:t>
        </w:r>
        <w:proofErr w:type="gramStart"/>
      </w:hyperlink>
      <w:proofErr w:type="gramEnd"/>
    </w:p>
    <w:p w:rsidR="00C00B70" w:rsidRPr="00947533" w:rsidRDefault="00C00B70" w:rsidP="006E68BA">
      <w:pPr>
        <w:pStyle w:val="Cabealho"/>
        <w:ind w:firstLine="1134"/>
        <w:jc w:val="both"/>
        <w:rPr>
          <w:sz w:val="24"/>
          <w:szCs w:val="24"/>
        </w:rPr>
      </w:pPr>
      <w:r w:rsidRPr="00947533">
        <w:rPr>
          <w:sz w:val="24"/>
          <w:szCs w:val="24"/>
        </w:rPr>
        <w:t>§ 2º Poderão aderir ao Pronampe e, assim, requerer a garantia do Fundo Garantidor de Operações (FGO), de que trata a Lei nº 12.087, de 11 de novembro de 2009, o Banco do Brasil S.A., a Caixa Econômica Federal, o Banco do Nordeste do Brasil S.A., o Banco da Amazônia S.A., os bancos estaduais, as agências de fomento estaduais, as cooperativas de crédito, os bancos cooperados, as instituições integrantes do sistema de pagamentos brasileiro, as plataformas tecnológicas de serviços financeiros (</w:t>
      </w:r>
      <w:r w:rsidRPr="00947533">
        <w:rPr>
          <w:i/>
          <w:sz w:val="24"/>
          <w:szCs w:val="24"/>
        </w:rPr>
        <w:t>fintechs</w:t>
      </w:r>
      <w:r w:rsidRPr="00947533">
        <w:rPr>
          <w:sz w:val="24"/>
          <w:szCs w:val="24"/>
        </w:rPr>
        <w:t xml:space="preserve">), as organizações da sociedade civil de interesse público de crédito, e as demais instituições financeiras públicas e privadas autorizadas a funcionar pelo Banco Central do Brasil, atendida a disciplina do Conselho Monetário Nacional e do Banco Central do Brasil a elas aplicável. </w:t>
      </w:r>
    </w:p>
    <w:p w:rsidR="007A17A8" w:rsidRPr="00947533" w:rsidRDefault="00C00B70" w:rsidP="004F2442">
      <w:pPr>
        <w:pStyle w:val="Cabealho"/>
        <w:ind w:firstLine="1134"/>
        <w:jc w:val="both"/>
        <w:rPr>
          <w:sz w:val="24"/>
          <w:szCs w:val="24"/>
        </w:rPr>
      </w:pPr>
      <w:r w:rsidRPr="00947533">
        <w:rPr>
          <w:sz w:val="24"/>
          <w:szCs w:val="24"/>
        </w:rPr>
        <w:t xml:space="preserve">§ 3º </w:t>
      </w:r>
      <w:r w:rsidR="004F2442" w:rsidRPr="00947533">
        <w:rPr>
          <w:sz w:val="24"/>
          <w:szCs w:val="24"/>
        </w:rPr>
        <w:t xml:space="preserve">As pessoas a que se refere o </w:t>
      </w:r>
      <w:r w:rsidR="00ED6BB8" w:rsidRPr="00ED6BB8">
        <w:rPr>
          <w:i/>
          <w:sz w:val="24"/>
          <w:szCs w:val="24"/>
        </w:rPr>
        <w:t>caput</w:t>
      </w:r>
      <w:r w:rsidR="004F2442" w:rsidRPr="00947533">
        <w:rPr>
          <w:sz w:val="24"/>
          <w:szCs w:val="24"/>
        </w:rPr>
        <w:t xml:space="preserve"> deste artigo que contratarem ou prorrogarem as linhas de crédito no âmbito do Pronampe assumirão contratualmente a obrigação de fornecer informações verídicas e de preservar o quantitativo de empregados em número igual ou superior ao verificado no último dia do ano anterior ao da contratação da linha de crédito ou, quando houver, da prorrogação dessa linha, no período compreendido entre a data da contratação e o sexagésimo dia após o recebimento da última parcela da linha de crédito.</w:t>
      </w:r>
      <w:r w:rsidR="007A17A8" w:rsidRPr="00947533">
        <w:rPr>
          <w:sz w:val="24"/>
          <w:szCs w:val="24"/>
        </w:rPr>
        <w:t xml:space="preserve"> </w:t>
      </w:r>
      <w:hyperlink r:id="rId12" w:history="1">
        <w:r w:rsidR="00AA436D" w:rsidRPr="00947533">
          <w:rPr>
            <w:rStyle w:val="Hyperlink"/>
            <w:i/>
            <w:sz w:val="24"/>
            <w:szCs w:val="24"/>
          </w:rPr>
          <w:t>(Parágrafo com redação dada pela Lei nº 14.554, de 20/4/2023)</w:t>
        </w:r>
        <w:proofErr w:type="gramStart"/>
      </w:hyperlink>
      <w:proofErr w:type="gramEnd"/>
    </w:p>
    <w:p w:rsidR="00C00B70" w:rsidRPr="00947533" w:rsidRDefault="007A17A8" w:rsidP="007A17A8">
      <w:pPr>
        <w:pStyle w:val="Cabealho"/>
        <w:ind w:firstLine="1134"/>
        <w:jc w:val="both"/>
        <w:rPr>
          <w:sz w:val="24"/>
          <w:szCs w:val="24"/>
        </w:rPr>
      </w:pPr>
      <w:r w:rsidRPr="00947533">
        <w:rPr>
          <w:sz w:val="24"/>
          <w:szCs w:val="24"/>
        </w:rPr>
        <w:t>§ 3º-A Quando se tratar de empresa criada após o marco de que trata o § 3º deste artigo, será observado o quantitativo de empregados do dia ou mês anterior à contratação do empréstimo, o que for maior</w:t>
      </w:r>
      <w:r w:rsidR="00C00B70" w:rsidRPr="00947533">
        <w:rPr>
          <w:sz w:val="24"/>
          <w:szCs w:val="24"/>
        </w:rPr>
        <w:t xml:space="preserve">. </w:t>
      </w:r>
      <w:hyperlink r:id="rId13" w:history="1">
        <w:r w:rsidRPr="00947533">
          <w:rPr>
            <w:rStyle w:val="Hyperlink"/>
            <w:i/>
            <w:sz w:val="24"/>
            <w:szCs w:val="24"/>
          </w:rPr>
          <w:t>(Parágrafo acrescido pela Lei nº 14.257, de 1º/12/2021)</w:t>
        </w:r>
        <w:proofErr w:type="gramStart"/>
      </w:hyperlink>
      <w:proofErr w:type="gramEnd"/>
    </w:p>
    <w:p w:rsidR="00F843C6" w:rsidRPr="00947533" w:rsidRDefault="00C00B70" w:rsidP="006E68BA">
      <w:pPr>
        <w:pStyle w:val="Cabealho"/>
        <w:ind w:firstLine="1134"/>
        <w:jc w:val="both"/>
        <w:rPr>
          <w:sz w:val="24"/>
          <w:szCs w:val="24"/>
        </w:rPr>
      </w:pPr>
      <w:r w:rsidRPr="00947533">
        <w:rPr>
          <w:sz w:val="24"/>
          <w:szCs w:val="24"/>
        </w:rPr>
        <w:t xml:space="preserve">§ 4º O não atendimento a qualquer das obrigações de que trata o § 3º deste artigo implicará o vencimento antecipado da dívida pela instituição financeira. </w:t>
      </w:r>
    </w:p>
    <w:p w:rsidR="00F843C6" w:rsidRPr="00947533" w:rsidRDefault="00F843C6" w:rsidP="006E68BA">
      <w:pPr>
        <w:pStyle w:val="Cabealho"/>
        <w:ind w:firstLine="1134"/>
        <w:jc w:val="both"/>
        <w:rPr>
          <w:i/>
          <w:color w:val="FF0000"/>
          <w:sz w:val="24"/>
          <w:szCs w:val="24"/>
        </w:rPr>
      </w:pPr>
      <w:r w:rsidRPr="00947533">
        <w:rPr>
          <w:sz w:val="24"/>
          <w:szCs w:val="24"/>
        </w:rPr>
        <w:t xml:space="preserve">§ 4º-A. O disposto no § 3º relativamente à obrigação de preservação de níveis e quantitativos de empregos para fins de aplicação do disposto no § 4º deste artigo não será exigível para as operações contratadas até 31 de dezembro de 2021. </w:t>
      </w:r>
      <w:hyperlink r:id="rId14" w:history="1">
        <w:r w:rsidRPr="00947533">
          <w:rPr>
            <w:rStyle w:val="Hyperlink"/>
            <w:i/>
            <w:sz w:val="24"/>
            <w:szCs w:val="24"/>
          </w:rPr>
          <w:t>(Parágrafo acres</w:t>
        </w:r>
        <w:r w:rsidR="00653A5D" w:rsidRPr="00947533">
          <w:rPr>
            <w:rStyle w:val="Hyperlink"/>
            <w:i/>
            <w:sz w:val="24"/>
            <w:szCs w:val="24"/>
          </w:rPr>
          <w:t>cido pela Lei nº 14.348, de 25/</w:t>
        </w:r>
        <w:r w:rsidRPr="00947533">
          <w:rPr>
            <w:rStyle w:val="Hyperlink"/>
            <w:i/>
            <w:sz w:val="24"/>
            <w:szCs w:val="24"/>
          </w:rPr>
          <w:t>5/2022)</w:t>
        </w:r>
        <w:proofErr w:type="gramStart"/>
      </w:hyperlink>
      <w:proofErr w:type="gramEnd"/>
    </w:p>
    <w:p w:rsidR="00C00B70" w:rsidRPr="00947533" w:rsidRDefault="00C00B70" w:rsidP="006E68BA">
      <w:pPr>
        <w:pStyle w:val="Cabealho"/>
        <w:ind w:firstLine="1134"/>
        <w:jc w:val="both"/>
        <w:rPr>
          <w:sz w:val="24"/>
          <w:szCs w:val="24"/>
        </w:rPr>
      </w:pPr>
      <w:r w:rsidRPr="00947533">
        <w:rPr>
          <w:sz w:val="24"/>
          <w:szCs w:val="24"/>
        </w:rPr>
        <w:t xml:space="preserve">§ 5º Fica vedada a celebração do contrato de empréstimo de que trata esta Lei com empresas que possuam condenação relacionada a trabalho em condições análogas às de escravo ou a trabalho infantil. </w:t>
      </w:r>
    </w:p>
    <w:p w:rsidR="00C00B70" w:rsidRPr="00947533" w:rsidRDefault="00C00B70" w:rsidP="006E68BA">
      <w:pPr>
        <w:pStyle w:val="Cabealho"/>
        <w:ind w:firstLine="1134"/>
        <w:jc w:val="both"/>
        <w:rPr>
          <w:sz w:val="24"/>
          <w:szCs w:val="24"/>
        </w:rPr>
      </w:pPr>
      <w:r w:rsidRPr="00947533">
        <w:rPr>
          <w:sz w:val="24"/>
          <w:szCs w:val="24"/>
        </w:rPr>
        <w:t xml:space="preserve">§ 6º (VETADO). </w:t>
      </w:r>
    </w:p>
    <w:p w:rsidR="00C00B70" w:rsidRPr="00947533" w:rsidRDefault="00C00B70" w:rsidP="006E68BA">
      <w:pPr>
        <w:pStyle w:val="Cabealho"/>
        <w:ind w:firstLine="1134"/>
        <w:jc w:val="both"/>
        <w:rPr>
          <w:sz w:val="24"/>
          <w:szCs w:val="24"/>
        </w:rPr>
      </w:pPr>
      <w:r w:rsidRPr="00947533">
        <w:rPr>
          <w:sz w:val="24"/>
          <w:szCs w:val="24"/>
        </w:rPr>
        <w:t xml:space="preserve">§ 7º (VETADO). </w:t>
      </w:r>
    </w:p>
    <w:p w:rsidR="00C00B70" w:rsidRPr="00947533" w:rsidRDefault="00C00B70" w:rsidP="006E68BA">
      <w:pPr>
        <w:pStyle w:val="Cabealho"/>
        <w:ind w:firstLine="1134"/>
        <w:jc w:val="both"/>
        <w:rPr>
          <w:sz w:val="24"/>
          <w:szCs w:val="24"/>
        </w:rPr>
      </w:pPr>
      <w:r w:rsidRPr="00947533">
        <w:rPr>
          <w:sz w:val="24"/>
          <w:szCs w:val="24"/>
        </w:rPr>
        <w:t>§ 8º Caso haja autorização por parte das pessoas que contratarem as linhas de crédito no âmbito do Pronampe, o Serviço Brasileiro de Apoio às Micro e Pequenas Empresas (</w:t>
      </w:r>
      <w:proofErr w:type="gramStart"/>
      <w:r w:rsidRPr="00947533">
        <w:rPr>
          <w:sz w:val="24"/>
          <w:szCs w:val="24"/>
        </w:rPr>
        <w:t>Sebrae</w:t>
      </w:r>
      <w:proofErr w:type="gramEnd"/>
      <w:r w:rsidRPr="00947533">
        <w:rPr>
          <w:sz w:val="24"/>
          <w:szCs w:val="24"/>
        </w:rPr>
        <w:t xml:space="preserve">) receberá os dados cadastrais relativos às operações concedidas, para ofertar a provisão de assistência e ferramentas de gestão às microempresas destinatárias da linha de crédito. </w:t>
      </w:r>
    </w:p>
    <w:p w:rsidR="00C00B70" w:rsidRPr="00947533" w:rsidRDefault="00C00B70" w:rsidP="006E68BA">
      <w:pPr>
        <w:pStyle w:val="Cabealho"/>
        <w:ind w:firstLine="1134"/>
        <w:jc w:val="both"/>
        <w:rPr>
          <w:sz w:val="24"/>
          <w:szCs w:val="24"/>
        </w:rPr>
      </w:pPr>
      <w:r w:rsidRPr="00947533">
        <w:rPr>
          <w:sz w:val="24"/>
          <w:szCs w:val="24"/>
        </w:rPr>
        <w:t xml:space="preserve">§ 9º (VETADO). </w:t>
      </w:r>
    </w:p>
    <w:p w:rsidR="00C00B70" w:rsidRPr="00947533" w:rsidRDefault="00C00B70" w:rsidP="006C75C0">
      <w:pPr>
        <w:pStyle w:val="Cabealho"/>
        <w:ind w:firstLine="1134"/>
        <w:jc w:val="both"/>
        <w:rPr>
          <w:sz w:val="24"/>
          <w:szCs w:val="24"/>
        </w:rPr>
      </w:pPr>
      <w:r w:rsidRPr="00947533">
        <w:rPr>
          <w:sz w:val="24"/>
          <w:szCs w:val="24"/>
        </w:rPr>
        <w:t xml:space="preserve">§ 10. </w:t>
      </w:r>
      <w:r w:rsidR="006C75C0" w:rsidRPr="00947533">
        <w:rPr>
          <w:sz w:val="24"/>
          <w:szCs w:val="24"/>
        </w:rPr>
        <w:t>Os créditos concedidos no âmbito do Pronampe servirão ao financiamento das atividades econômicas do empresário, da empresa ou do profissional liberal nas suas diversas dimensões e poderão ser utilizados para investimentos e para capital de giro isolado e associado, vedada a sua destinação para distribuição de lucros e dividendos entre os sócios</w:t>
      </w:r>
      <w:r w:rsidRPr="00947533">
        <w:rPr>
          <w:sz w:val="24"/>
          <w:szCs w:val="24"/>
        </w:rPr>
        <w:t xml:space="preserve">. </w:t>
      </w:r>
      <w:hyperlink r:id="rId15" w:history="1">
        <w:r w:rsidR="00131791" w:rsidRPr="00947533">
          <w:rPr>
            <w:rStyle w:val="Hyperlink"/>
            <w:i/>
            <w:sz w:val="24"/>
            <w:szCs w:val="24"/>
          </w:rPr>
          <w:t>(Parágrafo com redação dada pela Lei nº 14.045, de 20/8/2020)</w:t>
        </w:r>
        <w:proofErr w:type="gramStart"/>
      </w:hyperlink>
      <w:proofErr w:type="gramEnd"/>
    </w:p>
    <w:p w:rsidR="00C00B70" w:rsidRPr="00947533" w:rsidRDefault="004215D3" w:rsidP="004215D3">
      <w:pPr>
        <w:pStyle w:val="Cabealho"/>
        <w:ind w:firstLine="1134"/>
        <w:jc w:val="both"/>
        <w:rPr>
          <w:sz w:val="24"/>
          <w:szCs w:val="24"/>
        </w:rPr>
      </w:pPr>
      <w:r w:rsidRPr="00947533">
        <w:rPr>
          <w:sz w:val="24"/>
          <w:szCs w:val="24"/>
        </w:rPr>
        <w:t xml:space="preserve">§ 11. As instituições financeiras que utilizem recursos do Fundo Geral de Turismo (Fungetur), de que trata o art. 11 do Decreto-Lei nº 1.191, de 27 de outubro de 1971, poderão </w:t>
      </w:r>
      <w:r w:rsidRPr="00947533">
        <w:rPr>
          <w:sz w:val="24"/>
          <w:szCs w:val="24"/>
        </w:rPr>
        <w:lastRenderedPageBreak/>
        <w:t xml:space="preserve">aderir ao Pronampe e requerer garantia do FGO para essas operações, as quais, para fins do disposto nos §§ 4º e 4º-A do art. 6º desta Lei, deverão ser </w:t>
      </w:r>
      <w:proofErr w:type="gramStart"/>
      <w:r w:rsidRPr="00947533">
        <w:rPr>
          <w:sz w:val="24"/>
          <w:szCs w:val="24"/>
        </w:rPr>
        <w:t>agrupadas</w:t>
      </w:r>
      <w:proofErr w:type="gramEnd"/>
      <w:r w:rsidRPr="00947533">
        <w:rPr>
          <w:sz w:val="24"/>
          <w:szCs w:val="24"/>
        </w:rPr>
        <w:t xml:space="preserve"> como carteira específica no âmbito de cada instituição. </w:t>
      </w:r>
      <w:hyperlink r:id="rId16" w:history="1">
        <w:r w:rsidRPr="00947533">
          <w:rPr>
            <w:rStyle w:val="Hyperlink"/>
            <w:i/>
            <w:sz w:val="24"/>
            <w:szCs w:val="24"/>
          </w:rPr>
          <w:t>(Parágrafo acrescido pela Lei nº 14.043, de 19/8/2020)</w:t>
        </w:r>
        <w:proofErr w:type="gramStart"/>
      </w:hyperlink>
      <w:proofErr w:type="gramEnd"/>
    </w:p>
    <w:p w:rsidR="00B973E8" w:rsidRPr="00947533" w:rsidRDefault="00B973E8" w:rsidP="00B973E8">
      <w:pPr>
        <w:pStyle w:val="Cabealho"/>
        <w:ind w:firstLine="1134"/>
        <w:jc w:val="both"/>
        <w:rPr>
          <w:i/>
          <w:sz w:val="24"/>
          <w:szCs w:val="24"/>
        </w:rPr>
      </w:pPr>
      <w:r w:rsidRPr="00947533">
        <w:rPr>
          <w:sz w:val="24"/>
          <w:szCs w:val="24"/>
        </w:rPr>
        <w:t xml:space="preserve">§ 12. Se houver disponibilidade de recursos, poderão também ser contratantes das operações de crédito do Pronampe as associações, as fundações de direito privado e as sociedades cooperativas, excluídas as cooperativas de crédito, e, nessa hipótese, os recursos recebidos deverão ser destinados ao financiamento das atividades dos contratantes. </w:t>
      </w:r>
      <w:hyperlink r:id="rId17" w:history="1">
        <w:r w:rsidRPr="00947533">
          <w:rPr>
            <w:rStyle w:val="Hyperlink"/>
            <w:i/>
            <w:sz w:val="24"/>
            <w:szCs w:val="24"/>
          </w:rPr>
          <w:t>(Parágrafo acrescido pela Lei nº 14.042, de 19/8/2020)</w:t>
        </w:r>
        <w:proofErr w:type="gramStart"/>
      </w:hyperlink>
      <w:proofErr w:type="gramEnd"/>
    </w:p>
    <w:p w:rsidR="00B973E8" w:rsidRPr="00947533" w:rsidRDefault="00B973E8" w:rsidP="006E68BA">
      <w:pPr>
        <w:pStyle w:val="Cabealho"/>
        <w:ind w:firstLine="1134"/>
        <w:jc w:val="both"/>
        <w:rPr>
          <w:sz w:val="24"/>
          <w:szCs w:val="24"/>
        </w:rPr>
      </w:pPr>
    </w:p>
    <w:p w:rsidR="000329C9" w:rsidRPr="00947533" w:rsidRDefault="00C007DD" w:rsidP="00C007DD">
      <w:pPr>
        <w:pStyle w:val="Cabealho"/>
        <w:ind w:firstLine="1134"/>
        <w:jc w:val="both"/>
        <w:rPr>
          <w:sz w:val="24"/>
          <w:szCs w:val="24"/>
        </w:rPr>
      </w:pPr>
      <w:r w:rsidRPr="00947533">
        <w:rPr>
          <w:sz w:val="24"/>
          <w:szCs w:val="24"/>
        </w:rPr>
        <w:t xml:space="preserve">Art. 3º As instituições financeiras participantes do Pronampe poderão formalizar e prorrogar operações de crédito em seu âmbito nos períodos e nas condições estabelecidos em ato do Ministro de Estado do Empreendedorismo, da Microempresa e da Empresa de Pequeno Porte, observados o prazo total máximo de 72 (setenta e dois) meses para pagamento das operações e os seguintes parâmetros: </w:t>
      </w:r>
      <w:hyperlink r:id="rId18" w:history="1">
        <w:r w:rsidRPr="00947533">
          <w:rPr>
            <w:rStyle w:val="Hyperlink"/>
            <w:i/>
            <w:sz w:val="24"/>
            <w:szCs w:val="24"/>
          </w:rPr>
          <w:t>(“</w:t>
        </w:r>
        <w:r w:rsidR="00ED6BB8" w:rsidRPr="00ED6BB8">
          <w:rPr>
            <w:rStyle w:val="Hyperlink"/>
            <w:i/>
            <w:sz w:val="24"/>
            <w:szCs w:val="24"/>
          </w:rPr>
          <w:t>Caput</w:t>
        </w:r>
        <w:r w:rsidRPr="00947533">
          <w:rPr>
            <w:rStyle w:val="Hyperlink"/>
            <w:i/>
            <w:sz w:val="24"/>
            <w:szCs w:val="24"/>
          </w:rPr>
          <w:t>” do artigo com redação dada pela Lei nº 14.995, de 10/10/2024)</w:t>
        </w:r>
        <w:proofErr w:type="gramStart"/>
      </w:hyperlink>
      <w:proofErr w:type="gramEnd"/>
    </w:p>
    <w:p w:rsidR="00D45894" w:rsidRPr="00947533" w:rsidRDefault="00D45894" w:rsidP="00D45894">
      <w:pPr>
        <w:pStyle w:val="Cabealho"/>
        <w:ind w:firstLine="1134"/>
        <w:jc w:val="both"/>
        <w:rPr>
          <w:sz w:val="24"/>
          <w:szCs w:val="24"/>
        </w:rPr>
      </w:pPr>
      <w:r w:rsidRPr="00947533">
        <w:rPr>
          <w:sz w:val="24"/>
          <w:szCs w:val="24"/>
        </w:rPr>
        <w:t xml:space="preserve">I - taxa de </w:t>
      </w:r>
      <w:proofErr w:type="gramStart"/>
      <w:r w:rsidRPr="00947533">
        <w:rPr>
          <w:sz w:val="24"/>
          <w:szCs w:val="24"/>
        </w:rPr>
        <w:t>juros anual máxima igual</w:t>
      </w:r>
      <w:proofErr w:type="gramEnd"/>
      <w:r w:rsidRPr="00947533">
        <w:rPr>
          <w:sz w:val="24"/>
          <w:szCs w:val="24"/>
        </w:rPr>
        <w:t xml:space="preserve"> à taxa do Sistema Especial de Liquidação e de Custódia (Selic), acrescida de: </w:t>
      </w:r>
      <w:hyperlink r:id="rId19" w:history="1">
        <w:r w:rsidRPr="00947533">
          <w:rPr>
            <w:rStyle w:val="Hyperlink"/>
            <w:i/>
            <w:sz w:val="24"/>
            <w:szCs w:val="24"/>
          </w:rPr>
          <w:t>(Inciso com redação dada pela Lei nº 14.161, de 2/6/2021)</w:t>
        </w:r>
      </w:hyperlink>
    </w:p>
    <w:p w:rsidR="00D45894" w:rsidRPr="00947533" w:rsidRDefault="00D45894" w:rsidP="00D45894">
      <w:pPr>
        <w:pStyle w:val="Cabealho"/>
        <w:ind w:firstLine="1134"/>
        <w:jc w:val="both"/>
        <w:rPr>
          <w:sz w:val="24"/>
          <w:szCs w:val="24"/>
        </w:rPr>
      </w:pPr>
      <w:r w:rsidRPr="00947533">
        <w:rPr>
          <w:sz w:val="24"/>
          <w:szCs w:val="24"/>
        </w:rPr>
        <w:t xml:space="preserve">a) 1,25% (um inteiro e vinte e cinco centésimos por cento) sobre o valor concedido, para as operações concedidas até 31 de dezembro de 2020; </w:t>
      </w:r>
      <w:hyperlink r:id="rId20" w:history="1">
        <w:r w:rsidRPr="00947533">
          <w:rPr>
            <w:rStyle w:val="Hyperlink"/>
            <w:i/>
            <w:sz w:val="24"/>
            <w:szCs w:val="24"/>
          </w:rPr>
          <w:t>(Alínea acrescida pela Lei nº 14.161, de 2/6/2021)</w:t>
        </w:r>
        <w:proofErr w:type="gramStart"/>
      </w:hyperlink>
      <w:proofErr w:type="gramEnd"/>
    </w:p>
    <w:p w:rsidR="00D45894" w:rsidRPr="00947533" w:rsidRDefault="00D45894" w:rsidP="00D45894">
      <w:pPr>
        <w:pStyle w:val="Cabealho"/>
        <w:ind w:firstLine="1134"/>
        <w:jc w:val="both"/>
        <w:rPr>
          <w:sz w:val="24"/>
          <w:szCs w:val="24"/>
        </w:rPr>
      </w:pPr>
      <w:r w:rsidRPr="00947533">
        <w:rPr>
          <w:sz w:val="24"/>
          <w:szCs w:val="24"/>
        </w:rPr>
        <w:t xml:space="preserve">b) 6% (seis por cento), no máximo, sobre o valor concedido, para as operações concedidas a partir de 1º de janeiro de 2021; </w:t>
      </w:r>
      <w:hyperlink r:id="rId21" w:history="1">
        <w:r w:rsidRPr="00947533">
          <w:rPr>
            <w:rStyle w:val="Hyperlink"/>
            <w:i/>
            <w:sz w:val="24"/>
            <w:szCs w:val="24"/>
          </w:rPr>
          <w:t>(Alínea acrescida pela Lei nº 14.161, de 2/6/2021)</w:t>
        </w:r>
        <w:proofErr w:type="gramStart"/>
      </w:hyperlink>
      <w:proofErr w:type="gramEnd"/>
    </w:p>
    <w:p w:rsidR="00C00B70" w:rsidRPr="00947533" w:rsidRDefault="00C00B70" w:rsidP="006E68BA">
      <w:pPr>
        <w:pStyle w:val="Cabealho"/>
        <w:ind w:firstLine="1134"/>
        <w:jc w:val="both"/>
        <w:rPr>
          <w:sz w:val="24"/>
          <w:szCs w:val="24"/>
        </w:rPr>
      </w:pPr>
      <w:r w:rsidRPr="00947533">
        <w:rPr>
          <w:sz w:val="24"/>
          <w:szCs w:val="24"/>
        </w:rPr>
        <w:t xml:space="preserve">II - </w:t>
      </w:r>
      <w:hyperlink r:id="rId22" w:history="1">
        <w:r w:rsidR="00D310B9" w:rsidRPr="00947533">
          <w:rPr>
            <w:rStyle w:val="Hyperlink"/>
            <w:i/>
            <w:sz w:val="24"/>
            <w:szCs w:val="24"/>
          </w:rPr>
          <w:t xml:space="preserve">(Revogado pela Medida Provisória nº 1.139, de </w:t>
        </w:r>
        <w:proofErr w:type="gramStart"/>
        <w:r w:rsidR="00D310B9" w:rsidRPr="00947533">
          <w:rPr>
            <w:rStyle w:val="Hyperlink"/>
            <w:i/>
            <w:sz w:val="24"/>
            <w:szCs w:val="24"/>
          </w:rPr>
          <w:t>27/10/2022</w:t>
        </w:r>
        <w:r w:rsidR="00F644CA" w:rsidRPr="00947533">
          <w:rPr>
            <w:rStyle w:val="Hyperlink"/>
            <w:i/>
            <w:sz w:val="24"/>
            <w:szCs w:val="24"/>
          </w:rPr>
          <w:t>,</w:t>
        </w:r>
        <w:proofErr w:type="gramEnd"/>
      </w:hyperlink>
      <w:r w:rsidR="00F644CA" w:rsidRPr="00947533">
        <w:rPr>
          <w:i/>
          <w:sz w:val="24"/>
          <w:szCs w:val="24"/>
        </w:rPr>
        <w:t xml:space="preserve"> </w:t>
      </w:r>
      <w:hyperlink r:id="rId23" w:history="1">
        <w:r w:rsidR="00F644CA" w:rsidRPr="00947533">
          <w:rPr>
            <w:rStyle w:val="Hyperlink"/>
            <w:i/>
            <w:sz w:val="24"/>
            <w:szCs w:val="24"/>
          </w:rPr>
          <w:t>convertida na Lei nº 14.554, de 20/4/2023)</w:t>
        </w:r>
      </w:hyperlink>
    </w:p>
    <w:p w:rsidR="00C00B70" w:rsidRPr="00947533" w:rsidRDefault="00C00B70" w:rsidP="006E68BA">
      <w:pPr>
        <w:pStyle w:val="Cabealho"/>
        <w:ind w:firstLine="1134"/>
        <w:jc w:val="both"/>
        <w:rPr>
          <w:sz w:val="24"/>
          <w:szCs w:val="24"/>
        </w:rPr>
      </w:pPr>
      <w:r w:rsidRPr="00947533">
        <w:rPr>
          <w:sz w:val="24"/>
          <w:szCs w:val="24"/>
        </w:rPr>
        <w:t xml:space="preserve">III - (VETADO). </w:t>
      </w:r>
    </w:p>
    <w:p w:rsidR="007C1BD8" w:rsidRPr="00947533" w:rsidRDefault="007924A2" w:rsidP="007924A2">
      <w:pPr>
        <w:pStyle w:val="Cabealho"/>
        <w:ind w:firstLine="1134"/>
        <w:jc w:val="both"/>
        <w:rPr>
          <w:sz w:val="24"/>
          <w:szCs w:val="24"/>
        </w:rPr>
      </w:pPr>
      <w:r w:rsidRPr="00947533">
        <w:rPr>
          <w:sz w:val="24"/>
          <w:szCs w:val="24"/>
        </w:rPr>
        <w:t>IV - carência de até 12 (doze) meses para o início do pagamento das parcelas do financiamento, nos termos de regulamento.</w:t>
      </w:r>
      <w:r w:rsidR="00161296" w:rsidRPr="00947533">
        <w:rPr>
          <w:sz w:val="24"/>
          <w:szCs w:val="24"/>
        </w:rPr>
        <w:t xml:space="preserve"> </w:t>
      </w:r>
      <w:hyperlink r:id="rId24" w:history="1">
        <w:r w:rsidR="00161296" w:rsidRPr="00947533">
          <w:rPr>
            <w:rStyle w:val="Hyperlink"/>
            <w:i/>
            <w:sz w:val="24"/>
            <w:szCs w:val="24"/>
          </w:rPr>
          <w:t xml:space="preserve">(Inciso acrescido pela Lei nº 14.554, de </w:t>
        </w:r>
        <w:proofErr w:type="gramStart"/>
        <w:r w:rsidR="00161296" w:rsidRPr="00947533">
          <w:rPr>
            <w:rStyle w:val="Hyperlink"/>
            <w:i/>
            <w:sz w:val="24"/>
            <w:szCs w:val="24"/>
          </w:rPr>
          <w:t>20/4/2023</w:t>
        </w:r>
        <w:r w:rsidR="00C10123" w:rsidRPr="00947533">
          <w:rPr>
            <w:rStyle w:val="Hyperlink"/>
            <w:i/>
            <w:sz w:val="24"/>
            <w:szCs w:val="24"/>
          </w:rPr>
          <w:t>,</w:t>
        </w:r>
        <w:proofErr w:type="gramEnd"/>
      </w:hyperlink>
      <w:r w:rsidRPr="00947533">
        <w:rPr>
          <w:i/>
          <w:sz w:val="24"/>
          <w:szCs w:val="24"/>
        </w:rPr>
        <w:t xml:space="preserve"> </w:t>
      </w:r>
      <w:hyperlink r:id="rId25" w:history="1">
        <w:r w:rsidR="00C10123" w:rsidRPr="00947533">
          <w:rPr>
            <w:rStyle w:val="Hyperlink"/>
            <w:i/>
            <w:sz w:val="24"/>
            <w:szCs w:val="24"/>
          </w:rPr>
          <w:t xml:space="preserve">e </w:t>
        </w:r>
        <w:r w:rsidRPr="00947533">
          <w:rPr>
            <w:rStyle w:val="Hyperlink"/>
            <w:i/>
            <w:sz w:val="24"/>
            <w:szCs w:val="24"/>
          </w:rPr>
          <w:t>com redação dada pela Lei nº 14.995, de 10/10/2024)</w:t>
        </w:r>
      </w:hyperlink>
    </w:p>
    <w:p w:rsidR="00C00B70" w:rsidRPr="00947533" w:rsidRDefault="00982CB4" w:rsidP="00982CB4">
      <w:pPr>
        <w:pStyle w:val="Cabealho"/>
        <w:ind w:firstLine="1134"/>
        <w:jc w:val="both"/>
        <w:rPr>
          <w:sz w:val="24"/>
          <w:szCs w:val="24"/>
        </w:rPr>
      </w:pPr>
      <w:r w:rsidRPr="00947533">
        <w:rPr>
          <w:sz w:val="24"/>
          <w:szCs w:val="24"/>
        </w:rPr>
        <w:t xml:space="preserve">§ 1º </w:t>
      </w:r>
      <w:r w:rsidR="00C00B70" w:rsidRPr="00947533">
        <w:rPr>
          <w:sz w:val="24"/>
          <w:szCs w:val="24"/>
        </w:rPr>
        <w:t xml:space="preserve">Para efeito de controle dos limites a que se refere o § 1º do art. 2º desta Lei, o Banco do Brasil S.A. disponibilizará consulta das pessoas inscritas no Cadastro Nacional da Pessoa Jurídica (CNPJ) que se beneficiaram do Pronampe, com a discriminação dos montantes já contratados. </w:t>
      </w:r>
      <w:hyperlink r:id="rId26" w:history="1">
        <w:r w:rsidRPr="00947533">
          <w:rPr>
            <w:rStyle w:val="Hyperlink"/>
            <w:i/>
            <w:sz w:val="24"/>
            <w:szCs w:val="24"/>
          </w:rPr>
          <w:t>(Parágrafo único transformado em § 1º pela Lei nº 14.115, de 29/12/2020)</w:t>
        </w:r>
        <w:proofErr w:type="gramStart"/>
      </w:hyperlink>
      <w:proofErr w:type="gramEnd"/>
    </w:p>
    <w:p w:rsidR="00C00B70" w:rsidRPr="00947533" w:rsidRDefault="003C6E9A" w:rsidP="003C6E9A">
      <w:pPr>
        <w:pStyle w:val="Cabealho"/>
        <w:ind w:firstLine="1134"/>
        <w:jc w:val="both"/>
        <w:rPr>
          <w:sz w:val="24"/>
          <w:szCs w:val="24"/>
        </w:rPr>
      </w:pPr>
      <w:r w:rsidRPr="00947533">
        <w:rPr>
          <w:sz w:val="24"/>
          <w:szCs w:val="24"/>
        </w:rPr>
        <w:t>§ 2º</w:t>
      </w:r>
      <w:r w:rsidR="00721B37" w:rsidRPr="00947533">
        <w:rPr>
          <w:sz w:val="24"/>
          <w:szCs w:val="24"/>
        </w:rPr>
        <w:t xml:space="preserve"> </w:t>
      </w:r>
      <w:hyperlink r:id="rId27" w:history="1">
        <w:r w:rsidRPr="00947533">
          <w:rPr>
            <w:rStyle w:val="Hyperlink"/>
            <w:i/>
            <w:sz w:val="24"/>
            <w:szCs w:val="24"/>
          </w:rPr>
          <w:t xml:space="preserve">(Parágrafo acrescido pela Lei nº 14.115, de </w:t>
        </w:r>
        <w:proofErr w:type="gramStart"/>
        <w:r w:rsidRPr="00947533">
          <w:rPr>
            <w:rStyle w:val="Hyperlink"/>
            <w:i/>
            <w:sz w:val="24"/>
            <w:szCs w:val="24"/>
          </w:rPr>
          <w:t>29/12/202</w:t>
        </w:r>
        <w:r w:rsidR="007B64A6" w:rsidRPr="00947533">
          <w:rPr>
            <w:rStyle w:val="Hyperlink"/>
            <w:i/>
            <w:sz w:val="24"/>
            <w:szCs w:val="24"/>
          </w:rPr>
          <w:t>0,</w:t>
        </w:r>
        <w:proofErr w:type="gramEnd"/>
      </w:hyperlink>
      <w:r w:rsidR="004D0D77" w:rsidRPr="00947533">
        <w:rPr>
          <w:i/>
          <w:sz w:val="24"/>
          <w:szCs w:val="24"/>
        </w:rPr>
        <w:t xml:space="preserve"> </w:t>
      </w:r>
      <w:r w:rsidR="004D0D77" w:rsidRPr="00947533">
        <w:rPr>
          <w:i/>
          <w:color w:val="0000FF"/>
          <w:sz w:val="24"/>
          <w:szCs w:val="24"/>
        </w:rPr>
        <w:t>e</w:t>
      </w:r>
      <w:r w:rsidR="004D0D77" w:rsidRPr="00947533">
        <w:rPr>
          <w:i/>
          <w:sz w:val="24"/>
          <w:szCs w:val="24"/>
        </w:rPr>
        <w:t xml:space="preserve"> </w:t>
      </w:r>
      <w:hyperlink r:id="rId28" w:history="1">
        <w:r w:rsidR="004D0D77" w:rsidRPr="00947533">
          <w:rPr>
            <w:rStyle w:val="Hyperlink"/>
            <w:i/>
            <w:sz w:val="24"/>
            <w:szCs w:val="24"/>
          </w:rPr>
          <w:t>revogado pela Medida Provisória nº 1.139, de 27/10/2022</w:t>
        </w:r>
        <w:r w:rsidR="007B64A6" w:rsidRPr="00947533">
          <w:rPr>
            <w:rStyle w:val="Hyperlink"/>
            <w:i/>
            <w:sz w:val="24"/>
            <w:szCs w:val="24"/>
          </w:rPr>
          <w:t>,</w:t>
        </w:r>
      </w:hyperlink>
      <w:r w:rsidR="00E24830" w:rsidRPr="00947533">
        <w:rPr>
          <w:i/>
          <w:sz w:val="24"/>
          <w:szCs w:val="24"/>
        </w:rPr>
        <w:t xml:space="preserve"> </w:t>
      </w:r>
      <w:hyperlink r:id="rId29" w:history="1">
        <w:r w:rsidR="007B64A6" w:rsidRPr="00947533">
          <w:rPr>
            <w:rStyle w:val="Hyperlink"/>
            <w:i/>
            <w:sz w:val="24"/>
            <w:szCs w:val="24"/>
          </w:rPr>
          <w:t>convertida na Lei nº 14.554, de 20/4/2023)</w:t>
        </w:r>
      </w:hyperlink>
    </w:p>
    <w:p w:rsidR="00097308" w:rsidRPr="00947533" w:rsidRDefault="00097308" w:rsidP="00097308">
      <w:pPr>
        <w:pStyle w:val="Cabealho"/>
        <w:ind w:firstLine="1134"/>
        <w:jc w:val="both"/>
        <w:rPr>
          <w:sz w:val="24"/>
          <w:szCs w:val="24"/>
        </w:rPr>
      </w:pPr>
      <w:r w:rsidRPr="00947533">
        <w:rPr>
          <w:sz w:val="24"/>
          <w:szCs w:val="24"/>
        </w:rPr>
        <w:t>§ 3º As instituições participantes do Pronampe operarão com recursos próprios e poderão contar com garantia a ser prestada pelo FGO Pronampe, de até 100% (cem por cento) do valor de cada operação garantida, com cobertura pelo Fundo da inadimplência limitada ao valor máximo segregado pelo administrador do FGO para a garantia da carteira da instituição participante do Pronampe, não podendo ultrapassar 85% (oitenta e cinco por cento) da carteira à qual esteja vinculada.</w:t>
      </w:r>
      <w:r w:rsidR="0092540F" w:rsidRPr="00947533">
        <w:rPr>
          <w:sz w:val="24"/>
          <w:szCs w:val="24"/>
        </w:rPr>
        <w:t xml:space="preserve"> </w:t>
      </w:r>
      <w:hyperlink r:id="rId30" w:history="1">
        <w:r w:rsidR="0092540F" w:rsidRPr="00947533">
          <w:rPr>
            <w:rStyle w:val="Hyperlink"/>
            <w:i/>
            <w:sz w:val="24"/>
            <w:szCs w:val="24"/>
          </w:rPr>
          <w:t>(Parágrafo acrescido pela Lei nº 14.161, de 2/6/2021)</w:t>
        </w:r>
        <w:proofErr w:type="gramStart"/>
      </w:hyperlink>
      <w:proofErr w:type="gramEnd"/>
    </w:p>
    <w:p w:rsidR="00982CB4" w:rsidRPr="00947533" w:rsidRDefault="00C10123" w:rsidP="00C10123">
      <w:pPr>
        <w:pStyle w:val="Cabealho"/>
        <w:ind w:firstLine="1134"/>
        <w:jc w:val="both"/>
        <w:rPr>
          <w:sz w:val="24"/>
          <w:szCs w:val="24"/>
        </w:rPr>
      </w:pPr>
      <w:r w:rsidRPr="00947533">
        <w:rPr>
          <w:sz w:val="24"/>
          <w:szCs w:val="24"/>
        </w:rPr>
        <w:t xml:space="preserve">§ 4º O ato do Ministro de Estado do Empreendedorismo, da Microempresa e da Empresa de Pequeno Porte de que trata o </w:t>
      </w:r>
      <w:r w:rsidR="00ED6BB8" w:rsidRPr="00ED6BB8">
        <w:rPr>
          <w:i/>
          <w:sz w:val="24"/>
          <w:szCs w:val="24"/>
        </w:rPr>
        <w:t>caput</w:t>
      </w:r>
      <w:r w:rsidRPr="00947533">
        <w:rPr>
          <w:sz w:val="24"/>
          <w:szCs w:val="24"/>
        </w:rPr>
        <w:t xml:space="preserve"> deste artigo definirá também a taxa de juros aplicável à linha de crédito concedida no âmbito do Pronampe, observado o máximo previsto no inciso I do </w:t>
      </w:r>
      <w:r w:rsidR="00ED6BB8" w:rsidRPr="00ED6BB8">
        <w:rPr>
          <w:i/>
          <w:sz w:val="24"/>
          <w:szCs w:val="24"/>
        </w:rPr>
        <w:t>caput</w:t>
      </w:r>
      <w:r w:rsidRPr="00947533">
        <w:rPr>
          <w:sz w:val="24"/>
          <w:szCs w:val="24"/>
        </w:rPr>
        <w:t xml:space="preserve"> deste artigo</w:t>
      </w:r>
      <w:r w:rsidR="0050490C" w:rsidRPr="00947533">
        <w:rPr>
          <w:sz w:val="24"/>
          <w:szCs w:val="24"/>
        </w:rPr>
        <w:t xml:space="preserve">. </w:t>
      </w:r>
      <w:hyperlink r:id="rId31" w:history="1">
        <w:r w:rsidR="0050490C" w:rsidRPr="00947533">
          <w:rPr>
            <w:rStyle w:val="Hyperlink"/>
            <w:i/>
            <w:sz w:val="24"/>
            <w:szCs w:val="24"/>
          </w:rPr>
          <w:t xml:space="preserve">(Parágrafo acrescido pela Lei nº 14.161, de </w:t>
        </w:r>
        <w:proofErr w:type="gramStart"/>
        <w:r w:rsidR="0050490C" w:rsidRPr="00947533">
          <w:rPr>
            <w:rStyle w:val="Hyperlink"/>
            <w:i/>
            <w:sz w:val="24"/>
            <w:szCs w:val="24"/>
          </w:rPr>
          <w:t>2/6/2021,</w:t>
        </w:r>
        <w:proofErr w:type="gramEnd"/>
      </w:hyperlink>
      <w:r w:rsidR="0050490C" w:rsidRPr="00947533">
        <w:rPr>
          <w:i/>
          <w:sz w:val="24"/>
          <w:szCs w:val="24"/>
        </w:rPr>
        <w:t xml:space="preserve"> </w:t>
      </w:r>
      <w:hyperlink r:id="rId32" w:history="1">
        <w:r w:rsidRPr="00947533">
          <w:rPr>
            <w:rStyle w:val="Hyperlink"/>
            <w:i/>
            <w:sz w:val="24"/>
            <w:szCs w:val="24"/>
          </w:rPr>
          <w:t>e com redação dada pela Lei nº 14.995, de 10/10/2024)</w:t>
        </w:r>
      </w:hyperlink>
    </w:p>
    <w:p w:rsidR="0050490C" w:rsidRPr="00947533" w:rsidRDefault="00C10123" w:rsidP="00C10123">
      <w:pPr>
        <w:pStyle w:val="Cabealho"/>
        <w:ind w:firstLine="1134"/>
        <w:jc w:val="both"/>
        <w:rPr>
          <w:sz w:val="24"/>
          <w:szCs w:val="24"/>
        </w:rPr>
      </w:pPr>
      <w:r w:rsidRPr="00947533">
        <w:rPr>
          <w:sz w:val="24"/>
          <w:szCs w:val="24"/>
        </w:rPr>
        <w:t xml:space="preserve">§ 5º Nos casos em que a empresa contratante tenha sido reconhecida pelo Poder Executivo federal com o Selo Emprega + Mulher ou tenha como sócia majoritária ou </w:t>
      </w:r>
      <w:proofErr w:type="gramStart"/>
      <w:r w:rsidRPr="00947533">
        <w:rPr>
          <w:sz w:val="24"/>
          <w:szCs w:val="24"/>
        </w:rPr>
        <w:t>sócia-</w:t>
      </w:r>
      <w:r w:rsidRPr="00947533">
        <w:rPr>
          <w:sz w:val="24"/>
          <w:szCs w:val="24"/>
        </w:rPr>
        <w:lastRenderedPageBreak/>
        <w:t>administradora</w:t>
      </w:r>
      <w:proofErr w:type="gramEnd"/>
      <w:r w:rsidRPr="00947533">
        <w:rPr>
          <w:sz w:val="24"/>
          <w:szCs w:val="24"/>
        </w:rPr>
        <w:t xml:space="preserve"> uma mulher, aplicam-se os seguintes parâmetros:</w:t>
      </w:r>
      <w:r w:rsidR="00ED7C45" w:rsidRPr="00947533">
        <w:rPr>
          <w:sz w:val="24"/>
          <w:szCs w:val="24"/>
        </w:rPr>
        <w:t xml:space="preserve"> </w:t>
      </w:r>
      <w:hyperlink r:id="rId33" w:history="1">
        <w:r w:rsidR="00ED7C45" w:rsidRPr="00947533">
          <w:rPr>
            <w:rStyle w:val="Hyperlink"/>
            <w:i/>
            <w:sz w:val="24"/>
            <w:szCs w:val="24"/>
          </w:rPr>
          <w:t>(Parágrafo acrescido pela Lei nº 14.457, de 21/9/2022,</w:t>
        </w:r>
      </w:hyperlink>
      <w:r w:rsidR="00ED7C45" w:rsidRPr="00947533">
        <w:rPr>
          <w:i/>
          <w:sz w:val="24"/>
          <w:szCs w:val="24"/>
        </w:rPr>
        <w:t xml:space="preserve"> </w:t>
      </w:r>
      <w:hyperlink r:id="rId34" w:history="1">
        <w:r w:rsidR="00ED7C45" w:rsidRPr="00947533">
          <w:rPr>
            <w:rStyle w:val="Hyperlink"/>
            <w:i/>
            <w:sz w:val="24"/>
            <w:szCs w:val="24"/>
          </w:rPr>
          <w:t>e com redação dada pela Lei nº 14.995, de 10/10/2024)</w:t>
        </w:r>
      </w:hyperlink>
    </w:p>
    <w:p w:rsidR="0050490C" w:rsidRPr="00947533" w:rsidRDefault="0050490C" w:rsidP="0050490C">
      <w:pPr>
        <w:pStyle w:val="Cabealho"/>
        <w:ind w:firstLine="1134"/>
        <w:jc w:val="both"/>
        <w:rPr>
          <w:sz w:val="24"/>
          <w:szCs w:val="24"/>
        </w:rPr>
      </w:pPr>
      <w:r w:rsidRPr="00947533">
        <w:rPr>
          <w:sz w:val="24"/>
          <w:szCs w:val="24"/>
        </w:rPr>
        <w:t xml:space="preserve">I - o limite do empréstimo referido no § 1º do art. 2º desta Lei corresponderá a até 50% (cinquenta por cento) da receita bruta anual calculada com base no exercício anterior ao da contratação, salvo o caso das empresas que tenham menos de </w:t>
      </w:r>
      <w:proofErr w:type="gramStart"/>
      <w:r w:rsidRPr="00947533">
        <w:rPr>
          <w:sz w:val="24"/>
          <w:szCs w:val="24"/>
        </w:rPr>
        <w:t>1</w:t>
      </w:r>
      <w:proofErr w:type="gramEnd"/>
      <w:r w:rsidRPr="00947533">
        <w:rPr>
          <w:sz w:val="24"/>
          <w:szCs w:val="24"/>
        </w:rPr>
        <w:t xml:space="preserve"> (um) ano de funcionamento, hipótese em que corresponderá a até 50% (cinquenta por cento) do seu capital social ou a até 50% (cinquenta por cento) de 12 (doze) vezes a média da sua receita bruta mensal apurada no período, desde o início de suas atividades, o que for mais vantajoso; e</w:t>
      </w:r>
      <w:r w:rsidR="00ED7C45" w:rsidRPr="00947533">
        <w:rPr>
          <w:sz w:val="24"/>
          <w:szCs w:val="24"/>
        </w:rPr>
        <w:t xml:space="preserve"> </w:t>
      </w:r>
      <w:hyperlink r:id="rId35" w:history="1">
        <w:r w:rsidR="00ED7C45" w:rsidRPr="00947533">
          <w:rPr>
            <w:rStyle w:val="Hyperlink"/>
            <w:i/>
            <w:sz w:val="24"/>
            <w:szCs w:val="24"/>
          </w:rPr>
          <w:t>(Inciso acrescido pela Lei nº 14.457, de 21/9/2022,</w:t>
        </w:r>
      </w:hyperlink>
      <w:r w:rsidR="00ED7C45" w:rsidRPr="00947533">
        <w:rPr>
          <w:i/>
          <w:sz w:val="24"/>
          <w:szCs w:val="24"/>
        </w:rPr>
        <w:t xml:space="preserve"> </w:t>
      </w:r>
      <w:r w:rsidR="00ED7C45" w:rsidRPr="00947533">
        <w:rPr>
          <w:i/>
          <w:color w:val="0000FF"/>
          <w:sz w:val="24"/>
          <w:szCs w:val="24"/>
        </w:rPr>
        <w:t>e</w:t>
      </w:r>
      <w:r w:rsidR="00ED7C45" w:rsidRPr="00947533">
        <w:rPr>
          <w:i/>
          <w:sz w:val="24"/>
          <w:szCs w:val="24"/>
        </w:rPr>
        <w:t xml:space="preserve"> </w:t>
      </w:r>
      <w:hyperlink r:id="rId36" w:history="1">
        <w:r w:rsidR="00ED7C45" w:rsidRPr="00947533">
          <w:rPr>
            <w:rStyle w:val="Hyperlink"/>
            <w:i/>
            <w:sz w:val="24"/>
            <w:szCs w:val="24"/>
          </w:rPr>
          <w:t>com nova redação dada pela Lei nº 14.554, de 20/4/2023)</w:t>
        </w:r>
      </w:hyperlink>
    </w:p>
    <w:p w:rsidR="00E24830" w:rsidRPr="00947533" w:rsidRDefault="0050490C" w:rsidP="0050490C">
      <w:pPr>
        <w:pStyle w:val="Cabealho"/>
        <w:ind w:firstLine="1134"/>
        <w:jc w:val="both"/>
        <w:rPr>
          <w:i/>
          <w:sz w:val="24"/>
          <w:szCs w:val="24"/>
        </w:rPr>
      </w:pPr>
      <w:r w:rsidRPr="00947533">
        <w:rPr>
          <w:sz w:val="24"/>
          <w:szCs w:val="24"/>
        </w:rPr>
        <w:t xml:space="preserve">II - prazo de 72 (setenta e dois) meses para o pagamento. </w:t>
      </w:r>
      <w:hyperlink r:id="rId37" w:history="1">
        <w:r w:rsidR="00ED7C45" w:rsidRPr="00947533">
          <w:rPr>
            <w:rStyle w:val="Hyperlink"/>
            <w:i/>
            <w:sz w:val="24"/>
            <w:szCs w:val="24"/>
          </w:rPr>
          <w:t xml:space="preserve">(Inciso acrescido pela Lei nº 14.457, de </w:t>
        </w:r>
        <w:proofErr w:type="gramStart"/>
        <w:r w:rsidR="00ED7C45" w:rsidRPr="00947533">
          <w:rPr>
            <w:rStyle w:val="Hyperlink"/>
            <w:i/>
            <w:sz w:val="24"/>
            <w:szCs w:val="24"/>
          </w:rPr>
          <w:t>21/9/2022,</w:t>
        </w:r>
        <w:proofErr w:type="gramEnd"/>
      </w:hyperlink>
      <w:r w:rsidR="00ED7C45" w:rsidRPr="00947533">
        <w:rPr>
          <w:i/>
          <w:sz w:val="24"/>
          <w:szCs w:val="24"/>
        </w:rPr>
        <w:t xml:space="preserve"> </w:t>
      </w:r>
      <w:r w:rsidR="00ED7C45" w:rsidRPr="00947533">
        <w:rPr>
          <w:i/>
          <w:color w:val="0000FF"/>
          <w:sz w:val="24"/>
          <w:szCs w:val="24"/>
        </w:rPr>
        <w:t>e</w:t>
      </w:r>
      <w:r w:rsidR="00ED7C45" w:rsidRPr="00947533">
        <w:rPr>
          <w:i/>
          <w:sz w:val="24"/>
          <w:szCs w:val="24"/>
        </w:rPr>
        <w:t xml:space="preserve"> </w:t>
      </w:r>
      <w:hyperlink r:id="rId38" w:history="1">
        <w:r w:rsidR="00ED7C45" w:rsidRPr="00947533">
          <w:rPr>
            <w:rStyle w:val="Hyperlink"/>
            <w:i/>
            <w:sz w:val="24"/>
            <w:szCs w:val="24"/>
          </w:rPr>
          <w:t>com nova redação dada pela Lei nº 14.554, de 20/4/2023)</w:t>
        </w:r>
      </w:hyperlink>
    </w:p>
    <w:p w:rsidR="009C434E" w:rsidRPr="00947533" w:rsidRDefault="00D60B66" w:rsidP="00D60B66">
      <w:pPr>
        <w:pStyle w:val="Cabealho"/>
        <w:ind w:firstLine="1134"/>
        <w:jc w:val="both"/>
        <w:rPr>
          <w:sz w:val="24"/>
          <w:szCs w:val="24"/>
        </w:rPr>
      </w:pPr>
      <w:r w:rsidRPr="00947533">
        <w:rPr>
          <w:sz w:val="24"/>
          <w:szCs w:val="24"/>
        </w:rPr>
        <w:t xml:space="preserve">§ 6º No prazo total máximo de 72 (setenta e dois) meses para o pagamento das operações, nos termos do </w:t>
      </w:r>
      <w:r w:rsidR="00ED6BB8" w:rsidRPr="00ED6BB8">
        <w:rPr>
          <w:i/>
          <w:sz w:val="24"/>
          <w:szCs w:val="24"/>
        </w:rPr>
        <w:t>caput</w:t>
      </w:r>
      <w:r w:rsidRPr="00947533">
        <w:rPr>
          <w:sz w:val="24"/>
          <w:szCs w:val="24"/>
        </w:rPr>
        <w:t xml:space="preserve"> deste artigo, não será considerada a cobrança dos créditos inadimplidos e já honrados pelo FGO no âmbito do Pronampe.</w:t>
      </w:r>
      <w:r w:rsidR="00DE398E" w:rsidRPr="00947533">
        <w:rPr>
          <w:sz w:val="24"/>
          <w:szCs w:val="24"/>
        </w:rPr>
        <w:t xml:space="preserve"> </w:t>
      </w:r>
      <w:hyperlink r:id="rId39" w:history="1">
        <w:r w:rsidR="00DE398E" w:rsidRPr="00947533">
          <w:rPr>
            <w:rStyle w:val="Hyperlink"/>
            <w:i/>
            <w:sz w:val="24"/>
            <w:szCs w:val="24"/>
          </w:rPr>
          <w:t xml:space="preserve">(Parágrafo acrescido pela Medida Provisória nº 1.139, de </w:t>
        </w:r>
        <w:proofErr w:type="gramStart"/>
        <w:r w:rsidR="00DE398E" w:rsidRPr="00947533">
          <w:rPr>
            <w:rStyle w:val="Hyperlink"/>
            <w:i/>
            <w:sz w:val="24"/>
            <w:szCs w:val="24"/>
          </w:rPr>
          <w:t>27/10/2022</w:t>
        </w:r>
        <w:r w:rsidRPr="00947533">
          <w:rPr>
            <w:rStyle w:val="Hyperlink"/>
            <w:i/>
            <w:sz w:val="24"/>
            <w:szCs w:val="24"/>
          </w:rPr>
          <w:t>,</w:t>
        </w:r>
        <w:proofErr w:type="gramEnd"/>
      </w:hyperlink>
      <w:r w:rsidRPr="00947533">
        <w:rPr>
          <w:i/>
          <w:sz w:val="24"/>
          <w:szCs w:val="24"/>
        </w:rPr>
        <w:t xml:space="preserve"> </w:t>
      </w:r>
      <w:hyperlink r:id="rId40" w:history="1">
        <w:r w:rsidRPr="00947533">
          <w:rPr>
            <w:rStyle w:val="Hyperlink"/>
            <w:i/>
            <w:sz w:val="24"/>
            <w:szCs w:val="24"/>
          </w:rPr>
          <w:t>convertida na Lei nº 14.554, de 20/4/2023)</w:t>
        </w:r>
      </w:hyperlink>
    </w:p>
    <w:p w:rsidR="00DE398E" w:rsidRPr="00947533" w:rsidRDefault="00DE398E" w:rsidP="006E68BA">
      <w:pPr>
        <w:pStyle w:val="Cabealho"/>
        <w:ind w:firstLine="1134"/>
        <w:jc w:val="both"/>
        <w:rPr>
          <w:sz w:val="24"/>
          <w:szCs w:val="24"/>
        </w:rPr>
      </w:pPr>
    </w:p>
    <w:p w:rsidR="00FE74DD" w:rsidRPr="00947533" w:rsidRDefault="00FE74DD" w:rsidP="00FE74DD">
      <w:pPr>
        <w:pStyle w:val="Cabealho"/>
        <w:jc w:val="center"/>
        <w:rPr>
          <w:sz w:val="24"/>
          <w:szCs w:val="24"/>
        </w:rPr>
      </w:pPr>
      <w:r w:rsidRPr="00947533">
        <w:rPr>
          <w:sz w:val="24"/>
          <w:szCs w:val="24"/>
        </w:rPr>
        <w:t>CAPÍTULO II-A</w:t>
      </w:r>
    </w:p>
    <w:p w:rsidR="00FE74DD" w:rsidRPr="00947533" w:rsidRDefault="00FE74DD" w:rsidP="00FE74DD">
      <w:pPr>
        <w:pStyle w:val="Cabealho"/>
        <w:jc w:val="center"/>
        <w:rPr>
          <w:sz w:val="24"/>
          <w:szCs w:val="24"/>
        </w:rPr>
      </w:pPr>
      <w:r w:rsidRPr="00947533">
        <w:rPr>
          <w:sz w:val="24"/>
          <w:szCs w:val="24"/>
        </w:rPr>
        <w:t>DOS PROFISSIONAIS LIBERAIS</w:t>
      </w:r>
    </w:p>
    <w:p w:rsidR="00FE74DD" w:rsidRPr="00947533" w:rsidRDefault="00312BC1" w:rsidP="00FE74DD">
      <w:pPr>
        <w:pStyle w:val="Cabealho"/>
        <w:jc w:val="center"/>
        <w:rPr>
          <w:sz w:val="24"/>
          <w:szCs w:val="24"/>
        </w:rPr>
      </w:pPr>
      <w:hyperlink r:id="rId41" w:history="1">
        <w:r w:rsidRPr="00947533">
          <w:rPr>
            <w:rStyle w:val="Hyperlink"/>
            <w:i/>
            <w:sz w:val="24"/>
            <w:szCs w:val="24"/>
          </w:rPr>
          <w:t>(Capítulo acrescido pela Lei nº 14.045, de 20/8/2020)</w:t>
        </w:r>
        <w:proofErr w:type="gramStart"/>
      </w:hyperlink>
      <w:proofErr w:type="gramEnd"/>
    </w:p>
    <w:p w:rsidR="00312BC1" w:rsidRPr="00947533" w:rsidRDefault="00312BC1" w:rsidP="00FE74DD">
      <w:pPr>
        <w:pStyle w:val="Cabealho"/>
        <w:ind w:firstLine="1134"/>
        <w:jc w:val="both"/>
        <w:rPr>
          <w:sz w:val="24"/>
          <w:szCs w:val="24"/>
        </w:rPr>
      </w:pPr>
    </w:p>
    <w:p w:rsidR="00FE74DD" w:rsidRPr="00947533" w:rsidRDefault="00FE74DD" w:rsidP="00FE74DD">
      <w:pPr>
        <w:pStyle w:val="Cabealho"/>
        <w:ind w:firstLine="1134"/>
        <w:jc w:val="both"/>
        <w:rPr>
          <w:sz w:val="24"/>
          <w:szCs w:val="24"/>
        </w:rPr>
      </w:pPr>
      <w:r w:rsidRPr="00947533">
        <w:rPr>
          <w:sz w:val="24"/>
          <w:szCs w:val="24"/>
        </w:rPr>
        <w:t>Art. 3º-A. Os profissionais liberais, assim entendidos, para fins desta Lei, as pessoas físicas que exercem, por conta própria, atividade econômica com fins lucrativos, tanto de nível técnico quanto de nível superior, poderão contratar operações de crédito garantidas pelo Pronampe nas seguintes condições:</w:t>
      </w:r>
      <w:r w:rsidR="00B1671E" w:rsidRPr="00947533">
        <w:rPr>
          <w:sz w:val="24"/>
          <w:szCs w:val="24"/>
        </w:rPr>
        <w:t xml:space="preserve"> </w:t>
      </w:r>
      <w:hyperlink r:id="rId42" w:history="1">
        <w:r w:rsidR="00B1671E" w:rsidRPr="00947533">
          <w:rPr>
            <w:rStyle w:val="Hyperlink"/>
            <w:i/>
            <w:sz w:val="24"/>
            <w:szCs w:val="24"/>
          </w:rPr>
          <w:t>(“</w:t>
        </w:r>
        <w:r w:rsidR="00ED6BB8" w:rsidRPr="00ED6BB8">
          <w:rPr>
            <w:rStyle w:val="Hyperlink"/>
            <w:i/>
            <w:sz w:val="24"/>
            <w:szCs w:val="24"/>
          </w:rPr>
          <w:t>Caput</w:t>
        </w:r>
        <w:r w:rsidR="00B1671E" w:rsidRPr="00947533">
          <w:rPr>
            <w:rStyle w:val="Hyperlink"/>
            <w:i/>
            <w:sz w:val="24"/>
            <w:szCs w:val="24"/>
          </w:rPr>
          <w:t>” do artigo acrescido pela Lei nº 14.045, de 20/8/2020)</w:t>
        </w:r>
        <w:proofErr w:type="gramStart"/>
      </w:hyperlink>
      <w:proofErr w:type="gramEnd"/>
    </w:p>
    <w:p w:rsidR="00FE74DD" w:rsidRPr="00947533" w:rsidRDefault="00FE74DD" w:rsidP="00FE74DD">
      <w:pPr>
        <w:pStyle w:val="Cabealho"/>
        <w:ind w:firstLine="1134"/>
        <w:jc w:val="both"/>
        <w:rPr>
          <w:sz w:val="24"/>
          <w:szCs w:val="24"/>
        </w:rPr>
      </w:pPr>
      <w:r w:rsidRPr="00947533">
        <w:rPr>
          <w:sz w:val="24"/>
          <w:szCs w:val="24"/>
        </w:rPr>
        <w:t xml:space="preserve">I - taxa de </w:t>
      </w:r>
      <w:proofErr w:type="gramStart"/>
      <w:r w:rsidRPr="00947533">
        <w:rPr>
          <w:sz w:val="24"/>
          <w:szCs w:val="24"/>
        </w:rPr>
        <w:t>juros anual máxima igual</w:t>
      </w:r>
      <w:proofErr w:type="gramEnd"/>
      <w:r w:rsidRPr="00947533">
        <w:rPr>
          <w:sz w:val="24"/>
          <w:szCs w:val="24"/>
        </w:rPr>
        <w:t xml:space="preserve"> à taxa do Sistema Especial de Liquidação e de Custódia (Selic), acrescida de 5% (cinco por cento);</w:t>
      </w:r>
      <w:r w:rsidR="00B1671E" w:rsidRPr="00947533">
        <w:rPr>
          <w:sz w:val="24"/>
          <w:szCs w:val="24"/>
        </w:rPr>
        <w:t xml:space="preserve"> </w:t>
      </w:r>
      <w:hyperlink r:id="rId43" w:history="1">
        <w:r w:rsidR="00B1671E" w:rsidRPr="00947533">
          <w:rPr>
            <w:rStyle w:val="Hyperlink"/>
            <w:i/>
            <w:sz w:val="24"/>
            <w:szCs w:val="24"/>
          </w:rPr>
          <w:t>(Inciso acrescido pela Lei nº 14.045, de 20/8/2020)</w:t>
        </w:r>
      </w:hyperlink>
    </w:p>
    <w:p w:rsidR="00FE74DD" w:rsidRPr="00947533" w:rsidRDefault="00FE74DD" w:rsidP="00FE74DD">
      <w:pPr>
        <w:pStyle w:val="Cabealho"/>
        <w:ind w:firstLine="1134"/>
        <w:jc w:val="both"/>
        <w:rPr>
          <w:sz w:val="24"/>
          <w:szCs w:val="24"/>
        </w:rPr>
      </w:pPr>
      <w:r w:rsidRPr="00947533">
        <w:rPr>
          <w:sz w:val="24"/>
          <w:szCs w:val="24"/>
        </w:rPr>
        <w:t xml:space="preserve">II - prazo de até 36 (trinta e seis) meses para o pagamento, dos quais até </w:t>
      </w:r>
      <w:proofErr w:type="gramStart"/>
      <w:r w:rsidRPr="00947533">
        <w:rPr>
          <w:sz w:val="24"/>
          <w:szCs w:val="24"/>
        </w:rPr>
        <w:t>8</w:t>
      </w:r>
      <w:proofErr w:type="gramEnd"/>
      <w:r w:rsidRPr="00947533">
        <w:rPr>
          <w:sz w:val="24"/>
          <w:szCs w:val="24"/>
        </w:rPr>
        <w:t xml:space="preserve"> (oito) meses poderão ser de carência com capitalização de juros; e</w:t>
      </w:r>
      <w:r w:rsidR="00B1671E" w:rsidRPr="00947533">
        <w:rPr>
          <w:sz w:val="24"/>
          <w:szCs w:val="24"/>
        </w:rPr>
        <w:t xml:space="preserve"> </w:t>
      </w:r>
      <w:hyperlink r:id="rId44" w:history="1">
        <w:r w:rsidR="00B1671E" w:rsidRPr="00947533">
          <w:rPr>
            <w:rStyle w:val="Hyperlink"/>
            <w:i/>
            <w:sz w:val="24"/>
            <w:szCs w:val="24"/>
          </w:rPr>
          <w:t>(Inciso acrescido pela Lei nº 14.045, de 20/8/2020)</w:t>
        </w:r>
      </w:hyperlink>
    </w:p>
    <w:p w:rsidR="00FE74DD" w:rsidRPr="00947533" w:rsidRDefault="00FE74DD" w:rsidP="00537B1F">
      <w:pPr>
        <w:pStyle w:val="Cabealho"/>
        <w:ind w:firstLine="1134"/>
        <w:jc w:val="both"/>
        <w:rPr>
          <w:sz w:val="24"/>
          <w:szCs w:val="24"/>
        </w:rPr>
      </w:pPr>
      <w:r w:rsidRPr="00947533">
        <w:rPr>
          <w:sz w:val="24"/>
          <w:szCs w:val="24"/>
        </w:rPr>
        <w:t xml:space="preserve">III - </w:t>
      </w:r>
      <w:r w:rsidR="00537B1F" w:rsidRPr="00947533">
        <w:rPr>
          <w:sz w:val="24"/>
          <w:szCs w:val="24"/>
        </w:rPr>
        <w:t>valor da operação limitado a 50% (cinquenta por cento) do total anual do rendimento do trabalho sem vínculo empregatício informado na Declaração de Ajuste Anual referente ao ano-calendário anterior ao da contratação da linha de crédito, no limite máximo de R$ 100.000,00 (cem mil reais)</w:t>
      </w:r>
      <w:r w:rsidRPr="00947533">
        <w:rPr>
          <w:sz w:val="24"/>
          <w:szCs w:val="24"/>
        </w:rPr>
        <w:t>.</w:t>
      </w:r>
      <w:r w:rsidR="00B1671E" w:rsidRPr="00947533">
        <w:rPr>
          <w:sz w:val="24"/>
          <w:szCs w:val="24"/>
        </w:rPr>
        <w:t xml:space="preserve"> </w:t>
      </w:r>
      <w:hyperlink r:id="rId45" w:history="1">
        <w:r w:rsidR="00B1671E" w:rsidRPr="00947533">
          <w:rPr>
            <w:rStyle w:val="Hyperlink"/>
            <w:i/>
            <w:sz w:val="24"/>
            <w:szCs w:val="24"/>
          </w:rPr>
          <w:t>(Inciso acrescido pela Lei nº 14.045, de 20/8/2020</w:t>
        </w:r>
      </w:hyperlink>
      <w:r w:rsidR="00537B1F" w:rsidRPr="00947533">
        <w:rPr>
          <w:i/>
          <w:sz w:val="24"/>
          <w:szCs w:val="24"/>
        </w:rPr>
        <w:t xml:space="preserve">, </w:t>
      </w:r>
      <w:hyperlink r:id="rId46" w:history="1">
        <w:r w:rsidR="00537B1F" w:rsidRPr="00947533">
          <w:rPr>
            <w:rStyle w:val="Hyperlink"/>
            <w:i/>
            <w:sz w:val="24"/>
            <w:szCs w:val="24"/>
          </w:rPr>
          <w:t>com redação dada pela Lei nº 14.257, de 1º/12/2021)</w:t>
        </w:r>
        <w:proofErr w:type="gramStart"/>
      </w:hyperlink>
      <w:proofErr w:type="gramEnd"/>
    </w:p>
    <w:p w:rsidR="00FE74DD" w:rsidRPr="00947533" w:rsidRDefault="0058599F" w:rsidP="00FE74DD">
      <w:pPr>
        <w:pStyle w:val="Cabealho"/>
        <w:ind w:firstLine="1134"/>
        <w:jc w:val="both"/>
        <w:rPr>
          <w:sz w:val="24"/>
          <w:szCs w:val="24"/>
        </w:rPr>
      </w:pPr>
      <w:r w:rsidRPr="00947533">
        <w:rPr>
          <w:sz w:val="24"/>
          <w:szCs w:val="24"/>
        </w:rPr>
        <w:t>§ 1º</w:t>
      </w:r>
      <w:r w:rsidR="00FE74DD" w:rsidRPr="00947533">
        <w:rPr>
          <w:sz w:val="24"/>
          <w:szCs w:val="24"/>
        </w:rPr>
        <w:t xml:space="preserve"> Ficam excluídos das operações de crédito garantidas pelo Pronampe os profissionais liberais que tenham participação societária em pessoa jurídica ou que possuam vínculo empregatício de qualquer natureza.</w:t>
      </w:r>
      <w:r w:rsidR="00312BC1" w:rsidRPr="00947533">
        <w:rPr>
          <w:sz w:val="24"/>
          <w:szCs w:val="24"/>
        </w:rPr>
        <w:t xml:space="preserve"> </w:t>
      </w:r>
      <w:hyperlink r:id="rId47" w:history="1">
        <w:r w:rsidR="00312BC1" w:rsidRPr="00947533">
          <w:rPr>
            <w:rStyle w:val="Hyperlink"/>
            <w:i/>
            <w:sz w:val="24"/>
            <w:szCs w:val="24"/>
          </w:rPr>
          <w:t>(</w:t>
        </w:r>
        <w:r w:rsidR="00B1671E" w:rsidRPr="00947533">
          <w:rPr>
            <w:rStyle w:val="Hyperlink"/>
            <w:i/>
            <w:sz w:val="24"/>
            <w:szCs w:val="24"/>
          </w:rPr>
          <w:t>Parágrafo únic</w:t>
        </w:r>
        <w:r w:rsidR="00312BC1" w:rsidRPr="00947533">
          <w:rPr>
            <w:rStyle w:val="Hyperlink"/>
            <w:i/>
            <w:sz w:val="24"/>
            <w:szCs w:val="24"/>
          </w:rPr>
          <w:t xml:space="preserve">o acrescido pela Lei nº 14.045, de </w:t>
        </w:r>
        <w:proofErr w:type="gramStart"/>
        <w:r w:rsidR="00312BC1" w:rsidRPr="00947533">
          <w:rPr>
            <w:rStyle w:val="Hyperlink"/>
            <w:i/>
            <w:sz w:val="24"/>
            <w:szCs w:val="24"/>
          </w:rPr>
          <w:t>20/8/2020</w:t>
        </w:r>
        <w:r w:rsidRPr="00947533">
          <w:rPr>
            <w:rStyle w:val="Hyperlink"/>
            <w:i/>
            <w:sz w:val="24"/>
            <w:szCs w:val="24"/>
          </w:rPr>
          <w:t>,</w:t>
        </w:r>
        <w:proofErr w:type="gramEnd"/>
      </w:hyperlink>
      <w:r w:rsidRPr="00947533">
        <w:rPr>
          <w:i/>
          <w:sz w:val="24"/>
          <w:szCs w:val="24"/>
        </w:rPr>
        <w:t xml:space="preserve"> </w:t>
      </w:r>
      <w:r w:rsidRPr="00947533">
        <w:rPr>
          <w:i/>
          <w:color w:val="0000FF"/>
          <w:sz w:val="24"/>
          <w:szCs w:val="24"/>
        </w:rPr>
        <w:t>e</w:t>
      </w:r>
      <w:r w:rsidRPr="00947533">
        <w:rPr>
          <w:i/>
          <w:sz w:val="24"/>
          <w:szCs w:val="24"/>
        </w:rPr>
        <w:t xml:space="preserve"> </w:t>
      </w:r>
      <w:hyperlink r:id="rId48" w:history="1">
        <w:r w:rsidRPr="00947533">
          <w:rPr>
            <w:rStyle w:val="Hyperlink"/>
            <w:i/>
            <w:sz w:val="24"/>
            <w:szCs w:val="24"/>
          </w:rPr>
          <w:t>transformado em § 1º pela Lei nº 14.161, de 2/6/2021)</w:t>
        </w:r>
      </w:hyperlink>
    </w:p>
    <w:p w:rsidR="00035034" w:rsidRPr="00947533" w:rsidRDefault="00035034" w:rsidP="00035034">
      <w:pPr>
        <w:pStyle w:val="Cabealho"/>
        <w:ind w:firstLine="1134"/>
        <w:jc w:val="both"/>
        <w:rPr>
          <w:sz w:val="24"/>
          <w:szCs w:val="24"/>
        </w:rPr>
      </w:pPr>
      <w:r w:rsidRPr="00947533">
        <w:rPr>
          <w:sz w:val="24"/>
          <w:szCs w:val="24"/>
        </w:rPr>
        <w:t xml:space="preserve">§ 2º Para efeito de controle do limite a que se refere o inciso III do </w:t>
      </w:r>
      <w:r w:rsidR="00ED6BB8" w:rsidRPr="00ED6BB8">
        <w:rPr>
          <w:i/>
          <w:sz w:val="24"/>
          <w:szCs w:val="24"/>
        </w:rPr>
        <w:t>caput</w:t>
      </w:r>
      <w:r w:rsidRPr="00947533">
        <w:rPr>
          <w:sz w:val="24"/>
          <w:szCs w:val="24"/>
        </w:rPr>
        <w:t xml:space="preserve"> deste artigo, o Banco do Brasil S.A. disponibilizará consulta das pessoas inscritas no Cadastro de Pessoas Físicas (CPF) que se beneficiaram do Pronampe, com a discriminação dos montantes já contratados. </w:t>
      </w:r>
      <w:hyperlink r:id="rId49" w:history="1">
        <w:r w:rsidRPr="00947533">
          <w:rPr>
            <w:rStyle w:val="Hyperlink"/>
            <w:i/>
            <w:sz w:val="24"/>
            <w:szCs w:val="24"/>
          </w:rPr>
          <w:t>(Parágrafo acrescido pela Lei nº 14.161, de 2/6/2021)</w:t>
        </w:r>
        <w:proofErr w:type="gramStart"/>
      </w:hyperlink>
      <w:proofErr w:type="gramEnd"/>
    </w:p>
    <w:p w:rsidR="00FE74DD" w:rsidRPr="00947533" w:rsidRDefault="00035034" w:rsidP="00035034">
      <w:pPr>
        <w:pStyle w:val="Cabealho"/>
        <w:ind w:firstLine="1134"/>
        <w:jc w:val="both"/>
        <w:rPr>
          <w:sz w:val="24"/>
          <w:szCs w:val="24"/>
        </w:rPr>
      </w:pPr>
      <w:r w:rsidRPr="00947533">
        <w:rPr>
          <w:sz w:val="24"/>
          <w:szCs w:val="24"/>
        </w:rPr>
        <w:t xml:space="preserve">§ 3º As operações de que trata o </w:t>
      </w:r>
      <w:r w:rsidR="00ED6BB8" w:rsidRPr="00ED6BB8">
        <w:rPr>
          <w:i/>
          <w:sz w:val="24"/>
          <w:szCs w:val="24"/>
        </w:rPr>
        <w:t>caput</w:t>
      </w:r>
      <w:r w:rsidRPr="00947533">
        <w:rPr>
          <w:sz w:val="24"/>
          <w:szCs w:val="24"/>
        </w:rPr>
        <w:t xml:space="preserve"> deste artigo deverão ser formalizadas nos mesmos prazos, inclusive prorrogações, estabelecidos no art. 3º desta Lei. </w:t>
      </w:r>
      <w:hyperlink r:id="rId50" w:history="1">
        <w:r w:rsidRPr="00947533">
          <w:rPr>
            <w:rStyle w:val="Hyperlink"/>
            <w:i/>
            <w:sz w:val="24"/>
            <w:szCs w:val="24"/>
          </w:rPr>
          <w:t>(Parágrafo acrescido pela Lei nº 14.161, de 2/6/2021)</w:t>
        </w:r>
        <w:proofErr w:type="gramStart"/>
      </w:hyperlink>
      <w:proofErr w:type="gramEnd"/>
    </w:p>
    <w:p w:rsidR="00035034" w:rsidRPr="00947533" w:rsidRDefault="00035034" w:rsidP="006E68BA">
      <w:pPr>
        <w:pStyle w:val="Cabealho"/>
        <w:ind w:firstLine="1134"/>
        <w:jc w:val="both"/>
        <w:rPr>
          <w:sz w:val="24"/>
          <w:szCs w:val="24"/>
        </w:rPr>
      </w:pPr>
    </w:p>
    <w:p w:rsidR="00035034" w:rsidRPr="00947533" w:rsidRDefault="00035034" w:rsidP="006E68BA">
      <w:pPr>
        <w:pStyle w:val="Cabealho"/>
        <w:ind w:firstLine="1134"/>
        <w:jc w:val="both"/>
        <w:rPr>
          <w:sz w:val="24"/>
          <w:szCs w:val="24"/>
        </w:rPr>
      </w:pPr>
    </w:p>
    <w:p w:rsidR="00FE74DD" w:rsidRPr="00947533" w:rsidRDefault="00FE74DD" w:rsidP="00B144B9">
      <w:pPr>
        <w:pStyle w:val="Cabealho"/>
        <w:keepNext/>
        <w:jc w:val="center"/>
        <w:rPr>
          <w:sz w:val="24"/>
          <w:szCs w:val="24"/>
        </w:rPr>
      </w:pPr>
      <w:r w:rsidRPr="00947533">
        <w:rPr>
          <w:sz w:val="24"/>
          <w:szCs w:val="24"/>
        </w:rPr>
        <w:t>CAPÍTULO II-B</w:t>
      </w:r>
    </w:p>
    <w:p w:rsidR="00FE74DD" w:rsidRPr="00947533" w:rsidRDefault="00FE74DD" w:rsidP="00FE74DD">
      <w:pPr>
        <w:pStyle w:val="Cabealho"/>
        <w:jc w:val="center"/>
        <w:rPr>
          <w:sz w:val="24"/>
          <w:szCs w:val="24"/>
        </w:rPr>
      </w:pPr>
      <w:r w:rsidRPr="00947533">
        <w:rPr>
          <w:sz w:val="24"/>
          <w:szCs w:val="24"/>
        </w:rPr>
        <w:t>DA DISPENSA DE CERTIDÕES E DA RECUPERAC–ÃO DE INADIMPLÊNCIA</w:t>
      </w:r>
    </w:p>
    <w:p w:rsidR="00312BC1" w:rsidRPr="00947533" w:rsidRDefault="00312BC1" w:rsidP="00FE74DD">
      <w:pPr>
        <w:pStyle w:val="Cabealho"/>
        <w:jc w:val="center"/>
        <w:rPr>
          <w:sz w:val="24"/>
          <w:szCs w:val="24"/>
        </w:rPr>
      </w:pPr>
      <w:hyperlink r:id="rId51" w:history="1">
        <w:r w:rsidRPr="00947533">
          <w:rPr>
            <w:rStyle w:val="Hyperlink"/>
            <w:i/>
            <w:sz w:val="24"/>
            <w:szCs w:val="24"/>
          </w:rPr>
          <w:t>(Capítulo acrescido pela Lei nº 14.045, de 20/8/2020)</w:t>
        </w:r>
        <w:proofErr w:type="gramStart"/>
      </w:hyperlink>
      <w:proofErr w:type="gramEnd"/>
    </w:p>
    <w:p w:rsidR="00FE74DD" w:rsidRPr="00947533" w:rsidRDefault="00FE74DD"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 xml:space="preserve">Art. 4º Para fins de concessão de crédito no âmbito do Pronampe, as instituições financeiras participantes ficam dispensadas de observar as seguintes disposições: </w:t>
      </w:r>
    </w:p>
    <w:p w:rsidR="00C00B70" w:rsidRPr="00947533" w:rsidRDefault="00C00B70" w:rsidP="006E68BA">
      <w:pPr>
        <w:pStyle w:val="Cabealho"/>
        <w:ind w:firstLine="1134"/>
        <w:jc w:val="both"/>
        <w:rPr>
          <w:sz w:val="24"/>
          <w:szCs w:val="24"/>
        </w:rPr>
      </w:pPr>
      <w:r w:rsidRPr="00947533">
        <w:rPr>
          <w:sz w:val="24"/>
          <w:szCs w:val="24"/>
        </w:rPr>
        <w:t xml:space="preserve">I - o § 1º do art. 362 da Consolidação das Leis do Trabalho (CLT), aprovada pelo Decreto-Lei nº 5.452, de 1º de maio de 1943; </w:t>
      </w:r>
    </w:p>
    <w:p w:rsidR="00C00B70" w:rsidRPr="00947533" w:rsidRDefault="00C00B70" w:rsidP="006E68BA">
      <w:pPr>
        <w:pStyle w:val="Cabealho"/>
        <w:ind w:firstLine="1134"/>
        <w:jc w:val="both"/>
        <w:rPr>
          <w:sz w:val="24"/>
          <w:szCs w:val="24"/>
        </w:rPr>
      </w:pPr>
      <w:r w:rsidRPr="00947533">
        <w:rPr>
          <w:sz w:val="24"/>
          <w:szCs w:val="24"/>
        </w:rPr>
        <w:t xml:space="preserve">II - o inciso IV do § 1º do art. 7º da Lei nº 4.737, de 15 de julho de 1965; </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 xml:space="preserve">III - as alíneas "b" e "c" do </w:t>
      </w:r>
      <w:r w:rsidR="00ED6BB8" w:rsidRPr="00ED6BB8">
        <w:rPr>
          <w:i/>
          <w:sz w:val="24"/>
          <w:szCs w:val="24"/>
        </w:rPr>
        <w:t>caput</w:t>
      </w:r>
      <w:r w:rsidRPr="00947533">
        <w:rPr>
          <w:sz w:val="24"/>
          <w:szCs w:val="24"/>
        </w:rPr>
        <w:t xml:space="preserve"> do art. 27 da Lei nº 8.036, de 11 de maio de 1990; </w:t>
      </w:r>
    </w:p>
    <w:p w:rsidR="00C00B70" w:rsidRPr="00947533" w:rsidRDefault="00C00B70" w:rsidP="006E68BA">
      <w:pPr>
        <w:pStyle w:val="Cabealho"/>
        <w:ind w:firstLine="1134"/>
        <w:jc w:val="both"/>
        <w:rPr>
          <w:sz w:val="24"/>
          <w:szCs w:val="24"/>
        </w:rPr>
      </w:pPr>
      <w:r w:rsidRPr="00947533">
        <w:rPr>
          <w:sz w:val="24"/>
          <w:szCs w:val="24"/>
        </w:rPr>
        <w:t xml:space="preserve">IV - a alínea "a" do inciso I do </w:t>
      </w:r>
      <w:r w:rsidR="00ED6BB8" w:rsidRPr="00ED6BB8">
        <w:rPr>
          <w:i/>
          <w:sz w:val="24"/>
          <w:szCs w:val="24"/>
        </w:rPr>
        <w:t>caput</w:t>
      </w:r>
      <w:r w:rsidRPr="00947533">
        <w:rPr>
          <w:sz w:val="24"/>
          <w:szCs w:val="24"/>
        </w:rPr>
        <w:t xml:space="preserve"> do art. 47 da Lei nº 8.212, de 24 de julho de 1991; </w:t>
      </w:r>
    </w:p>
    <w:p w:rsidR="00C00B70" w:rsidRPr="00947533" w:rsidRDefault="00C00B70" w:rsidP="006E68BA">
      <w:pPr>
        <w:pStyle w:val="Cabealho"/>
        <w:ind w:firstLine="1134"/>
        <w:jc w:val="both"/>
        <w:rPr>
          <w:sz w:val="24"/>
          <w:szCs w:val="24"/>
        </w:rPr>
      </w:pPr>
      <w:r w:rsidRPr="00947533">
        <w:rPr>
          <w:sz w:val="24"/>
          <w:szCs w:val="24"/>
        </w:rPr>
        <w:t xml:space="preserve">V - o art. 10 da Lei nº 8.870, de 15 de abril de 1994; </w:t>
      </w:r>
    </w:p>
    <w:p w:rsidR="00C00B70" w:rsidRPr="00947533" w:rsidRDefault="00C00B70" w:rsidP="006E68BA">
      <w:pPr>
        <w:pStyle w:val="Cabealho"/>
        <w:ind w:firstLine="1134"/>
        <w:jc w:val="both"/>
        <w:rPr>
          <w:sz w:val="24"/>
          <w:szCs w:val="24"/>
        </w:rPr>
      </w:pPr>
      <w:r w:rsidRPr="00947533">
        <w:rPr>
          <w:sz w:val="24"/>
          <w:szCs w:val="24"/>
        </w:rPr>
        <w:t xml:space="preserve">VI - o art. 1º da Lei nº 9.012, de 30 de março de 1995; </w:t>
      </w:r>
    </w:p>
    <w:p w:rsidR="00C00B70" w:rsidRPr="00947533" w:rsidRDefault="00C00B70" w:rsidP="006E68BA">
      <w:pPr>
        <w:pStyle w:val="Cabealho"/>
        <w:ind w:firstLine="1134"/>
        <w:jc w:val="both"/>
        <w:rPr>
          <w:sz w:val="24"/>
          <w:szCs w:val="24"/>
        </w:rPr>
      </w:pPr>
      <w:r w:rsidRPr="00947533">
        <w:rPr>
          <w:sz w:val="24"/>
          <w:szCs w:val="24"/>
        </w:rPr>
        <w:t xml:space="preserve">VII - o art. 20 da Lei nº 9.393, de 19 de dezembro de 1996; </w:t>
      </w:r>
      <w:proofErr w:type="gramStart"/>
      <w:r w:rsidRPr="00947533">
        <w:rPr>
          <w:sz w:val="24"/>
          <w:szCs w:val="24"/>
        </w:rPr>
        <w:t>e</w:t>
      </w:r>
      <w:proofErr w:type="gramEnd"/>
      <w:r w:rsidRPr="00947533">
        <w:rPr>
          <w:sz w:val="24"/>
          <w:szCs w:val="24"/>
        </w:rPr>
        <w:t xml:space="preserve"> </w:t>
      </w:r>
    </w:p>
    <w:p w:rsidR="00C00B70" w:rsidRPr="00947533" w:rsidRDefault="00C00B70" w:rsidP="006E68BA">
      <w:pPr>
        <w:pStyle w:val="Cabealho"/>
        <w:ind w:firstLine="1134"/>
        <w:jc w:val="both"/>
        <w:rPr>
          <w:sz w:val="24"/>
          <w:szCs w:val="24"/>
        </w:rPr>
      </w:pPr>
      <w:r w:rsidRPr="00947533">
        <w:rPr>
          <w:sz w:val="24"/>
          <w:szCs w:val="24"/>
        </w:rPr>
        <w:t xml:space="preserve">VIII - o art. 6º da Lei nº 10.522, de 19 de julho de 2002. </w:t>
      </w:r>
    </w:p>
    <w:p w:rsidR="00C00B70" w:rsidRPr="00947533" w:rsidRDefault="00C00B70" w:rsidP="006E68BA">
      <w:pPr>
        <w:pStyle w:val="Cabealho"/>
        <w:ind w:firstLine="1134"/>
        <w:jc w:val="both"/>
        <w:rPr>
          <w:sz w:val="24"/>
          <w:szCs w:val="24"/>
        </w:rPr>
      </w:pPr>
      <w:r w:rsidRPr="00947533">
        <w:rPr>
          <w:sz w:val="24"/>
          <w:szCs w:val="24"/>
        </w:rPr>
        <w:t xml:space="preserve">§ 1º Aplica-se às instituições financeiras públicas federais a dispensa prevista no </w:t>
      </w:r>
      <w:r w:rsidR="00ED6BB8" w:rsidRPr="00ED6BB8">
        <w:rPr>
          <w:i/>
          <w:sz w:val="24"/>
          <w:szCs w:val="24"/>
        </w:rPr>
        <w:t>caput</w:t>
      </w:r>
      <w:r w:rsidRPr="00947533">
        <w:rPr>
          <w:sz w:val="24"/>
          <w:szCs w:val="24"/>
        </w:rPr>
        <w:t xml:space="preserve"> deste artigo, observado o disposto na Lei nº 13.898, de 11 de novembro de 2019. </w:t>
      </w:r>
    </w:p>
    <w:p w:rsidR="00C00B70" w:rsidRPr="00947533" w:rsidRDefault="00C00B70" w:rsidP="00707B1A">
      <w:pPr>
        <w:pStyle w:val="Cabealho"/>
        <w:ind w:firstLine="1134"/>
        <w:jc w:val="both"/>
        <w:rPr>
          <w:sz w:val="24"/>
          <w:szCs w:val="24"/>
        </w:rPr>
      </w:pPr>
      <w:r w:rsidRPr="00947533">
        <w:rPr>
          <w:sz w:val="24"/>
          <w:szCs w:val="24"/>
        </w:rPr>
        <w:t xml:space="preserve">§ 2º </w:t>
      </w:r>
      <w:r w:rsidR="00707B1A" w:rsidRPr="00947533">
        <w:rPr>
          <w:sz w:val="24"/>
          <w:szCs w:val="24"/>
        </w:rPr>
        <w:t xml:space="preserve">Na concessão de crédito ao amparo do Pronampe, somente poderá ser exigida a garantia pessoal do proponente em montante igual ao empréstimo contratado, acrescido dos encargos, salvo nos casos de empresas constituídas e em funcionamento há menos de </w:t>
      </w:r>
      <w:proofErr w:type="gramStart"/>
      <w:r w:rsidR="00707B1A" w:rsidRPr="00947533">
        <w:rPr>
          <w:sz w:val="24"/>
          <w:szCs w:val="24"/>
        </w:rPr>
        <w:t>1</w:t>
      </w:r>
      <w:proofErr w:type="gramEnd"/>
      <w:r w:rsidR="00707B1A" w:rsidRPr="00947533">
        <w:rPr>
          <w:sz w:val="24"/>
          <w:szCs w:val="24"/>
        </w:rPr>
        <w:t xml:space="preserve"> (um) ano, cuja garantia pessoal poderá alcançar até 150% (cento e cinquenta por cento) do valor contratado, mais acréscimos.</w:t>
      </w:r>
      <w:r w:rsidRPr="00947533">
        <w:rPr>
          <w:sz w:val="24"/>
          <w:szCs w:val="24"/>
        </w:rPr>
        <w:t xml:space="preserve"> </w:t>
      </w:r>
      <w:hyperlink r:id="rId52" w:history="1">
        <w:r w:rsidR="00707B1A" w:rsidRPr="00947533">
          <w:rPr>
            <w:rStyle w:val="Hyperlink"/>
            <w:i/>
            <w:sz w:val="24"/>
            <w:szCs w:val="24"/>
          </w:rPr>
          <w:t>(Parágrafo com redação dada pela Lei nº 14.042, de 19/8/2020)</w:t>
        </w:r>
        <w:proofErr w:type="gramStart"/>
      </w:hyperlink>
      <w:proofErr w:type="gramEnd"/>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 xml:space="preserve">Art. 5º Na hipótese de inadimplemento do contratante, as instituições financeiras participantes do Pronampe farão a cobrança da dívida em nome próprio, em conformidade com as suas políticas de crédito, e recolherão os valores recuperados ao FGO, relativos a cada operação, na proporção do saldo devedor honrado pelo Fundo. </w:t>
      </w:r>
    </w:p>
    <w:p w:rsidR="00C00B70" w:rsidRPr="00947533" w:rsidRDefault="00C00B70" w:rsidP="006E68BA">
      <w:pPr>
        <w:pStyle w:val="Cabealho"/>
        <w:ind w:firstLine="1134"/>
        <w:jc w:val="both"/>
        <w:rPr>
          <w:sz w:val="24"/>
          <w:szCs w:val="24"/>
        </w:rPr>
      </w:pPr>
      <w:r w:rsidRPr="00947533">
        <w:rPr>
          <w:sz w:val="24"/>
          <w:szCs w:val="24"/>
        </w:rPr>
        <w:t xml:space="preserve">§ 1º Na cobrança do crédito inadimplido garantido por recursos públicos, não se admitirá, por parte das instituições financeiras participantes do Pronampe, a adoção de procedimentos para recuperação de crédito menos rigorosos do que aqueles usualmente empregados em suas próprias operações de crédito. </w:t>
      </w:r>
    </w:p>
    <w:p w:rsidR="00C00B70" w:rsidRPr="00947533" w:rsidRDefault="00C00B70" w:rsidP="006E68BA">
      <w:pPr>
        <w:pStyle w:val="Cabealho"/>
        <w:ind w:firstLine="1134"/>
        <w:jc w:val="both"/>
        <w:rPr>
          <w:sz w:val="24"/>
          <w:szCs w:val="24"/>
        </w:rPr>
      </w:pPr>
      <w:r w:rsidRPr="00947533">
        <w:rPr>
          <w:sz w:val="24"/>
          <w:szCs w:val="24"/>
        </w:rPr>
        <w:t xml:space="preserve">§ 2º As despesas necessárias para a recuperação dos créditos inadimplidos correrão por conta das instituições financeiras participantes do Pronampe. </w:t>
      </w:r>
    </w:p>
    <w:p w:rsidR="00C00B70" w:rsidRPr="00947533" w:rsidRDefault="00C00B70" w:rsidP="006E68BA">
      <w:pPr>
        <w:pStyle w:val="Cabealho"/>
        <w:ind w:firstLine="1134"/>
        <w:jc w:val="both"/>
        <w:rPr>
          <w:sz w:val="24"/>
          <w:szCs w:val="24"/>
        </w:rPr>
      </w:pPr>
      <w:r w:rsidRPr="00947533">
        <w:rPr>
          <w:sz w:val="24"/>
          <w:szCs w:val="24"/>
        </w:rPr>
        <w:t xml:space="preserve">§ 3º As instituições financeiras participantes do Pronampe, em conformidade com as suas políticas de crédito, deverão empregar os melhores esforços e adotar os procedimentos necessários para a recuperação dos créditos no âmbito do Programa e não poderão interromper ou negligenciar o acompanhamento. </w:t>
      </w:r>
    </w:p>
    <w:p w:rsidR="00C00B70" w:rsidRPr="00947533" w:rsidRDefault="00C00B70" w:rsidP="006E68BA">
      <w:pPr>
        <w:pStyle w:val="Cabealho"/>
        <w:ind w:firstLine="1134"/>
        <w:jc w:val="both"/>
        <w:rPr>
          <w:sz w:val="24"/>
          <w:szCs w:val="24"/>
        </w:rPr>
      </w:pPr>
      <w:r w:rsidRPr="00947533">
        <w:rPr>
          <w:sz w:val="24"/>
          <w:szCs w:val="24"/>
        </w:rPr>
        <w:t xml:space="preserve">§ 4º As instituições financeiras participantes do Pronampe serão responsáveis pela veracidade das informações fornecidas e pela exatidão dos valores a serem eventualmente reembolsados. </w:t>
      </w:r>
    </w:p>
    <w:p w:rsidR="00EA59E4" w:rsidRPr="00947533" w:rsidRDefault="006207DF" w:rsidP="006207DF">
      <w:pPr>
        <w:pStyle w:val="Cabealho"/>
        <w:ind w:firstLine="1134"/>
        <w:jc w:val="both"/>
        <w:rPr>
          <w:sz w:val="24"/>
          <w:szCs w:val="24"/>
        </w:rPr>
      </w:pPr>
      <w:r w:rsidRPr="00947533">
        <w:rPr>
          <w:sz w:val="24"/>
          <w:szCs w:val="24"/>
        </w:rPr>
        <w:t xml:space="preserve">§ 5º Os créditos honrados eventualmente não recuperados poderão ser cedidos ou leiloados pelas instituições financeiras participantes do Pronampe, no prazo de até 60 (sessenta) meses, </w:t>
      </w:r>
      <w:proofErr w:type="gramStart"/>
      <w:r w:rsidRPr="00947533">
        <w:rPr>
          <w:sz w:val="24"/>
          <w:szCs w:val="24"/>
        </w:rPr>
        <w:t>contado da data da amortização da última parcela passível de vencimento, observadas</w:t>
      </w:r>
      <w:proofErr w:type="gramEnd"/>
      <w:r w:rsidRPr="00947533">
        <w:rPr>
          <w:sz w:val="24"/>
          <w:szCs w:val="24"/>
        </w:rPr>
        <w:t xml:space="preserve"> as </w:t>
      </w:r>
      <w:r w:rsidRPr="00947533">
        <w:rPr>
          <w:sz w:val="24"/>
          <w:szCs w:val="24"/>
        </w:rPr>
        <w:lastRenderedPageBreak/>
        <w:t>condições estabelecidas no estatuto do Fundo.</w:t>
      </w:r>
      <w:r w:rsidR="00BD2B04" w:rsidRPr="00947533">
        <w:rPr>
          <w:sz w:val="24"/>
          <w:szCs w:val="24"/>
        </w:rPr>
        <w:t xml:space="preserve"> </w:t>
      </w:r>
      <w:hyperlink r:id="rId53" w:history="1">
        <w:r w:rsidR="00BD2B04" w:rsidRPr="00947533">
          <w:rPr>
            <w:rStyle w:val="Hyperlink"/>
            <w:i/>
            <w:sz w:val="24"/>
            <w:szCs w:val="24"/>
          </w:rPr>
          <w:t>(Parágrafo acrescido pela Medida Provisória nº 975, de 1º/</w:t>
        </w:r>
        <w:proofErr w:type="gramStart"/>
        <w:r w:rsidR="00BD2B04" w:rsidRPr="00947533">
          <w:rPr>
            <w:rStyle w:val="Hyperlink"/>
            <w:i/>
            <w:sz w:val="24"/>
            <w:szCs w:val="24"/>
          </w:rPr>
          <w:t>6/2020,</w:t>
        </w:r>
        <w:proofErr w:type="gramEnd"/>
      </w:hyperlink>
      <w:r w:rsidR="00BD2B04" w:rsidRPr="00947533">
        <w:rPr>
          <w:i/>
          <w:sz w:val="24"/>
          <w:szCs w:val="24"/>
        </w:rPr>
        <w:t xml:space="preserve"> </w:t>
      </w:r>
      <w:hyperlink r:id="rId54" w:history="1">
        <w:r w:rsidR="00BD2B04" w:rsidRPr="00947533">
          <w:rPr>
            <w:rStyle w:val="Hyperlink"/>
            <w:i/>
            <w:sz w:val="24"/>
            <w:szCs w:val="24"/>
          </w:rPr>
          <w:t>convertida na Lei nº 14.042, de 19/8/2020</w:t>
        </w:r>
        <w:r w:rsidR="00F7796B" w:rsidRPr="00947533">
          <w:rPr>
            <w:rStyle w:val="Hyperlink"/>
            <w:i/>
            <w:sz w:val="24"/>
            <w:szCs w:val="24"/>
          </w:rPr>
          <w:t>,</w:t>
        </w:r>
      </w:hyperlink>
      <w:r w:rsidRPr="00947533">
        <w:rPr>
          <w:i/>
          <w:sz w:val="24"/>
          <w:szCs w:val="24"/>
        </w:rPr>
        <w:t xml:space="preserve"> </w:t>
      </w:r>
      <w:hyperlink r:id="rId55" w:history="1">
        <w:r w:rsidRPr="00947533">
          <w:rPr>
            <w:rStyle w:val="Hyperlink"/>
            <w:i/>
            <w:sz w:val="24"/>
            <w:szCs w:val="24"/>
          </w:rPr>
          <w:t>e com redação dada pela Lei nº 14.995, de 10/10/2024)</w:t>
        </w:r>
      </w:hyperlink>
    </w:p>
    <w:p w:rsidR="00EA59E4" w:rsidRPr="00947533" w:rsidRDefault="008C4A3D" w:rsidP="008C4A3D">
      <w:pPr>
        <w:pStyle w:val="Cabealho"/>
        <w:ind w:firstLine="1134"/>
        <w:jc w:val="both"/>
        <w:rPr>
          <w:sz w:val="24"/>
          <w:szCs w:val="24"/>
        </w:rPr>
      </w:pPr>
      <w:r w:rsidRPr="00947533">
        <w:rPr>
          <w:sz w:val="24"/>
          <w:szCs w:val="24"/>
        </w:rPr>
        <w:t xml:space="preserve">§ 6º Os créditos não arrematados serão oferecidos novamente em leilão, no prazo estabelecido no § 5º deste artigo, e </w:t>
      </w:r>
      <w:proofErr w:type="gramStart"/>
      <w:r w:rsidRPr="00947533">
        <w:rPr>
          <w:sz w:val="24"/>
          <w:szCs w:val="24"/>
        </w:rPr>
        <w:t>poderão</w:t>
      </w:r>
      <w:proofErr w:type="gramEnd"/>
      <w:r w:rsidRPr="00947533">
        <w:rPr>
          <w:sz w:val="24"/>
          <w:szCs w:val="24"/>
        </w:rPr>
        <w:t xml:space="preserve"> ser alienados àquele que oferecer o maior lance, independentemente do valor de avaliação.</w:t>
      </w:r>
      <w:r w:rsidR="00EA59E4" w:rsidRPr="00947533">
        <w:rPr>
          <w:sz w:val="24"/>
          <w:szCs w:val="24"/>
        </w:rPr>
        <w:t xml:space="preserve"> </w:t>
      </w:r>
      <w:hyperlink r:id="rId56" w:history="1">
        <w:r w:rsidR="00EA59E4" w:rsidRPr="00947533">
          <w:rPr>
            <w:rStyle w:val="Hyperlink"/>
            <w:i/>
            <w:sz w:val="24"/>
            <w:szCs w:val="24"/>
          </w:rPr>
          <w:t>(Parágrafo acrescido pela Medida Provisória nº 975, de 1º/</w:t>
        </w:r>
        <w:proofErr w:type="gramStart"/>
        <w:r w:rsidR="00EA59E4" w:rsidRPr="00947533">
          <w:rPr>
            <w:rStyle w:val="Hyperlink"/>
            <w:i/>
            <w:sz w:val="24"/>
            <w:szCs w:val="24"/>
          </w:rPr>
          <w:t>6/2020</w:t>
        </w:r>
        <w:r w:rsidRPr="00947533">
          <w:rPr>
            <w:rStyle w:val="Hyperlink"/>
            <w:i/>
            <w:sz w:val="24"/>
            <w:szCs w:val="24"/>
          </w:rPr>
          <w:t>,</w:t>
        </w:r>
        <w:proofErr w:type="gramEnd"/>
      </w:hyperlink>
      <w:r w:rsidRPr="00947533">
        <w:rPr>
          <w:i/>
          <w:sz w:val="24"/>
          <w:szCs w:val="24"/>
        </w:rPr>
        <w:t xml:space="preserve"> </w:t>
      </w:r>
      <w:hyperlink r:id="rId57" w:history="1">
        <w:r w:rsidRPr="00947533">
          <w:rPr>
            <w:rStyle w:val="Hyperlink"/>
            <w:i/>
            <w:sz w:val="24"/>
            <w:szCs w:val="24"/>
          </w:rPr>
          <w:t>convertida na Lei nº 14.042, de 19/8/2020)</w:t>
        </w:r>
      </w:hyperlink>
    </w:p>
    <w:p w:rsidR="00EA59E4" w:rsidRPr="00947533" w:rsidRDefault="008C4A3D" w:rsidP="008C4A3D">
      <w:pPr>
        <w:pStyle w:val="Cabealho"/>
        <w:ind w:firstLine="1134"/>
        <w:jc w:val="both"/>
        <w:rPr>
          <w:i/>
          <w:sz w:val="24"/>
          <w:szCs w:val="24"/>
        </w:rPr>
      </w:pPr>
      <w:r w:rsidRPr="00947533">
        <w:rPr>
          <w:sz w:val="24"/>
          <w:szCs w:val="24"/>
        </w:rPr>
        <w:t>§ 7º Após o decurso do prazo previsto no § 5º deste artigo, o patrimônio segregado no Fundo para o Pronampe será liquidado no prazo de 12 (doze) meses.</w:t>
      </w:r>
      <w:r w:rsidR="00EA59E4" w:rsidRPr="00947533">
        <w:rPr>
          <w:sz w:val="24"/>
          <w:szCs w:val="24"/>
        </w:rPr>
        <w:t xml:space="preserve"> </w:t>
      </w:r>
      <w:hyperlink r:id="rId58" w:history="1">
        <w:r w:rsidR="00EA59E4" w:rsidRPr="00947533">
          <w:rPr>
            <w:rStyle w:val="Hyperlink"/>
            <w:i/>
            <w:sz w:val="24"/>
            <w:szCs w:val="24"/>
          </w:rPr>
          <w:t>(Parágrafo acrescido pela Medida Provisória nº 975, de 1º/</w:t>
        </w:r>
        <w:proofErr w:type="gramStart"/>
        <w:r w:rsidR="00EA59E4" w:rsidRPr="00947533">
          <w:rPr>
            <w:rStyle w:val="Hyperlink"/>
            <w:i/>
            <w:sz w:val="24"/>
            <w:szCs w:val="24"/>
          </w:rPr>
          <w:t>6/2020</w:t>
        </w:r>
        <w:r w:rsidRPr="00947533">
          <w:rPr>
            <w:rStyle w:val="Hyperlink"/>
            <w:i/>
            <w:sz w:val="24"/>
            <w:szCs w:val="24"/>
          </w:rPr>
          <w:t>,</w:t>
        </w:r>
        <w:proofErr w:type="gramEnd"/>
      </w:hyperlink>
      <w:r w:rsidRPr="00947533">
        <w:rPr>
          <w:i/>
          <w:sz w:val="24"/>
          <w:szCs w:val="24"/>
        </w:rPr>
        <w:t xml:space="preserve"> </w:t>
      </w:r>
      <w:hyperlink r:id="rId59" w:history="1">
        <w:r w:rsidRPr="00947533">
          <w:rPr>
            <w:rStyle w:val="Hyperlink"/>
            <w:i/>
            <w:sz w:val="24"/>
            <w:szCs w:val="24"/>
          </w:rPr>
          <w:t>convertida na Lei nº 14.042, de 19/8/2020)</w:t>
        </w:r>
      </w:hyperlink>
    </w:p>
    <w:p w:rsidR="00C43B7D" w:rsidRPr="00947533" w:rsidRDefault="00C43B7D" w:rsidP="006E68BA">
      <w:pPr>
        <w:pStyle w:val="Cabealho"/>
        <w:ind w:firstLine="1134"/>
        <w:jc w:val="both"/>
        <w:rPr>
          <w:sz w:val="24"/>
          <w:szCs w:val="24"/>
        </w:rPr>
      </w:pPr>
      <w:r w:rsidRPr="00947533">
        <w:rPr>
          <w:sz w:val="24"/>
          <w:szCs w:val="24"/>
        </w:rPr>
        <w:t xml:space="preserve">§ 8º Após a realização do último leilão de que trata o § 6º deste artigo pelos agentes financeiros, a parcela do crédito sub-rogada pelo FGO eventualmente não alienada será considerada extinta de pleno direito. </w:t>
      </w:r>
      <w:hyperlink r:id="rId60" w:history="1">
        <w:r w:rsidRPr="00947533">
          <w:rPr>
            <w:rStyle w:val="Hyperlink"/>
            <w:i/>
            <w:sz w:val="24"/>
            <w:szCs w:val="24"/>
          </w:rPr>
          <w:t>(Parágrafo acrescido pela Lei nº 14.042, de 19/8/2020)</w:t>
        </w:r>
        <w:proofErr w:type="gramStart"/>
      </w:hyperlink>
      <w:proofErr w:type="gramEnd"/>
    </w:p>
    <w:p w:rsidR="001B562C" w:rsidRPr="00947533" w:rsidRDefault="006207DF" w:rsidP="006207DF">
      <w:pPr>
        <w:pStyle w:val="Cabealho"/>
        <w:ind w:firstLine="1134"/>
        <w:jc w:val="both"/>
        <w:rPr>
          <w:sz w:val="24"/>
          <w:szCs w:val="24"/>
        </w:rPr>
      </w:pPr>
      <w:r w:rsidRPr="00947533">
        <w:rPr>
          <w:sz w:val="24"/>
          <w:szCs w:val="24"/>
        </w:rPr>
        <w:t xml:space="preserve">§ 9º No caso de inadimplência de operações de crédito do Pronampe, após serem honradas pelo FGO, os agentes financeiros deverão adotar estratégia de renegociação semelhante à usualmente utilizada para créditos próprios, inclusive com a possibilidade de concessão de descontos, observadas as condições estabelecidas no estatuto do Fundo. </w:t>
      </w:r>
      <w:hyperlink r:id="rId61" w:history="1">
        <w:r w:rsidRPr="00947533">
          <w:rPr>
            <w:rStyle w:val="Hyperlink"/>
            <w:i/>
            <w:sz w:val="24"/>
            <w:szCs w:val="24"/>
          </w:rPr>
          <w:t>(Parágrafo acrescido pela Lei nº 14.995, de 10/10/2024)</w:t>
        </w:r>
        <w:proofErr w:type="gramStart"/>
      </w:hyperlink>
      <w:proofErr w:type="gramEnd"/>
    </w:p>
    <w:p w:rsidR="006207DF" w:rsidRPr="00947533" w:rsidRDefault="006207DF" w:rsidP="006207DF">
      <w:pPr>
        <w:pStyle w:val="Cabealho"/>
        <w:ind w:firstLine="1134"/>
        <w:jc w:val="both"/>
        <w:rPr>
          <w:sz w:val="24"/>
          <w:szCs w:val="24"/>
        </w:rPr>
      </w:pPr>
    </w:p>
    <w:p w:rsidR="00C00B70" w:rsidRPr="00947533" w:rsidRDefault="00C00B70" w:rsidP="006E68BA">
      <w:pPr>
        <w:pStyle w:val="Cabealho"/>
        <w:jc w:val="center"/>
        <w:rPr>
          <w:sz w:val="24"/>
          <w:szCs w:val="24"/>
        </w:rPr>
      </w:pPr>
      <w:r w:rsidRPr="00947533">
        <w:rPr>
          <w:sz w:val="24"/>
          <w:szCs w:val="24"/>
        </w:rPr>
        <w:t>CAPÍTULO III</w:t>
      </w:r>
    </w:p>
    <w:p w:rsidR="00C00B70" w:rsidRPr="00947533" w:rsidRDefault="00C00B70" w:rsidP="006E68BA">
      <w:pPr>
        <w:pStyle w:val="Cabealho"/>
        <w:jc w:val="center"/>
        <w:rPr>
          <w:sz w:val="24"/>
          <w:szCs w:val="24"/>
        </w:rPr>
      </w:pPr>
      <w:r w:rsidRPr="00947533">
        <w:rPr>
          <w:sz w:val="24"/>
          <w:szCs w:val="24"/>
        </w:rPr>
        <w:t>DO MODELO FINANCEIRO-OPERACIONAL</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 xml:space="preserve">Art. 6º A União aumentará sua participação no FGO em R$ 15.900.000.000,00 (quinze bilhões e novecentos milhões de reais), independentemente do limite estabelecido nos arts. 7º e 8º da Lei nº 12.087, de 11 de novembro de 2009, exclusivamente para cobertura das operações contratadas no âmbito do Pronampe. </w:t>
      </w:r>
    </w:p>
    <w:p w:rsidR="00C00B70" w:rsidRPr="00947533" w:rsidRDefault="00C00B70" w:rsidP="006E68BA">
      <w:pPr>
        <w:pStyle w:val="Cabealho"/>
        <w:ind w:firstLine="1134"/>
        <w:jc w:val="both"/>
        <w:rPr>
          <w:sz w:val="24"/>
          <w:szCs w:val="24"/>
        </w:rPr>
      </w:pPr>
      <w:r w:rsidRPr="00947533">
        <w:rPr>
          <w:sz w:val="24"/>
          <w:szCs w:val="24"/>
        </w:rPr>
        <w:t xml:space="preserve">§ 1º A integralização adicional de cotas pela União de que trata este artigo será realizada por ato da Sepec do Ministério da Economia. </w:t>
      </w:r>
    </w:p>
    <w:p w:rsidR="00F843C6" w:rsidRPr="00947533" w:rsidRDefault="00EE1012" w:rsidP="00EE1012">
      <w:pPr>
        <w:pStyle w:val="Cabealho"/>
        <w:ind w:firstLine="1134"/>
        <w:jc w:val="both"/>
        <w:rPr>
          <w:i/>
          <w:color w:val="FF0000"/>
          <w:sz w:val="24"/>
          <w:szCs w:val="24"/>
        </w:rPr>
      </w:pPr>
      <w:r w:rsidRPr="00EE1012">
        <w:rPr>
          <w:sz w:val="24"/>
          <w:szCs w:val="24"/>
        </w:rPr>
        <w:t>§ 2º O valor não utilizado para garantia das operações contratadas nos períodos a</w:t>
      </w:r>
      <w:r>
        <w:rPr>
          <w:sz w:val="24"/>
          <w:szCs w:val="24"/>
        </w:rPr>
        <w:t xml:space="preserve"> </w:t>
      </w:r>
      <w:r w:rsidRPr="00EE1012">
        <w:rPr>
          <w:sz w:val="24"/>
          <w:szCs w:val="24"/>
        </w:rPr>
        <w:t xml:space="preserve">que se refere o </w:t>
      </w:r>
      <w:r w:rsidR="00ED6BB8" w:rsidRPr="00ED6BB8">
        <w:rPr>
          <w:i/>
          <w:sz w:val="24"/>
          <w:szCs w:val="24"/>
        </w:rPr>
        <w:t>caput</w:t>
      </w:r>
      <w:r w:rsidRPr="00EE1012">
        <w:rPr>
          <w:sz w:val="24"/>
          <w:szCs w:val="24"/>
        </w:rPr>
        <w:t xml:space="preserve"> do art. 3º desta Lei, bem como os valores recuperados, inclusive no</w:t>
      </w:r>
      <w:r>
        <w:rPr>
          <w:sz w:val="24"/>
          <w:szCs w:val="24"/>
        </w:rPr>
        <w:t xml:space="preserve"> </w:t>
      </w:r>
      <w:r w:rsidRPr="00EE1012">
        <w:rPr>
          <w:sz w:val="24"/>
          <w:szCs w:val="24"/>
        </w:rPr>
        <w:t>caso de inadimplência, poderão ser utilizados no fundo destinado à concessão de</w:t>
      </w:r>
      <w:r>
        <w:rPr>
          <w:sz w:val="24"/>
          <w:szCs w:val="24"/>
        </w:rPr>
        <w:t xml:space="preserve"> </w:t>
      </w:r>
      <w:r w:rsidRPr="00EE1012">
        <w:rPr>
          <w:sz w:val="24"/>
          <w:szCs w:val="24"/>
        </w:rPr>
        <w:t>incentivo financeiro educacional, na modalidade de poupança, à permanência e à</w:t>
      </w:r>
      <w:r>
        <w:rPr>
          <w:sz w:val="24"/>
          <w:szCs w:val="24"/>
        </w:rPr>
        <w:t xml:space="preserve"> </w:t>
      </w:r>
      <w:r w:rsidRPr="00EE1012">
        <w:rPr>
          <w:sz w:val="24"/>
          <w:szCs w:val="24"/>
        </w:rPr>
        <w:t>conclusão escolar de estudantes matriculados no ensino médio público, permanecendo</w:t>
      </w:r>
      <w:r>
        <w:rPr>
          <w:sz w:val="24"/>
          <w:szCs w:val="24"/>
        </w:rPr>
        <w:t xml:space="preserve"> </w:t>
      </w:r>
      <w:r w:rsidRPr="00EE1012">
        <w:rPr>
          <w:sz w:val="24"/>
          <w:szCs w:val="24"/>
        </w:rPr>
        <w:t>para a garantia de operações contratadas no âmbito do Pronampe o montante mínimo</w:t>
      </w:r>
      <w:r>
        <w:rPr>
          <w:sz w:val="24"/>
          <w:szCs w:val="24"/>
        </w:rPr>
        <w:t xml:space="preserve"> </w:t>
      </w:r>
      <w:r w:rsidRPr="00EE1012">
        <w:rPr>
          <w:sz w:val="24"/>
          <w:szCs w:val="24"/>
        </w:rPr>
        <w:t>de 50% (cinquenta por cento), a partir de 1º de janeiro de 2025, nos termos em que</w:t>
      </w:r>
      <w:r>
        <w:rPr>
          <w:sz w:val="24"/>
          <w:szCs w:val="24"/>
        </w:rPr>
        <w:t xml:space="preserve"> </w:t>
      </w:r>
      <w:r w:rsidRPr="00EE1012">
        <w:rPr>
          <w:sz w:val="24"/>
          <w:szCs w:val="24"/>
        </w:rPr>
        <w:t>dispuser o Poder Executivo federal.</w:t>
      </w:r>
      <w:r>
        <w:rPr>
          <w:sz w:val="24"/>
          <w:szCs w:val="24"/>
        </w:rPr>
        <w:t xml:space="preserve"> </w:t>
      </w:r>
      <w:hyperlink r:id="rId62" w:history="1">
        <w:r w:rsidRPr="00EE1012">
          <w:rPr>
            <w:rStyle w:val="Hyperlink"/>
            <w:i/>
            <w:sz w:val="24"/>
            <w:szCs w:val="24"/>
          </w:rPr>
          <w:t>(Parágrafo com redação dada pela Lei nº 15.076, de 26/12/2024)</w:t>
        </w:r>
        <w:proofErr w:type="gramStart"/>
      </w:hyperlink>
      <w:proofErr w:type="gramEnd"/>
    </w:p>
    <w:p w:rsidR="00C00B70" w:rsidRPr="00947533" w:rsidRDefault="00C00B70" w:rsidP="006E68BA">
      <w:pPr>
        <w:pStyle w:val="Cabealho"/>
        <w:ind w:firstLine="1134"/>
        <w:jc w:val="both"/>
        <w:rPr>
          <w:sz w:val="24"/>
          <w:szCs w:val="24"/>
        </w:rPr>
      </w:pPr>
      <w:r w:rsidRPr="00947533">
        <w:rPr>
          <w:sz w:val="24"/>
          <w:szCs w:val="24"/>
        </w:rPr>
        <w:t xml:space="preserve">§ 3º O FGO responderá por suas obrigações com os bens e direitos alocados para a finalidade do Pronampe, e o cotista ou seus agentes públicos não responderão por qualquer obrigação ou eventual prejuízo do Fundo, salvo o cotista pela integralização das cotas que subscrever. </w:t>
      </w:r>
    </w:p>
    <w:p w:rsidR="00EA59E4" w:rsidRPr="00947533" w:rsidRDefault="007B249E" w:rsidP="007B249E">
      <w:pPr>
        <w:pStyle w:val="Cabealho"/>
        <w:ind w:firstLine="1134"/>
        <w:jc w:val="both"/>
        <w:rPr>
          <w:sz w:val="24"/>
          <w:szCs w:val="24"/>
        </w:rPr>
      </w:pPr>
      <w:r w:rsidRPr="00947533">
        <w:rPr>
          <w:sz w:val="24"/>
          <w:szCs w:val="24"/>
        </w:rPr>
        <w:t>§ 4º As instituições financeiras participantes do Pronampe operarão com recursos próprios e poderão contar com garantia a ser prestada pelo FGO de ateì 100% (cem por cento) do valor de cada operação garantida.</w:t>
      </w:r>
      <w:r w:rsidR="00EA59E4" w:rsidRPr="00947533">
        <w:rPr>
          <w:sz w:val="24"/>
          <w:szCs w:val="24"/>
        </w:rPr>
        <w:t xml:space="preserve"> </w:t>
      </w:r>
      <w:hyperlink r:id="rId63" w:history="1">
        <w:r w:rsidR="00EA59E4" w:rsidRPr="00947533">
          <w:rPr>
            <w:rStyle w:val="Hyperlink"/>
            <w:i/>
            <w:sz w:val="24"/>
            <w:szCs w:val="24"/>
          </w:rPr>
          <w:t>(Parágrafo com redação dada pela Medida Provisória nº 975, de 1º/</w:t>
        </w:r>
        <w:proofErr w:type="gramStart"/>
        <w:r w:rsidR="00EA59E4" w:rsidRPr="00947533">
          <w:rPr>
            <w:rStyle w:val="Hyperlink"/>
            <w:i/>
            <w:sz w:val="24"/>
            <w:szCs w:val="24"/>
          </w:rPr>
          <w:t>6/2020</w:t>
        </w:r>
        <w:r w:rsidRPr="00947533">
          <w:rPr>
            <w:rStyle w:val="Hyperlink"/>
            <w:i/>
            <w:sz w:val="24"/>
            <w:szCs w:val="24"/>
          </w:rPr>
          <w:t>,</w:t>
        </w:r>
        <w:proofErr w:type="gramEnd"/>
      </w:hyperlink>
      <w:r w:rsidRPr="00947533">
        <w:rPr>
          <w:i/>
          <w:sz w:val="24"/>
          <w:szCs w:val="24"/>
        </w:rPr>
        <w:t xml:space="preserve"> </w:t>
      </w:r>
      <w:hyperlink r:id="rId64" w:history="1">
        <w:r w:rsidRPr="00947533">
          <w:rPr>
            <w:rStyle w:val="Hyperlink"/>
            <w:i/>
            <w:sz w:val="24"/>
            <w:szCs w:val="24"/>
          </w:rPr>
          <w:t>convertida na Lei nº 14.042, de 19/8/2020)</w:t>
        </w:r>
      </w:hyperlink>
    </w:p>
    <w:p w:rsidR="00EA59E4" w:rsidRPr="00947533" w:rsidRDefault="00F82FB5" w:rsidP="00033915">
      <w:pPr>
        <w:pStyle w:val="Cabealho"/>
        <w:ind w:firstLine="1134"/>
        <w:jc w:val="both"/>
        <w:rPr>
          <w:sz w:val="24"/>
          <w:szCs w:val="24"/>
        </w:rPr>
      </w:pPr>
      <w:r w:rsidRPr="00947533">
        <w:rPr>
          <w:sz w:val="24"/>
          <w:szCs w:val="24"/>
        </w:rPr>
        <w:t xml:space="preserve">§ 4º-A. </w:t>
      </w:r>
      <w:r w:rsidR="00033915" w:rsidRPr="00947533">
        <w:rPr>
          <w:sz w:val="24"/>
          <w:szCs w:val="24"/>
        </w:rPr>
        <w:t>A garantia de que trata o § 4º deste artigo será limitada a 85% (oitenta e cinco por cento) da carteira de cada agente financeiro nos termos do estatuto do Fundo, observado o disposto no § 3º do art. 3º desta Lei.</w:t>
      </w:r>
      <w:r w:rsidR="00EA59E4" w:rsidRPr="00947533">
        <w:rPr>
          <w:sz w:val="24"/>
          <w:szCs w:val="24"/>
        </w:rPr>
        <w:t xml:space="preserve"> </w:t>
      </w:r>
      <w:hyperlink r:id="rId65" w:history="1">
        <w:r w:rsidR="00EA59E4" w:rsidRPr="00947533">
          <w:rPr>
            <w:rStyle w:val="Hyperlink"/>
            <w:i/>
            <w:sz w:val="24"/>
            <w:szCs w:val="24"/>
          </w:rPr>
          <w:t xml:space="preserve">(Parágrafo acrescido pela Medida Provisória nº 975, de </w:t>
        </w:r>
        <w:r w:rsidR="00EA59E4" w:rsidRPr="00947533">
          <w:rPr>
            <w:rStyle w:val="Hyperlink"/>
            <w:i/>
            <w:sz w:val="24"/>
            <w:szCs w:val="24"/>
          </w:rPr>
          <w:lastRenderedPageBreak/>
          <w:t>1º/</w:t>
        </w:r>
        <w:proofErr w:type="gramStart"/>
        <w:r w:rsidR="00EA59E4" w:rsidRPr="00947533">
          <w:rPr>
            <w:rStyle w:val="Hyperlink"/>
            <w:i/>
            <w:sz w:val="24"/>
            <w:szCs w:val="24"/>
          </w:rPr>
          <w:t>6/2020</w:t>
        </w:r>
        <w:r w:rsidRPr="00947533">
          <w:rPr>
            <w:rStyle w:val="Hyperlink"/>
            <w:i/>
            <w:sz w:val="24"/>
            <w:szCs w:val="24"/>
          </w:rPr>
          <w:t>,</w:t>
        </w:r>
        <w:proofErr w:type="gramEnd"/>
      </w:hyperlink>
      <w:r w:rsidRPr="00947533">
        <w:rPr>
          <w:i/>
          <w:sz w:val="24"/>
          <w:szCs w:val="24"/>
        </w:rPr>
        <w:t xml:space="preserve"> </w:t>
      </w:r>
      <w:hyperlink r:id="rId66" w:history="1">
        <w:r w:rsidRPr="00947533">
          <w:rPr>
            <w:rStyle w:val="Hyperlink"/>
            <w:i/>
            <w:sz w:val="24"/>
            <w:szCs w:val="24"/>
          </w:rPr>
          <w:t>convertida na Lei nº 14.042, de 19/8/2020</w:t>
        </w:r>
        <w:r w:rsidR="00033915" w:rsidRPr="00947533">
          <w:rPr>
            <w:rStyle w:val="Hyperlink"/>
            <w:i/>
            <w:sz w:val="24"/>
            <w:szCs w:val="24"/>
          </w:rPr>
          <w:t>,</w:t>
        </w:r>
      </w:hyperlink>
      <w:r w:rsidR="00033915" w:rsidRPr="00947533">
        <w:rPr>
          <w:i/>
          <w:sz w:val="24"/>
          <w:szCs w:val="24"/>
        </w:rPr>
        <w:t xml:space="preserve"> </w:t>
      </w:r>
      <w:r w:rsidR="00033915" w:rsidRPr="00947533">
        <w:rPr>
          <w:i/>
          <w:color w:val="0000FF"/>
          <w:sz w:val="24"/>
          <w:szCs w:val="24"/>
        </w:rPr>
        <w:t>e</w:t>
      </w:r>
      <w:r w:rsidR="00033915" w:rsidRPr="00947533">
        <w:rPr>
          <w:i/>
          <w:sz w:val="24"/>
          <w:szCs w:val="24"/>
        </w:rPr>
        <w:t xml:space="preserve"> </w:t>
      </w:r>
      <w:hyperlink r:id="rId67" w:history="1">
        <w:r w:rsidR="00033915" w:rsidRPr="00947533">
          <w:rPr>
            <w:rStyle w:val="Hyperlink"/>
            <w:i/>
            <w:sz w:val="24"/>
            <w:szCs w:val="24"/>
          </w:rPr>
          <w:t>com nova redação dada pela Lei nº 14.161, de 2/6/2021)</w:t>
        </w:r>
      </w:hyperlink>
    </w:p>
    <w:p w:rsidR="0033207F" w:rsidRPr="00947533" w:rsidRDefault="0033207F" w:rsidP="0033207F">
      <w:pPr>
        <w:pStyle w:val="Cabealho"/>
        <w:ind w:firstLine="1134"/>
        <w:jc w:val="both"/>
        <w:rPr>
          <w:sz w:val="24"/>
          <w:szCs w:val="24"/>
        </w:rPr>
      </w:pPr>
      <w:r w:rsidRPr="00947533">
        <w:rPr>
          <w:sz w:val="24"/>
          <w:szCs w:val="24"/>
        </w:rPr>
        <w:t xml:space="preserve">§ 4º-B. Os agentes financeiros que aderirem ao Pronampe poderão optar por limite individual de cobertura de carteira inferior ao estabelecido no § 4º-A deste artigo, nos termos em que dispuser o estatuto do FGO. </w:t>
      </w:r>
      <w:hyperlink r:id="rId68" w:history="1">
        <w:r w:rsidRPr="00947533">
          <w:rPr>
            <w:rStyle w:val="Hyperlink"/>
            <w:i/>
            <w:sz w:val="24"/>
            <w:szCs w:val="24"/>
          </w:rPr>
          <w:t>(Parágrafo acrescido pela Lei nº 14.161, de 2/6/2021)</w:t>
        </w:r>
        <w:proofErr w:type="gramStart"/>
      </w:hyperlink>
      <w:proofErr w:type="gramEnd"/>
    </w:p>
    <w:p w:rsidR="00C00B70" w:rsidRPr="00947533" w:rsidRDefault="00C00B70" w:rsidP="007714A5">
      <w:pPr>
        <w:pStyle w:val="Cabealho"/>
        <w:ind w:firstLine="1134"/>
        <w:jc w:val="both"/>
        <w:rPr>
          <w:sz w:val="24"/>
          <w:szCs w:val="24"/>
        </w:rPr>
      </w:pPr>
      <w:r w:rsidRPr="00947533">
        <w:rPr>
          <w:sz w:val="24"/>
          <w:szCs w:val="24"/>
        </w:rPr>
        <w:t xml:space="preserve">§ 5º </w:t>
      </w:r>
      <w:r w:rsidR="007714A5" w:rsidRPr="00947533">
        <w:rPr>
          <w:sz w:val="24"/>
          <w:szCs w:val="24"/>
        </w:rPr>
        <w:t>Nas operações de que trata o § 4º deste artigo, o limite global a ser ressarcido às instituições financeiras em razão da garantia prestada pelo FGO no âmbito do Pronampe fica limitado ao montante aportado pela União no FGO para o atendimento do Programa.</w:t>
      </w:r>
      <w:r w:rsidRPr="00947533">
        <w:rPr>
          <w:sz w:val="24"/>
          <w:szCs w:val="24"/>
        </w:rPr>
        <w:t xml:space="preserve"> </w:t>
      </w:r>
      <w:hyperlink r:id="rId69" w:history="1">
        <w:r w:rsidR="007714A5" w:rsidRPr="00947533">
          <w:rPr>
            <w:rStyle w:val="Hyperlink"/>
            <w:i/>
            <w:sz w:val="24"/>
            <w:szCs w:val="24"/>
          </w:rPr>
          <w:t>(Parágrafo com redação dada pela Lei nº 14.161, de 2/6/2021)</w:t>
        </w:r>
        <w:proofErr w:type="gramStart"/>
      </w:hyperlink>
      <w:proofErr w:type="gramEnd"/>
    </w:p>
    <w:p w:rsidR="00C00B70" w:rsidRPr="00947533" w:rsidRDefault="00C00B70" w:rsidP="006E68BA">
      <w:pPr>
        <w:pStyle w:val="Cabealho"/>
        <w:ind w:firstLine="1134"/>
        <w:jc w:val="both"/>
        <w:rPr>
          <w:sz w:val="24"/>
          <w:szCs w:val="24"/>
        </w:rPr>
      </w:pPr>
      <w:r w:rsidRPr="00947533">
        <w:rPr>
          <w:sz w:val="24"/>
          <w:szCs w:val="24"/>
        </w:rPr>
        <w:t xml:space="preserve">§ 6º Fica autorizada a utilização do Fundo de Aval às Micro e Pequenas Empresas (Fampe) do </w:t>
      </w:r>
      <w:proofErr w:type="gramStart"/>
      <w:r w:rsidRPr="00947533">
        <w:rPr>
          <w:sz w:val="24"/>
          <w:szCs w:val="24"/>
        </w:rPr>
        <w:t>Sebrae</w:t>
      </w:r>
      <w:proofErr w:type="gramEnd"/>
      <w:r w:rsidRPr="00947533">
        <w:rPr>
          <w:sz w:val="24"/>
          <w:szCs w:val="24"/>
        </w:rPr>
        <w:t xml:space="preserve"> como instrumento complementar ao FGO na estruturação das garantias relativas às operações no âmbito do Pronampe. </w:t>
      </w:r>
    </w:p>
    <w:p w:rsidR="00C00B70" w:rsidRPr="00947533" w:rsidRDefault="00C00B70" w:rsidP="006E68BA">
      <w:pPr>
        <w:pStyle w:val="Cabealho"/>
        <w:ind w:firstLine="1134"/>
        <w:jc w:val="both"/>
        <w:rPr>
          <w:sz w:val="24"/>
          <w:szCs w:val="24"/>
        </w:rPr>
      </w:pPr>
      <w:r w:rsidRPr="00947533">
        <w:rPr>
          <w:sz w:val="24"/>
          <w:szCs w:val="24"/>
        </w:rPr>
        <w:t xml:space="preserve">§ 7º As instituições financeiras públicas federais deverão priorizar em suas políticas operacionais as contratações de empréstimo no âmbito do Pronampe, inclusive com a utilização, quando cabível, de recursos dos fundos constitucionais de financiamento. </w:t>
      </w:r>
    </w:p>
    <w:p w:rsidR="00FF1529" w:rsidRPr="00947533" w:rsidRDefault="00FF1529" w:rsidP="00FF1529">
      <w:pPr>
        <w:pStyle w:val="Cabealho"/>
        <w:ind w:firstLine="1134"/>
        <w:jc w:val="both"/>
        <w:rPr>
          <w:sz w:val="24"/>
          <w:szCs w:val="24"/>
        </w:rPr>
      </w:pPr>
      <w:r w:rsidRPr="00947533">
        <w:rPr>
          <w:sz w:val="24"/>
          <w:szCs w:val="24"/>
        </w:rPr>
        <w:t xml:space="preserve">§ 8º O FGO não contará com qualquer tipo de garantia ou aval por parte da União e responderá por suas obrigações contraídas no âmbito do Pronampe até o limite do valor dos bens e direitos integrantes do seu patrimônio alocados para o Programa. </w:t>
      </w:r>
      <w:hyperlink r:id="rId70" w:history="1">
        <w:r w:rsidRPr="00947533">
          <w:rPr>
            <w:rStyle w:val="Hyperlink"/>
            <w:i/>
            <w:sz w:val="24"/>
            <w:szCs w:val="24"/>
          </w:rPr>
          <w:t>(Parágrafo acrescido pela Lei nº 14.045, de 20/8/2020)</w:t>
        </w:r>
        <w:proofErr w:type="gramStart"/>
      </w:hyperlink>
      <w:proofErr w:type="gramEnd"/>
    </w:p>
    <w:p w:rsidR="00C00B70" w:rsidRPr="00947533" w:rsidRDefault="00C00B70" w:rsidP="006E68BA">
      <w:pPr>
        <w:pStyle w:val="Cabealho"/>
        <w:ind w:firstLine="1134"/>
        <w:jc w:val="both"/>
        <w:rPr>
          <w:sz w:val="24"/>
          <w:szCs w:val="24"/>
        </w:rPr>
      </w:pPr>
    </w:p>
    <w:p w:rsidR="00EA59E4" w:rsidRPr="00947533" w:rsidRDefault="00AD43CB" w:rsidP="00AD43CB">
      <w:pPr>
        <w:pStyle w:val="Cabealho"/>
        <w:ind w:firstLine="1134"/>
        <w:jc w:val="both"/>
        <w:rPr>
          <w:sz w:val="24"/>
          <w:szCs w:val="24"/>
        </w:rPr>
      </w:pPr>
      <w:r w:rsidRPr="00947533">
        <w:rPr>
          <w:sz w:val="24"/>
          <w:szCs w:val="24"/>
        </w:rPr>
        <w:t>Art. 6º-A. Para as contratações realizadas no âmbito do Pronampe, não se aplica ao FGO o disposto nos §§ 3º e 6º do art. 9º da Lei nº 12.087, de 11 de novembro de 2009.</w:t>
      </w:r>
      <w:r w:rsidR="00EA59E4" w:rsidRPr="00947533">
        <w:rPr>
          <w:sz w:val="24"/>
          <w:szCs w:val="24"/>
        </w:rPr>
        <w:t xml:space="preserve"> </w:t>
      </w:r>
      <w:hyperlink r:id="rId71" w:history="1">
        <w:r w:rsidR="00EA59E4" w:rsidRPr="00947533">
          <w:rPr>
            <w:rStyle w:val="Hyperlink"/>
            <w:i/>
            <w:sz w:val="24"/>
            <w:szCs w:val="24"/>
          </w:rPr>
          <w:t>(Artigo acrescido pela Medida Provisória nº 975, de 1º/</w:t>
        </w:r>
        <w:proofErr w:type="gramStart"/>
        <w:r w:rsidR="00EA59E4" w:rsidRPr="00947533">
          <w:rPr>
            <w:rStyle w:val="Hyperlink"/>
            <w:i/>
            <w:sz w:val="24"/>
            <w:szCs w:val="24"/>
          </w:rPr>
          <w:t>6/2020</w:t>
        </w:r>
        <w:r w:rsidRPr="00947533">
          <w:rPr>
            <w:rStyle w:val="Hyperlink"/>
            <w:i/>
            <w:sz w:val="24"/>
            <w:szCs w:val="24"/>
          </w:rPr>
          <w:t>,</w:t>
        </w:r>
        <w:proofErr w:type="gramEnd"/>
      </w:hyperlink>
      <w:r w:rsidRPr="00947533">
        <w:rPr>
          <w:i/>
          <w:sz w:val="24"/>
          <w:szCs w:val="24"/>
        </w:rPr>
        <w:t xml:space="preserve"> </w:t>
      </w:r>
      <w:hyperlink r:id="rId72" w:history="1">
        <w:r w:rsidRPr="00947533">
          <w:rPr>
            <w:rStyle w:val="Hyperlink"/>
            <w:i/>
            <w:sz w:val="24"/>
            <w:szCs w:val="24"/>
          </w:rPr>
          <w:t>convertida na Lei nº 14.042, de 19/8/2020)</w:t>
        </w:r>
      </w:hyperlink>
    </w:p>
    <w:p w:rsidR="00EA59E4" w:rsidRPr="00947533" w:rsidRDefault="00EA59E4" w:rsidP="006E68BA">
      <w:pPr>
        <w:pStyle w:val="Cabealho"/>
        <w:ind w:firstLine="1134"/>
        <w:jc w:val="both"/>
        <w:rPr>
          <w:sz w:val="24"/>
          <w:szCs w:val="24"/>
        </w:rPr>
      </w:pPr>
    </w:p>
    <w:p w:rsidR="008C6559" w:rsidRPr="00947533" w:rsidRDefault="008C6559" w:rsidP="008C6559">
      <w:pPr>
        <w:pStyle w:val="Cabealho"/>
        <w:ind w:firstLine="1134"/>
        <w:jc w:val="both"/>
        <w:rPr>
          <w:sz w:val="24"/>
          <w:szCs w:val="24"/>
        </w:rPr>
      </w:pPr>
      <w:r w:rsidRPr="00947533">
        <w:rPr>
          <w:sz w:val="24"/>
          <w:szCs w:val="24"/>
        </w:rPr>
        <w:t xml:space="preserve">Art. 6º-B Fica a União autorizada a aumentar em até R$ 4.500.000.000,00 (quatro bilhões e quinhentos milhões de reais) a sua participação no FGO, deduzido desse limite o aumento de participação no FGO em decorrência da vigência da Medida Provisória nº 1.216, de </w:t>
      </w:r>
      <w:proofErr w:type="gramStart"/>
      <w:r w:rsidRPr="00947533">
        <w:rPr>
          <w:sz w:val="24"/>
          <w:szCs w:val="24"/>
        </w:rPr>
        <w:t>9</w:t>
      </w:r>
      <w:proofErr w:type="gramEnd"/>
      <w:r w:rsidRPr="00947533">
        <w:rPr>
          <w:sz w:val="24"/>
          <w:szCs w:val="24"/>
        </w:rPr>
        <w:t xml:space="preserve"> de maio de 2024, por meio da subscrição adicional de cotas para constituição de patrimônio segregado no FGO, com direitos e obrigações próprios, exclusivamente para a cobertura das operações contratadas até 31 de dezembro de 2024, no âmbito do Pronampe, com beneficiários que tiveram perdas materiais nas áreas afetadas pelos eventos climáticos extremos ocorridos nos meses de abril e maio de 2024, nos termos do Decreto Legislativo nº 36, de 7 de maio de 2024.</w:t>
      </w:r>
    </w:p>
    <w:p w:rsidR="008C6559" w:rsidRPr="00947533" w:rsidRDefault="008C6559" w:rsidP="008C6559">
      <w:pPr>
        <w:pStyle w:val="Cabealho"/>
        <w:ind w:firstLine="1134"/>
        <w:jc w:val="both"/>
        <w:rPr>
          <w:sz w:val="24"/>
          <w:szCs w:val="24"/>
        </w:rPr>
      </w:pPr>
      <w:r w:rsidRPr="00947533">
        <w:rPr>
          <w:sz w:val="24"/>
          <w:szCs w:val="24"/>
        </w:rPr>
        <w:t xml:space="preserve">§ 1º O aumento de participação de que trata o </w:t>
      </w:r>
      <w:r w:rsidR="00ED6BB8" w:rsidRPr="00ED6BB8">
        <w:rPr>
          <w:i/>
          <w:sz w:val="24"/>
          <w:szCs w:val="24"/>
        </w:rPr>
        <w:t>caput</w:t>
      </w:r>
      <w:r w:rsidRPr="00947533">
        <w:rPr>
          <w:sz w:val="24"/>
          <w:szCs w:val="24"/>
        </w:rPr>
        <w:t xml:space="preserve"> deste artigo está autorizado independentemente dos limites estabelecidos no </w:t>
      </w:r>
      <w:r w:rsidR="00ED6BB8" w:rsidRPr="00ED6BB8">
        <w:rPr>
          <w:i/>
          <w:sz w:val="24"/>
          <w:szCs w:val="24"/>
        </w:rPr>
        <w:t>caput</w:t>
      </w:r>
      <w:r w:rsidRPr="00947533">
        <w:rPr>
          <w:sz w:val="24"/>
          <w:szCs w:val="24"/>
        </w:rPr>
        <w:t xml:space="preserve"> dos arts. 7º e 8º da Lei nº 12.087, de 11 de novembro de 2009, por meio de ato do Ministério do Empreendedorismo, da Microempresa e da Empresa de Pequeno Porte, e o respectivo aporte deverá ter sido concluído até 30 de julho de 2024.</w:t>
      </w:r>
    </w:p>
    <w:p w:rsidR="008C6559" w:rsidRPr="00947533" w:rsidRDefault="008C6559" w:rsidP="008C6559">
      <w:pPr>
        <w:pStyle w:val="Cabealho"/>
        <w:ind w:firstLine="1134"/>
        <w:jc w:val="both"/>
        <w:rPr>
          <w:sz w:val="24"/>
          <w:szCs w:val="24"/>
        </w:rPr>
      </w:pPr>
      <w:r w:rsidRPr="00947533">
        <w:rPr>
          <w:sz w:val="24"/>
          <w:szCs w:val="24"/>
        </w:rPr>
        <w:t xml:space="preserve">§ 2º Os valores de que trata </w:t>
      </w:r>
      <w:proofErr w:type="gramStart"/>
      <w:r w:rsidRPr="00947533">
        <w:rPr>
          <w:sz w:val="24"/>
          <w:szCs w:val="24"/>
        </w:rPr>
        <w:t xml:space="preserve">o </w:t>
      </w:r>
      <w:r w:rsidR="00ED6BB8" w:rsidRPr="00ED6BB8">
        <w:rPr>
          <w:i/>
          <w:sz w:val="24"/>
          <w:szCs w:val="24"/>
        </w:rPr>
        <w:t>caput</w:t>
      </w:r>
      <w:r w:rsidRPr="00947533">
        <w:rPr>
          <w:sz w:val="24"/>
          <w:szCs w:val="24"/>
        </w:rPr>
        <w:t xml:space="preserve"> deste artigo não utilizados</w:t>
      </w:r>
      <w:proofErr w:type="gramEnd"/>
      <w:r w:rsidRPr="00947533">
        <w:rPr>
          <w:sz w:val="24"/>
          <w:szCs w:val="24"/>
        </w:rPr>
        <w:t xml:space="preserve"> até 31 de dezembro de 2024 para garantia das operações ativas serão devolvidos à União por meio de resgate de cotas, até o sexagésimo dia seguinte à data de emissão do parecer da auditoria independente do FGO referente ao ano de 2024, nos termos do estatuto do Fundo.</w:t>
      </w:r>
    </w:p>
    <w:p w:rsidR="008C6559" w:rsidRPr="00947533" w:rsidRDefault="008C6559" w:rsidP="008C6559">
      <w:pPr>
        <w:pStyle w:val="Cabealho"/>
        <w:ind w:firstLine="1134"/>
        <w:jc w:val="both"/>
        <w:rPr>
          <w:sz w:val="24"/>
          <w:szCs w:val="24"/>
        </w:rPr>
      </w:pPr>
      <w:r w:rsidRPr="00947533">
        <w:rPr>
          <w:sz w:val="24"/>
          <w:szCs w:val="24"/>
        </w:rPr>
        <w:t xml:space="preserve">§ 3º A partir de 1º de janeiro de 2025, os valores de que trata </w:t>
      </w:r>
      <w:proofErr w:type="gramStart"/>
      <w:r w:rsidRPr="00947533">
        <w:rPr>
          <w:sz w:val="24"/>
          <w:szCs w:val="24"/>
        </w:rPr>
        <w:t xml:space="preserve">o </w:t>
      </w:r>
      <w:r w:rsidR="00ED6BB8" w:rsidRPr="00ED6BB8">
        <w:rPr>
          <w:i/>
          <w:sz w:val="24"/>
          <w:szCs w:val="24"/>
        </w:rPr>
        <w:t>caput</w:t>
      </w:r>
      <w:r w:rsidRPr="00947533">
        <w:rPr>
          <w:sz w:val="24"/>
          <w:szCs w:val="24"/>
        </w:rPr>
        <w:t xml:space="preserve"> deste artigo não comprometidos com garantias concedidas</w:t>
      </w:r>
      <w:proofErr w:type="gramEnd"/>
      <w:r w:rsidRPr="00947533">
        <w:rPr>
          <w:sz w:val="24"/>
          <w:szCs w:val="24"/>
        </w:rPr>
        <w:t xml:space="preserve"> serão devolvidos anualmente à União por meio de resgate de cotas, até o sexagésimo dia seguinte à data de emissão do parecer da auditoria independente do FGO referente ao exercício anterior à devolução, nos termos do estatuto do Fundo.</w:t>
      </w:r>
    </w:p>
    <w:p w:rsidR="008C6559" w:rsidRPr="00947533" w:rsidRDefault="008C6559" w:rsidP="008C6559">
      <w:pPr>
        <w:pStyle w:val="Cabealho"/>
        <w:ind w:firstLine="1134"/>
        <w:jc w:val="both"/>
        <w:rPr>
          <w:sz w:val="24"/>
          <w:szCs w:val="24"/>
        </w:rPr>
      </w:pPr>
      <w:r w:rsidRPr="00947533">
        <w:rPr>
          <w:sz w:val="24"/>
          <w:szCs w:val="24"/>
        </w:rPr>
        <w:lastRenderedPageBreak/>
        <w:t xml:space="preserve">§ 4º As operações a que se refere o </w:t>
      </w:r>
      <w:r w:rsidR="00ED6BB8" w:rsidRPr="00ED6BB8">
        <w:rPr>
          <w:i/>
          <w:sz w:val="24"/>
          <w:szCs w:val="24"/>
        </w:rPr>
        <w:t>caput</w:t>
      </w:r>
      <w:r w:rsidRPr="00947533">
        <w:rPr>
          <w:sz w:val="24"/>
          <w:szCs w:val="24"/>
        </w:rPr>
        <w:t xml:space="preserve"> deste artigo contratadas até 31 de dezembro de 2024 no âmbito do Pronampe terão:</w:t>
      </w:r>
    </w:p>
    <w:p w:rsidR="008C6559" w:rsidRPr="00947533" w:rsidRDefault="008C6559" w:rsidP="008C6559">
      <w:pPr>
        <w:pStyle w:val="Cabealho"/>
        <w:ind w:firstLine="1134"/>
        <w:jc w:val="both"/>
        <w:rPr>
          <w:sz w:val="24"/>
          <w:szCs w:val="24"/>
        </w:rPr>
      </w:pPr>
      <w:r w:rsidRPr="00947533">
        <w:rPr>
          <w:sz w:val="24"/>
          <w:szCs w:val="24"/>
        </w:rPr>
        <w:t>I - prazo de carência de até 24 (vinte e quatro) meses para o início do pagamento das parcelas do financiamento;</w:t>
      </w:r>
    </w:p>
    <w:p w:rsidR="008C6559" w:rsidRPr="00947533" w:rsidRDefault="008C6559" w:rsidP="008C6559">
      <w:pPr>
        <w:pStyle w:val="Cabealho"/>
        <w:ind w:firstLine="1134"/>
        <w:jc w:val="both"/>
        <w:rPr>
          <w:sz w:val="24"/>
          <w:szCs w:val="24"/>
        </w:rPr>
      </w:pPr>
      <w:r w:rsidRPr="00947533">
        <w:rPr>
          <w:sz w:val="24"/>
          <w:szCs w:val="24"/>
        </w:rPr>
        <w:t xml:space="preserve">II - limite de contratação para as empresas de até 60% (sessenta por cento) da receita bruta anual calculada com base no exercício anterior ao da contratação, salvo o caso das empresas que tenham menos de </w:t>
      </w:r>
      <w:proofErr w:type="gramStart"/>
      <w:r w:rsidRPr="00947533">
        <w:rPr>
          <w:sz w:val="24"/>
          <w:szCs w:val="24"/>
        </w:rPr>
        <w:t>1</w:t>
      </w:r>
      <w:proofErr w:type="gramEnd"/>
      <w:r w:rsidRPr="00947533">
        <w:rPr>
          <w:sz w:val="24"/>
          <w:szCs w:val="24"/>
        </w:rPr>
        <w:t xml:space="preserve"> (um) ano de funcionamento, hipótese em que o limite do empréstimo corresponderá a até 50% (cinquenta por cento) do seu capital social ou a até 60% (sessenta por cento) de 12 (doze) vezes a média da sua receita bruta mensal apurada no período, desde o início de suas atividades, o que for mais vantajoso; e</w:t>
      </w:r>
    </w:p>
    <w:p w:rsidR="008C6559" w:rsidRPr="00947533" w:rsidRDefault="008C6559" w:rsidP="008C6559">
      <w:pPr>
        <w:pStyle w:val="Cabealho"/>
        <w:ind w:firstLine="1134"/>
        <w:jc w:val="both"/>
        <w:rPr>
          <w:sz w:val="24"/>
          <w:szCs w:val="24"/>
        </w:rPr>
      </w:pPr>
      <w:r w:rsidRPr="00947533">
        <w:rPr>
          <w:sz w:val="24"/>
          <w:szCs w:val="24"/>
        </w:rPr>
        <w:t>III - possibilidade de utilização dos recursos liberados para liquidação de operações vigentes do Pronampe.</w:t>
      </w:r>
    </w:p>
    <w:p w:rsidR="008C6559" w:rsidRPr="00947533" w:rsidRDefault="008C6559" w:rsidP="008C6559">
      <w:pPr>
        <w:pStyle w:val="Cabealho"/>
        <w:ind w:firstLine="1134"/>
        <w:jc w:val="both"/>
        <w:rPr>
          <w:sz w:val="24"/>
          <w:szCs w:val="24"/>
        </w:rPr>
      </w:pPr>
      <w:r w:rsidRPr="00947533">
        <w:rPr>
          <w:sz w:val="24"/>
          <w:szCs w:val="24"/>
        </w:rPr>
        <w:t xml:space="preserve">§ 5º Para as operações vigentes no âmbito do Pronampe, com beneficiários contemplados pelo disposto no </w:t>
      </w:r>
      <w:r w:rsidR="00ED6BB8" w:rsidRPr="00ED6BB8">
        <w:rPr>
          <w:i/>
          <w:sz w:val="24"/>
          <w:szCs w:val="24"/>
        </w:rPr>
        <w:t>caput</w:t>
      </w:r>
      <w:r w:rsidRPr="00947533">
        <w:rPr>
          <w:sz w:val="24"/>
          <w:szCs w:val="24"/>
        </w:rPr>
        <w:t xml:space="preserve"> deste artigo, serão admitidas a prorrogação e a suspensão de pagamentos de parcelas, com a manutenção da garantia do FGO, observadas a política de crédito do agente financeiro e as seguintes disposições: </w:t>
      </w:r>
    </w:p>
    <w:p w:rsidR="008C6559" w:rsidRPr="00947533" w:rsidRDefault="008C6559" w:rsidP="008C6559">
      <w:pPr>
        <w:pStyle w:val="Cabealho"/>
        <w:ind w:firstLine="1134"/>
        <w:jc w:val="both"/>
        <w:rPr>
          <w:sz w:val="24"/>
          <w:szCs w:val="24"/>
        </w:rPr>
      </w:pPr>
      <w:r w:rsidRPr="00947533">
        <w:rPr>
          <w:sz w:val="24"/>
          <w:szCs w:val="24"/>
        </w:rPr>
        <w:t xml:space="preserve">I - prorrogação das parcelas vincendas e vencidas, observado o prazo total máximo de 84 (oitenta e quatro) meses; </w:t>
      </w:r>
      <w:proofErr w:type="gramStart"/>
      <w:r w:rsidRPr="00947533">
        <w:rPr>
          <w:sz w:val="24"/>
          <w:szCs w:val="24"/>
        </w:rPr>
        <w:t>e</w:t>
      </w:r>
      <w:proofErr w:type="gramEnd"/>
    </w:p>
    <w:p w:rsidR="00D869DE" w:rsidRPr="00947533" w:rsidRDefault="008C6559" w:rsidP="008C6559">
      <w:pPr>
        <w:pStyle w:val="Cabealho"/>
        <w:ind w:firstLine="1134"/>
        <w:jc w:val="both"/>
        <w:rPr>
          <w:i/>
          <w:sz w:val="24"/>
          <w:szCs w:val="24"/>
        </w:rPr>
      </w:pPr>
      <w:r w:rsidRPr="00947533">
        <w:rPr>
          <w:sz w:val="24"/>
          <w:szCs w:val="24"/>
        </w:rPr>
        <w:t xml:space="preserve">II - até 12 (doze) meses para carência adicional à originalmente contratada ou para a suspensão de pagamento de parcelas. </w:t>
      </w:r>
      <w:hyperlink r:id="rId73" w:history="1">
        <w:r w:rsidRPr="00947533">
          <w:rPr>
            <w:rStyle w:val="Hyperlink"/>
            <w:i/>
            <w:sz w:val="24"/>
            <w:szCs w:val="24"/>
          </w:rPr>
          <w:t>(Artigo acrescido pela Lei nº 14.981, de 20/9/2024)</w:t>
        </w:r>
        <w:proofErr w:type="gramStart"/>
      </w:hyperlink>
      <w:proofErr w:type="gramEnd"/>
    </w:p>
    <w:p w:rsidR="00D869DE" w:rsidRPr="00947533" w:rsidRDefault="00D869DE" w:rsidP="006E68BA">
      <w:pPr>
        <w:pStyle w:val="Cabealho"/>
        <w:ind w:firstLine="1134"/>
        <w:jc w:val="both"/>
        <w:rPr>
          <w:sz w:val="24"/>
          <w:szCs w:val="24"/>
        </w:rPr>
      </w:pPr>
    </w:p>
    <w:p w:rsidR="0085680C" w:rsidRPr="00947533" w:rsidRDefault="0085680C" w:rsidP="0085680C">
      <w:pPr>
        <w:pStyle w:val="Cabealho"/>
        <w:ind w:firstLine="1134"/>
        <w:jc w:val="both"/>
        <w:rPr>
          <w:sz w:val="24"/>
          <w:szCs w:val="24"/>
        </w:rPr>
      </w:pPr>
      <w:r w:rsidRPr="00947533">
        <w:rPr>
          <w:sz w:val="24"/>
          <w:szCs w:val="24"/>
        </w:rPr>
        <w:t xml:space="preserve">Art. 6º-C. Os valores referentes à participação adicional da União no FGO para a cobertura das operações contratadas até 31 de dezembro de 2023, no âmbito do Pronampe, com beneficiários que tiveram perdas materiais decorrentes dos eventos climáticos extremos ocorridos em setembro de 2023 e que estejam situados em Municípios do Estado do Rio Grande do Sul que tiveram estado de calamidade </w:t>
      </w:r>
      <w:proofErr w:type="gramStart"/>
      <w:r w:rsidRPr="00947533">
        <w:rPr>
          <w:sz w:val="24"/>
          <w:szCs w:val="24"/>
        </w:rPr>
        <w:t>pública reconhecido</w:t>
      </w:r>
      <w:proofErr w:type="gramEnd"/>
      <w:r w:rsidRPr="00947533">
        <w:rPr>
          <w:sz w:val="24"/>
          <w:szCs w:val="24"/>
        </w:rPr>
        <w:t xml:space="preserve"> pelo Poder Executivo federal, não utilizados até 31 de dezembro de 2023, serão destinados à garantia de novas operações no âmbito do Pronampe.</w:t>
      </w:r>
    </w:p>
    <w:p w:rsidR="00B70AB7" w:rsidRPr="00947533" w:rsidRDefault="0085680C" w:rsidP="0085680C">
      <w:pPr>
        <w:pStyle w:val="Cabealho"/>
        <w:ind w:firstLine="1134"/>
        <w:jc w:val="both"/>
        <w:rPr>
          <w:sz w:val="24"/>
          <w:szCs w:val="24"/>
        </w:rPr>
      </w:pPr>
      <w:r w:rsidRPr="00947533">
        <w:rPr>
          <w:sz w:val="24"/>
          <w:szCs w:val="24"/>
        </w:rPr>
        <w:t xml:space="preserve">Parágrafo único. Os valores de que trata </w:t>
      </w:r>
      <w:proofErr w:type="gramStart"/>
      <w:r w:rsidRPr="00947533">
        <w:rPr>
          <w:sz w:val="24"/>
          <w:szCs w:val="24"/>
        </w:rPr>
        <w:t xml:space="preserve">o </w:t>
      </w:r>
      <w:r w:rsidR="00ED6BB8" w:rsidRPr="00ED6BB8">
        <w:rPr>
          <w:i/>
          <w:sz w:val="24"/>
          <w:szCs w:val="24"/>
        </w:rPr>
        <w:t>caput</w:t>
      </w:r>
      <w:r w:rsidRPr="00947533">
        <w:rPr>
          <w:sz w:val="24"/>
          <w:szCs w:val="24"/>
        </w:rPr>
        <w:t xml:space="preserve"> deste artigo não comprometidos com garantias concedidas</w:t>
      </w:r>
      <w:proofErr w:type="gramEnd"/>
      <w:r w:rsidRPr="00947533">
        <w:rPr>
          <w:sz w:val="24"/>
          <w:szCs w:val="24"/>
        </w:rPr>
        <w:t xml:space="preserve"> poderão ser utilizados para a concessão de novas garantias no âmbito do Pronampe. </w:t>
      </w:r>
      <w:hyperlink r:id="rId74" w:history="1">
        <w:r w:rsidRPr="00947533">
          <w:rPr>
            <w:rStyle w:val="Hyperlink"/>
            <w:i/>
            <w:sz w:val="24"/>
            <w:szCs w:val="24"/>
          </w:rPr>
          <w:t>(Artigo acrescido pela Lei nº 14.995, de 10/10/2024)</w:t>
        </w:r>
        <w:proofErr w:type="gramStart"/>
      </w:hyperlink>
      <w:proofErr w:type="gramEnd"/>
    </w:p>
    <w:p w:rsidR="00B70AB7" w:rsidRPr="00947533" w:rsidRDefault="00B70AB7" w:rsidP="006E68BA">
      <w:pPr>
        <w:pStyle w:val="Cabealho"/>
        <w:ind w:firstLine="1134"/>
        <w:jc w:val="both"/>
        <w:rPr>
          <w:sz w:val="24"/>
          <w:szCs w:val="24"/>
        </w:rPr>
      </w:pPr>
    </w:p>
    <w:p w:rsidR="00617FA2" w:rsidRPr="00947533" w:rsidRDefault="00617FA2" w:rsidP="00617FA2">
      <w:pPr>
        <w:pStyle w:val="Cabealho"/>
        <w:ind w:firstLine="1134"/>
        <w:jc w:val="both"/>
        <w:rPr>
          <w:i/>
          <w:sz w:val="24"/>
          <w:szCs w:val="24"/>
        </w:rPr>
      </w:pPr>
      <w:r w:rsidRPr="00947533">
        <w:rPr>
          <w:sz w:val="24"/>
          <w:szCs w:val="24"/>
        </w:rPr>
        <w:t xml:space="preserve">Art. 6º-D </w:t>
      </w:r>
      <w:hyperlink r:id="rId75" w:history="1">
        <w:r w:rsidRPr="00947533">
          <w:rPr>
            <w:rStyle w:val="Hyperlink"/>
            <w:i/>
            <w:sz w:val="24"/>
            <w:szCs w:val="24"/>
          </w:rPr>
          <w:t xml:space="preserve">(Artigo acrescido pela Medida Provisória nº 1.216, de </w:t>
        </w:r>
        <w:proofErr w:type="gramStart"/>
        <w:r w:rsidRPr="00947533">
          <w:rPr>
            <w:rStyle w:val="Hyperlink"/>
            <w:i/>
            <w:sz w:val="24"/>
            <w:szCs w:val="24"/>
          </w:rPr>
          <w:t>9/5/2024</w:t>
        </w:r>
        <w:r w:rsidR="000337CB" w:rsidRPr="00947533">
          <w:rPr>
            <w:rStyle w:val="Hyperlink"/>
            <w:i/>
            <w:sz w:val="24"/>
            <w:szCs w:val="24"/>
          </w:rPr>
          <w:t>,</w:t>
        </w:r>
        <w:proofErr w:type="gramEnd"/>
      </w:hyperlink>
      <w:r w:rsidR="000337CB" w:rsidRPr="00947533">
        <w:rPr>
          <w:i/>
          <w:sz w:val="24"/>
          <w:szCs w:val="24"/>
        </w:rPr>
        <w:t xml:space="preserve"> </w:t>
      </w:r>
      <w:hyperlink r:id="rId76" w:history="1">
        <w:r w:rsidR="000337CB" w:rsidRPr="00947533">
          <w:rPr>
            <w:rStyle w:val="Hyperlink"/>
            <w:i/>
            <w:sz w:val="24"/>
            <w:szCs w:val="24"/>
          </w:rPr>
          <w:t xml:space="preserve">com prazo de vigência encerrado em </w:t>
        </w:r>
        <w:r w:rsidR="00441E89" w:rsidRPr="00947533">
          <w:rPr>
            <w:rStyle w:val="Hyperlink"/>
            <w:i/>
            <w:sz w:val="24"/>
            <w:szCs w:val="24"/>
          </w:rPr>
          <w:t>5/9</w:t>
        </w:r>
        <w:r w:rsidR="000337CB" w:rsidRPr="00947533">
          <w:rPr>
            <w:rStyle w:val="Hyperlink"/>
            <w:i/>
            <w:sz w:val="24"/>
            <w:szCs w:val="24"/>
          </w:rPr>
          <w:t>/2024, conforme Ato Declaratório do Presidente da Mesa do Congresso Nacional nº 78, de 11/9/2024, publicado no DOU de 12/9/2024)</w:t>
        </w:r>
      </w:hyperlink>
    </w:p>
    <w:p w:rsidR="00617FA2" w:rsidRDefault="00617FA2" w:rsidP="006E68BA">
      <w:pPr>
        <w:pStyle w:val="Cabealho"/>
        <w:ind w:firstLine="1134"/>
        <w:jc w:val="both"/>
        <w:rPr>
          <w:sz w:val="24"/>
          <w:szCs w:val="24"/>
        </w:rPr>
      </w:pPr>
    </w:p>
    <w:p w:rsidR="000B3660" w:rsidRPr="00076020" w:rsidRDefault="000B3660" w:rsidP="000B3660">
      <w:pPr>
        <w:pStyle w:val="Cabealho"/>
        <w:ind w:firstLine="1134"/>
        <w:jc w:val="both"/>
        <w:rPr>
          <w:sz w:val="24"/>
          <w:szCs w:val="24"/>
        </w:rPr>
      </w:pPr>
      <w:r w:rsidRPr="00076020">
        <w:rPr>
          <w:sz w:val="24"/>
          <w:szCs w:val="24"/>
        </w:rPr>
        <w:t>Art. 6º-E</w:t>
      </w:r>
      <w:r w:rsidR="00365BEA" w:rsidRPr="00076020">
        <w:rPr>
          <w:sz w:val="24"/>
          <w:szCs w:val="24"/>
        </w:rPr>
        <w:t xml:space="preserve"> </w:t>
      </w:r>
      <w:hyperlink r:id="rId77" w:history="1">
        <w:r w:rsidR="00365BEA" w:rsidRPr="00076020">
          <w:rPr>
            <w:rStyle w:val="Hyperlink"/>
            <w:i/>
            <w:sz w:val="24"/>
            <w:szCs w:val="24"/>
          </w:rPr>
          <w:t xml:space="preserve">(Artigo acrescido pela Medida Provisória nº 1.267, de </w:t>
        </w:r>
        <w:proofErr w:type="gramStart"/>
        <w:r w:rsidR="00365BEA" w:rsidRPr="00076020">
          <w:rPr>
            <w:rStyle w:val="Hyperlink"/>
            <w:i/>
            <w:sz w:val="24"/>
            <w:szCs w:val="24"/>
          </w:rPr>
          <w:t>19/10/2024</w:t>
        </w:r>
        <w:r w:rsidR="005D1090" w:rsidRPr="00076020">
          <w:rPr>
            <w:rStyle w:val="Hyperlink"/>
            <w:i/>
            <w:sz w:val="24"/>
            <w:szCs w:val="24"/>
          </w:rPr>
          <w:t>,</w:t>
        </w:r>
        <w:proofErr w:type="gramEnd"/>
      </w:hyperlink>
      <w:r w:rsidR="005D1090" w:rsidRPr="00076020">
        <w:rPr>
          <w:i/>
          <w:sz w:val="24"/>
          <w:szCs w:val="24"/>
        </w:rPr>
        <w:t xml:space="preserve"> </w:t>
      </w:r>
      <w:hyperlink r:id="rId78" w:history="1">
        <w:r w:rsidR="005D1090" w:rsidRPr="00076020">
          <w:rPr>
            <w:rStyle w:val="Hyperlink"/>
            <w:i/>
            <w:sz w:val="24"/>
            <w:szCs w:val="24"/>
          </w:rPr>
          <w:t>com prazo de vigência encerrado em 28/3/2025, conforme Ato Declaratório do Presidente da Mesa do Congresso Nacional nº 24, de 7/4/2025, publicado no DOU de 8/4/2025)</w:t>
        </w:r>
      </w:hyperlink>
    </w:p>
    <w:p w:rsidR="00365BEA" w:rsidRPr="00076020" w:rsidRDefault="00365BEA" w:rsidP="000B3660">
      <w:pPr>
        <w:pStyle w:val="Cabealho"/>
        <w:ind w:firstLine="1134"/>
        <w:jc w:val="both"/>
        <w:rPr>
          <w:sz w:val="24"/>
          <w:szCs w:val="24"/>
        </w:rPr>
      </w:pPr>
    </w:p>
    <w:p w:rsidR="003D360B" w:rsidRDefault="003D360B" w:rsidP="00CF68B2">
      <w:pPr>
        <w:pStyle w:val="Cabealho"/>
        <w:ind w:firstLine="1134"/>
        <w:jc w:val="both"/>
        <w:rPr>
          <w:i/>
          <w:sz w:val="24"/>
          <w:szCs w:val="24"/>
        </w:rPr>
      </w:pPr>
      <w:r w:rsidRPr="00076020">
        <w:rPr>
          <w:sz w:val="24"/>
          <w:szCs w:val="24"/>
        </w:rPr>
        <w:t xml:space="preserve">Art. 6º-F </w:t>
      </w:r>
      <w:hyperlink r:id="rId79" w:history="1">
        <w:r w:rsidR="00CF68B2" w:rsidRPr="00076020">
          <w:rPr>
            <w:rStyle w:val="Hyperlink"/>
            <w:i/>
            <w:sz w:val="24"/>
            <w:szCs w:val="24"/>
          </w:rPr>
          <w:t xml:space="preserve">(Artigo acrescido pela Medida Provisória nº 1.267, de </w:t>
        </w:r>
        <w:proofErr w:type="gramStart"/>
        <w:r w:rsidR="00CF68B2" w:rsidRPr="00076020">
          <w:rPr>
            <w:rStyle w:val="Hyperlink"/>
            <w:i/>
            <w:sz w:val="24"/>
            <w:szCs w:val="24"/>
          </w:rPr>
          <w:t>19/10/2024,</w:t>
        </w:r>
        <w:proofErr w:type="gramEnd"/>
      </w:hyperlink>
      <w:r w:rsidR="00CF68B2" w:rsidRPr="00076020">
        <w:rPr>
          <w:i/>
          <w:sz w:val="24"/>
          <w:szCs w:val="24"/>
        </w:rPr>
        <w:t xml:space="preserve"> </w:t>
      </w:r>
      <w:hyperlink r:id="rId80" w:history="1">
        <w:r w:rsidR="00076020" w:rsidRPr="00076020">
          <w:rPr>
            <w:rStyle w:val="Hyperlink"/>
            <w:i/>
            <w:sz w:val="24"/>
            <w:szCs w:val="24"/>
          </w:rPr>
          <w:t>com prazo de vigência encerrado em 28/3/2025, conforme Ato Declaratório do Presidente da Mesa do Congresso Nacional nº 24, de 7/4/2025, publicado no DOU de 8/4/2025)</w:t>
        </w:r>
      </w:hyperlink>
    </w:p>
    <w:p w:rsidR="003D360B" w:rsidRDefault="003D360B" w:rsidP="000B3660">
      <w:pPr>
        <w:pStyle w:val="Cabealho"/>
        <w:ind w:firstLine="1134"/>
        <w:jc w:val="both"/>
        <w:rPr>
          <w:sz w:val="24"/>
          <w:szCs w:val="24"/>
        </w:rPr>
      </w:pPr>
    </w:p>
    <w:p w:rsidR="007B0C96" w:rsidRDefault="008E7E9C" w:rsidP="008E7E9C">
      <w:pPr>
        <w:pStyle w:val="Cabealho"/>
        <w:ind w:firstLine="1134"/>
        <w:jc w:val="both"/>
        <w:rPr>
          <w:sz w:val="24"/>
          <w:szCs w:val="24"/>
        </w:rPr>
      </w:pPr>
      <w:r w:rsidRPr="008E7E9C">
        <w:rPr>
          <w:sz w:val="24"/>
          <w:szCs w:val="24"/>
        </w:rPr>
        <w:t>Art. 6º-G. É a União autorizada a aumentar a sua participação no FGO para a</w:t>
      </w:r>
      <w:r>
        <w:rPr>
          <w:sz w:val="24"/>
          <w:szCs w:val="24"/>
        </w:rPr>
        <w:t xml:space="preserve"> </w:t>
      </w:r>
      <w:r w:rsidRPr="008E7E9C">
        <w:rPr>
          <w:sz w:val="24"/>
          <w:szCs w:val="24"/>
        </w:rPr>
        <w:t>cobertura de operações contratadas no âmbito do Pronampe até o limite do valor total</w:t>
      </w:r>
      <w:r>
        <w:rPr>
          <w:sz w:val="24"/>
          <w:szCs w:val="24"/>
        </w:rPr>
        <w:t xml:space="preserve"> </w:t>
      </w:r>
      <w:r w:rsidRPr="008E7E9C">
        <w:rPr>
          <w:sz w:val="24"/>
          <w:szCs w:val="24"/>
        </w:rPr>
        <w:t>das dotações incluídas ou acrescidas por emendas parlamentares com essa finalidade na</w:t>
      </w:r>
      <w:r>
        <w:rPr>
          <w:sz w:val="24"/>
          <w:szCs w:val="24"/>
        </w:rPr>
        <w:t xml:space="preserve"> </w:t>
      </w:r>
      <w:r w:rsidRPr="008E7E9C">
        <w:rPr>
          <w:sz w:val="24"/>
          <w:szCs w:val="24"/>
        </w:rPr>
        <w:t xml:space="preserve">lei </w:t>
      </w:r>
      <w:r w:rsidRPr="008E7E9C">
        <w:rPr>
          <w:sz w:val="24"/>
          <w:szCs w:val="24"/>
        </w:rPr>
        <w:lastRenderedPageBreak/>
        <w:t>orçamentária anual, nos termos de regulamento, independentemente do limite de</w:t>
      </w:r>
      <w:r>
        <w:rPr>
          <w:sz w:val="24"/>
          <w:szCs w:val="24"/>
        </w:rPr>
        <w:t xml:space="preserve"> </w:t>
      </w:r>
      <w:r w:rsidRPr="008E7E9C">
        <w:rPr>
          <w:sz w:val="24"/>
          <w:szCs w:val="24"/>
        </w:rPr>
        <w:t>integralização estabelecido para a União pela legislação vigente</w:t>
      </w:r>
      <w:r w:rsidR="007B0C96" w:rsidRPr="007B0C96">
        <w:rPr>
          <w:sz w:val="24"/>
          <w:szCs w:val="24"/>
        </w:rPr>
        <w:t>.</w:t>
      </w:r>
      <w:r w:rsidR="00000571">
        <w:rPr>
          <w:sz w:val="24"/>
          <w:szCs w:val="24"/>
        </w:rPr>
        <w:t xml:space="preserve"> </w:t>
      </w:r>
      <w:hyperlink r:id="rId81" w:history="1">
        <w:r w:rsidR="00000571" w:rsidRPr="00CA493A">
          <w:rPr>
            <w:rStyle w:val="Hyperlink"/>
            <w:i/>
            <w:sz w:val="24"/>
            <w:szCs w:val="24"/>
          </w:rPr>
          <w:t>(</w:t>
        </w:r>
        <w:r w:rsidR="00000571">
          <w:rPr>
            <w:rStyle w:val="Hyperlink"/>
            <w:i/>
            <w:sz w:val="24"/>
            <w:szCs w:val="24"/>
          </w:rPr>
          <w:t xml:space="preserve">“Caput” do artigo </w:t>
        </w:r>
        <w:r w:rsidR="00000571" w:rsidRPr="00CA493A">
          <w:rPr>
            <w:rStyle w:val="Hyperlink"/>
            <w:i/>
            <w:sz w:val="24"/>
            <w:szCs w:val="24"/>
          </w:rPr>
          <w:t xml:space="preserve">acrescido pela Lei nº 15.034, de </w:t>
        </w:r>
        <w:proofErr w:type="gramStart"/>
        <w:r w:rsidR="00000571" w:rsidRPr="00CA493A">
          <w:rPr>
            <w:rStyle w:val="Hyperlink"/>
            <w:i/>
            <w:sz w:val="24"/>
            <w:szCs w:val="24"/>
          </w:rPr>
          <w:t>27/11/2024</w:t>
        </w:r>
        <w:r w:rsidR="00000571">
          <w:rPr>
            <w:rStyle w:val="Hyperlink"/>
            <w:i/>
            <w:sz w:val="24"/>
            <w:szCs w:val="24"/>
          </w:rPr>
          <w:t>,</w:t>
        </w:r>
        <w:proofErr w:type="gramEnd"/>
      </w:hyperlink>
      <w:r w:rsidR="00000571">
        <w:rPr>
          <w:sz w:val="24"/>
          <w:szCs w:val="24"/>
        </w:rPr>
        <w:t xml:space="preserve"> </w:t>
      </w:r>
      <w:r>
        <w:rPr>
          <w:sz w:val="24"/>
          <w:szCs w:val="24"/>
        </w:rPr>
        <w:t xml:space="preserve"> </w:t>
      </w:r>
      <w:hyperlink r:id="rId82" w:history="1">
        <w:r w:rsidR="00000571">
          <w:rPr>
            <w:rStyle w:val="Hyperlink"/>
            <w:i/>
            <w:sz w:val="24"/>
            <w:szCs w:val="24"/>
          </w:rPr>
          <w:t>e c</w:t>
        </w:r>
        <w:r w:rsidRPr="00510AC8">
          <w:rPr>
            <w:rStyle w:val="Hyperlink"/>
            <w:i/>
            <w:sz w:val="24"/>
            <w:szCs w:val="24"/>
          </w:rPr>
          <w:t>om redação dada pela Lei nº 15.076, de 26/12/2024)</w:t>
        </w:r>
      </w:hyperlink>
    </w:p>
    <w:p w:rsidR="007B0C96" w:rsidRPr="007B0C96" w:rsidRDefault="007B0C96" w:rsidP="007B0C96">
      <w:pPr>
        <w:pStyle w:val="Cabealho"/>
        <w:ind w:firstLine="1134"/>
        <w:jc w:val="both"/>
        <w:rPr>
          <w:sz w:val="24"/>
          <w:szCs w:val="24"/>
        </w:rPr>
      </w:pPr>
      <w:r w:rsidRPr="007B0C96">
        <w:rPr>
          <w:sz w:val="24"/>
          <w:szCs w:val="24"/>
        </w:rPr>
        <w:t>§ 1º</w:t>
      </w:r>
      <w:r w:rsidR="008E7E9C" w:rsidRPr="008E7E9C">
        <w:rPr>
          <w:i/>
          <w:sz w:val="24"/>
          <w:szCs w:val="24"/>
        </w:rPr>
        <w:t xml:space="preserve"> </w:t>
      </w:r>
      <w:hyperlink r:id="rId83" w:history="1">
        <w:r w:rsidR="008E7E9C" w:rsidRPr="00CA493A">
          <w:rPr>
            <w:rStyle w:val="Hyperlink"/>
            <w:i/>
            <w:sz w:val="24"/>
            <w:szCs w:val="24"/>
          </w:rPr>
          <w:t>(</w:t>
        </w:r>
        <w:r w:rsidR="008E7E9C">
          <w:rPr>
            <w:rStyle w:val="Hyperlink"/>
            <w:i/>
            <w:sz w:val="24"/>
            <w:szCs w:val="24"/>
          </w:rPr>
          <w:t xml:space="preserve">Parágrafo </w:t>
        </w:r>
        <w:r w:rsidR="008E7E9C" w:rsidRPr="00CA493A">
          <w:rPr>
            <w:rStyle w:val="Hyperlink"/>
            <w:i/>
            <w:sz w:val="24"/>
            <w:szCs w:val="24"/>
          </w:rPr>
          <w:t xml:space="preserve">acrescido pela Lei nº 15.034, de </w:t>
        </w:r>
        <w:proofErr w:type="gramStart"/>
        <w:r w:rsidR="008E7E9C" w:rsidRPr="00CA493A">
          <w:rPr>
            <w:rStyle w:val="Hyperlink"/>
            <w:i/>
            <w:sz w:val="24"/>
            <w:szCs w:val="24"/>
          </w:rPr>
          <w:t>27/11/2024</w:t>
        </w:r>
        <w:r w:rsidR="00323397">
          <w:rPr>
            <w:rStyle w:val="Hyperlink"/>
            <w:i/>
            <w:sz w:val="24"/>
            <w:szCs w:val="24"/>
          </w:rPr>
          <w:t>,</w:t>
        </w:r>
        <w:proofErr w:type="gramEnd"/>
      </w:hyperlink>
      <w:r w:rsidR="00323397">
        <w:rPr>
          <w:i/>
          <w:sz w:val="24"/>
          <w:szCs w:val="24"/>
        </w:rPr>
        <w:t xml:space="preserve"> </w:t>
      </w:r>
      <w:hyperlink r:id="rId84" w:history="1">
        <w:r w:rsidR="00323397">
          <w:rPr>
            <w:rStyle w:val="Hyperlink"/>
            <w:i/>
            <w:sz w:val="24"/>
            <w:szCs w:val="24"/>
          </w:rPr>
          <w:t xml:space="preserve">e revogado </w:t>
        </w:r>
        <w:r w:rsidR="00323397" w:rsidRPr="00510AC8">
          <w:rPr>
            <w:rStyle w:val="Hyperlink"/>
            <w:i/>
            <w:sz w:val="24"/>
            <w:szCs w:val="24"/>
          </w:rPr>
          <w:t>pela Lei nº 15.076, de 26/12/2024)</w:t>
        </w:r>
      </w:hyperlink>
    </w:p>
    <w:p w:rsidR="007B0C96" w:rsidRPr="007B0C96" w:rsidRDefault="007B0C96" w:rsidP="007B0C96">
      <w:pPr>
        <w:pStyle w:val="Cabealho"/>
        <w:ind w:firstLine="1134"/>
        <w:jc w:val="both"/>
        <w:rPr>
          <w:sz w:val="24"/>
          <w:szCs w:val="24"/>
        </w:rPr>
      </w:pPr>
      <w:r w:rsidRPr="007B0C96">
        <w:rPr>
          <w:sz w:val="24"/>
          <w:szCs w:val="24"/>
        </w:rPr>
        <w:t xml:space="preserve">§ 2º </w:t>
      </w:r>
      <w:hyperlink r:id="rId85" w:history="1">
        <w:r w:rsidR="00323397" w:rsidRPr="00CA493A">
          <w:rPr>
            <w:rStyle w:val="Hyperlink"/>
            <w:i/>
            <w:sz w:val="24"/>
            <w:szCs w:val="24"/>
          </w:rPr>
          <w:t>(</w:t>
        </w:r>
        <w:r w:rsidR="00323397">
          <w:rPr>
            <w:rStyle w:val="Hyperlink"/>
            <w:i/>
            <w:sz w:val="24"/>
            <w:szCs w:val="24"/>
          </w:rPr>
          <w:t xml:space="preserve">Parágrafo </w:t>
        </w:r>
        <w:r w:rsidR="00323397" w:rsidRPr="00CA493A">
          <w:rPr>
            <w:rStyle w:val="Hyperlink"/>
            <w:i/>
            <w:sz w:val="24"/>
            <w:szCs w:val="24"/>
          </w:rPr>
          <w:t xml:space="preserve">acrescido pela Lei nº 15.034, de </w:t>
        </w:r>
        <w:proofErr w:type="gramStart"/>
        <w:r w:rsidR="00323397" w:rsidRPr="00CA493A">
          <w:rPr>
            <w:rStyle w:val="Hyperlink"/>
            <w:i/>
            <w:sz w:val="24"/>
            <w:szCs w:val="24"/>
          </w:rPr>
          <w:t>27/11/2024</w:t>
        </w:r>
        <w:r w:rsidR="00323397">
          <w:rPr>
            <w:rStyle w:val="Hyperlink"/>
            <w:i/>
            <w:sz w:val="24"/>
            <w:szCs w:val="24"/>
          </w:rPr>
          <w:t>,</w:t>
        </w:r>
        <w:proofErr w:type="gramEnd"/>
      </w:hyperlink>
      <w:r w:rsidR="00323397">
        <w:rPr>
          <w:i/>
          <w:sz w:val="24"/>
          <w:szCs w:val="24"/>
        </w:rPr>
        <w:t xml:space="preserve"> </w:t>
      </w:r>
      <w:hyperlink r:id="rId86" w:history="1">
        <w:r w:rsidR="00323397">
          <w:rPr>
            <w:rStyle w:val="Hyperlink"/>
            <w:i/>
            <w:sz w:val="24"/>
            <w:szCs w:val="24"/>
          </w:rPr>
          <w:t xml:space="preserve">e revogado </w:t>
        </w:r>
        <w:r w:rsidR="00323397" w:rsidRPr="00510AC8">
          <w:rPr>
            <w:rStyle w:val="Hyperlink"/>
            <w:i/>
            <w:sz w:val="24"/>
            <w:szCs w:val="24"/>
          </w:rPr>
          <w:t>pela Lei nº 15.076, de 26/12/2024)</w:t>
        </w:r>
      </w:hyperlink>
    </w:p>
    <w:p w:rsidR="007B0C96" w:rsidRPr="007B0C96" w:rsidRDefault="007B0C96" w:rsidP="007B0C96">
      <w:pPr>
        <w:pStyle w:val="Cabealho"/>
        <w:ind w:firstLine="1134"/>
        <w:jc w:val="both"/>
        <w:rPr>
          <w:sz w:val="24"/>
          <w:szCs w:val="24"/>
        </w:rPr>
      </w:pPr>
      <w:r w:rsidRPr="007B0C96">
        <w:rPr>
          <w:sz w:val="24"/>
          <w:szCs w:val="24"/>
        </w:rPr>
        <w:t xml:space="preserve">§ 3º </w:t>
      </w:r>
      <w:hyperlink r:id="rId87" w:history="1">
        <w:r w:rsidR="00323397" w:rsidRPr="00CA493A">
          <w:rPr>
            <w:rStyle w:val="Hyperlink"/>
            <w:i/>
            <w:sz w:val="24"/>
            <w:szCs w:val="24"/>
          </w:rPr>
          <w:t>(</w:t>
        </w:r>
        <w:r w:rsidR="00323397">
          <w:rPr>
            <w:rStyle w:val="Hyperlink"/>
            <w:i/>
            <w:sz w:val="24"/>
            <w:szCs w:val="24"/>
          </w:rPr>
          <w:t xml:space="preserve">Parágrafo </w:t>
        </w:r>
        <w:r w:rsidR="00323397" w:rsidRPr="00CA493A">
          <w:rPr>
            <w:rStyle w:val="Hyperlink"/>
            <w:i/>
            <w:sz w:val="24"/>
            <w:szCs w:val="24"/>
          </w:rPr>
          <w:t xml:space="preserve">acrescido pela Lei nº 15.034, de </w:t>
        </w:r>
        <w:proofErr w:type="gramStart"/>
        <w:r w:rsidR="00323397" w:rsidRPr="00CA493A">
          <w:rPr>
            <w:rStyle w:val="Hyperlink"/>
            <w:i/>
            <w:sz w:val="24"/>
            <w:szCs w:val="24"/>
          </w:rPr>
          <w:t>27/11/2024</w:t>
        </w:r>
        <w:r w:rsidR="00323397">
          <w:rPr>
            <w:rStyle w:val="Hyperlink"/>
            <w:i/>
            <w:sz w:val="24"/>
            <w:szCs w:val="24"/>
          </w:rPr>
          <w:t>,</w:t>
        </w:r>
        <w:proofErr w:type="gramEnd"/>
      </w:hyperlink>
      <w:r w:rsidR="00323397">
        <w:rPr>
          <w:i/>
          <w:sz w:val="24"/>
          <w:szCs w:val="24"/>
        </w:rPr>
        <w:t xml:space="preserve"> </w:t>
      </w:r>
      <w:hyperlink r:id="rId88" w:history="1">
        <w:r w:rsidR="00323397">
          <w:rPr>
            <w:rStyle w:val="Hyperlink"/>
            <w:i/>
            <w:sz w:val="24"/>
            <w:szCs w:val="24"/>
          </w:rPr>
          <w:t xml:space="preserve">e revogado </w:t>
        </w:r>
        <w:r w:rsidR="00323397" w:rsidRPr="00510AC8">
          <w:rPr>
            <w:rStyle w:val="Hyperlink"/>
            <w:i/>
            <w:sz w:val="24"/>
            <w:szCs w:val="24"/>
          </w:rPr>
          <w:t>pela Lei nº 15.076, de 26/12/2024)</w:t>
        </w:r>
      </w:hyperlink>
    </w:p>
    <w:p w:rsidR="007B0C96" w:rsidRPr="007B0C96" w:rsidRDefault="007B0C96" w:rsidP="007B0C96">
      <w:pPr>
        <w:pStyle w:val="Cabealho"/>
        <w:ind w:firstLine="1134"/>
        <w:jc w:val="both"/>
        <w:rPr>
          <w:sz w:val="24"/>
          <w:szCs w:val="24"/>
        </w:rPr>
      </w:pPr>
      <w:r w:rsidRPr="007B0C96">
        <w:rPr>
          <w:sz w:val="24"/>
          <w:szCs w:val="24"/>
        </w:rPr>
        <w:t xml:space="preserve">§ 4º </w:t>
      </w:r>
      <w:hyperlink r:id="rId89" w:history="1">
        <w:r w:rsidR="00323397" w:rsidRPr="00CA493A">
          <w:rPr>
            <w:rStyle w:val="Hyperlink"/>
            <w:i/>
            <w:sz w:val="24"/>
            <w:szCs w:val="24"/>
          </w:rPr>
          <w:t>(</w:t>
        </w:r>
        <w:r w:rsidR="00323397">
          <w:rPr>
            <w:rStyle w:val="Hyperlink"/>
            <w:i/>
            <w:sz w:val="24"/>
            <w:szCs w:val="24"/>
          </w:rPr>
          <w:t xml:space="preserve">Parágrafo </w:t>
        </w:r>
        <w:r w:rsidR="00323397" w:rsidRPr="00CA493A">
          <w:rPr>
            <w:rStyle w:val="Hyperlink"/>
            <w:i/>
            <w:sz w:val="24"/>
            <w:szCs w:val="24"/>
          </w:rPr>
          <w:t xml:space="preserve">acrescido pela Lei nº 15.034, de </w:t>
        </w:r>
        <w:proofErr w:type="gramStart"/>
        <w:r w:rsidR="00323397" w:rsidRPr="00CA493A">
          <w:rPr>
            <w:rStyle w:val="Hyperlink"/>
            <w:i/>
            <w:sz w:val="24"/>
            <w:szCs w:val="24"/>
          </w:rPr>
          <w:t>27/11/2024</w:t>
        </w:r>
        <w:r w:rsidR="00323397">
          <w:rPr>
            <w:rStyle w:val="Hyperlink"/>
            <w:i/>
            <w:sz w:val="24"/>
            <w:szCs w:val="24"/>
          </w:rPr>
          <w:t>,</w:t>
        </w:r>
        <w:proofErr w:type="gramEnd"/>
      </w:hyperlink>
      <w:r w:rsidR="00323397">
        <w:rPr>
          <w:i/>
          <w:sz w:val="24"/>
          <w:szCs w:val="24"/>
        </w:rPr>
        <w:t xml:space="preserve"> </w:t>
      </w:r>
      <w:hyperlink r:id="rId90" w:history="1">
        <w:r w:rsidR="00323397">
          <w:rPr>
            <w:rStyle w:val="Hyperlink"/>
            <w:i/>
            <w:sz w:val="24"/>
            <w:szCs w:val="24"/>
          </w:rPr>
          <w:t xml:space="preserve">e revogado </w:t>
        </w:r>
        <w:r w:rsidR="00323397" w:rsidRPr="00510AC8">
          <w:rPr>
            <w:rStyle w:val="Hyperlink"/>
            <w:i/>
            <w:sz w:val="24"/>
            <w:szCs w:val="24"/>
          </w:rPr>
          <w:t>pela Lei nº 15.076, de 26/12/2024)</w:t>
        </w:r>
      </w:hyperlink>
    </w:p>
    <w:p w:rsidR="007B0C96" w:rsidRPr="007B0C96" w:rsidRDefault="007B0C96" w:rsidP="007B0C96">
      <w:pPr>
        <w:pStyle w:val="Cabealho"/>
        <w:ind w:firstLine="1134"/>
        <w:jc w:val="both"/>
        <w:rPr>
          <w:sz w:val="24"/>
          <w:szCs w:val="24"/>
        </w:rPr>
      </w:pPr>
      <w:r w:rsidRPr="007B0C96">
        <w:rPr>
          <w:sz w:val="24"/>
          <w:szCs w:val="24"/>
        </w:rPr>
        <w:t xml:space="preserve">§ 5º </w:t>
      </w:r>
      <w:hyperlink r:id="rId91" w:history="1">
        <w:r w:rsidR="00323397" w:rsidRPr="00CA493A">
          <w:rPr>
            <w:rStyle w:val="Hyperlink"/>
            <w:i/>
            <w:sz w:val="24"/>
            <w:szCs w:val="24"/>
          </w:rPr>
          <w:t>(</w:t>
        </w:r>
        <w:r w:rsidR="00323397">
          <w:rPr>
            <w:rStyle w:val="Hyperlink"/>
            <w:i/>
            <w:sz w:val="24"/>
            <w:szCs w:val="24"/>
          </w:rPr>
          <w:t xml:space="preserve">Parágrafo </w:t>
        </w:r>
        <w:r w:rsidR="00323397" w:rsidRPr="00CA493A">
          <w:rPr>
            <w:rStyle w:val="Hyperlink"/>
            <w:i/>
            <w:sz w:val="24"/>
            <w:szCs w:val="24"/>
          </w:rPr>
          <w:t xml:space="preserve">acrescido pela Lei nº 15.034, de </w:t>
        </w:r>
        <w:proofErr w:type="gramStart"/>
        <w:r w:rsidR="00323397" w:rsidRPr="00CA493A">
          <w:rPr>
            <w:rStyle w:val="Hyperlink"/>
            <w:i/>
            <w:sz w:val="24"/>
            <w:szCs w:val="24"/>
          </w:rPr>
          <w:t>27/11/2024</w:t>
        </w:r>
        <w:r w:rsidR="00323397">
          <w:rPr>
            <w:rStyle w:val="Hyperlink"/>
            <w:i/>
            <w:sz w:val="24"/>
            <w:szCs w:val="24"/>
          </w:rPr>
          <w:t>,</w:t>
        </w:r>
        <w:proofErr w:type="gramEnd"/>
      </w:hyperlink>
      <w:r w:rsidR="00323397">
        <w:rPr>
          <w:i/>
          <w:sz w:val="24"/>
          <w:szCs w:val="24"/>
        </w:rPr>
        <w:t xml:space="preserve"> </w:t>
      </w:r>
      <w:hyperlink r:id="rId92" w:history="1">
        <w:r w:rsidR="00323397">
          <w:rPr>
            <w:rStyle w:val="Hyperlink"/>
            <w:i/>
            <w:sz w:val="24"/>
            <w:szCs w:val="24"/>
          </w:rPr>
          <w:t xml:space="preserve">e revogado </w:t>
        </w:r>
        <w:r w:rsidR="00323397" w:rsidRPr="00510AC8">
          <w:rPr>
            <w:rStyle w:val="Hyperlink"/>
            <w:i/>
            <w:sz w:val="24"/>
            <w:szCs w:val="24"/>
          </w:rPr>
          <w:t>pela Lei nº 15.076, de 26/12/2024)</w:t>
        </w:r>
      </w:hyperlink>
    </w:p>
    <w:p w:rsidR="007B0C96" w:rsidRPr="007B0C96" w:rsidRDefault="007B0C96" w:rsidP="007B0C96">
      <w:pPr>
        <w:pStyle w:val="Cabealho"/>
        <w:ind w:firstLine="1134"/>
        <w:jc w:val="both"/>
        <w:rPr>
          <w:sz w:val="24"/>
          <w:szCs w:val="24"/>
        </w:rPr>
      </w:pPr>
      <w:r w:rsidRPr="007B0C96">
        <w:rPr>
          <w:sz w:val="24"/>
          <w:szCs w:val="24"/>
        </w:rPr>
        <w:t xml:space="preserve">§ 6º </w:t>
      </w:r>
      <w:hyperlink r:id="rId93" w:history="1">
        <w:r w:rsidR="00323397" w:rsidRPr="00CA493A">
          <w:rPr>
            <w:rStyle w:val="Hyperlink"/>
            <w:i/>
            <w:sz w:val="24"/>
            <w:szCs w:val="24"/>
          </w:rPr>
          <w:t>(</w:t>
        </w:r>
        <w:r w:rsidR="00323397">
          <w:rPr>
            <w:rStyle w:val="Hyperlink"/>
            <w:i/>
            <w:sz w:val="24"/>
            <w:szCs w:val="24"/>
          </w:rPr>
          <w:t xml:space="preserve">Parágrafo </w:t>
        </w:r>
        <w:r w:rsidR="00323397" w:rsidRPr="00CA493A">
          <w:rPr>
            <w:rStyle w:val="Hyperlink"/>
            <w:i/>
            <w:sz w:val="24"/>
            <w:szCs w:val="24"/>
          </w:rPr>
          <w:t xml:space="preserve">acrescido pela Lei nº 15.034, de </w:t>
        </w:r>
        <w:proofErr w:type="gramStart"/>
        <w:r w:rsidR="00323397" w:rsidRPr="00CA493A">
          <w:rPr>
            <w:rStyle w:val="Hyperlink"/>
            <w:i/>
            <w:sz w:val="24"/>
            <w:szCs w:val="24"/>
          </w:rPr>
          <w:t>27/11/2024</w:t>
        </w:r>
        <w:r w:rsidR="00323397">
          <w:rPr>
            <w:rStyle w:val="Hyperlink"/>
            <w:i/>
            <w:sz w:val="24"/>
            <w:szCs w:val="24"/>
          </w:rPr>
          <w:t>,</w:t>
        </w:r>
        <w:proofErr w:type="gramEnd"/>
      </w:hyperlink>
      <w:r w:rsidR="00323397">
        <w:rPr>
          <w:i/>
          <w:sz w:val="24"/>
          <w:szCs w:val="24"/>
        </w:rPr>
        <w:t xml:space="preserve"> </w:t>
      </w:r>
      <w:hyperlink r:id="rId94" w:history="1">
        <w:r w:rsidR="00323397">
          <w:rPr>
            <w:rStyle w:val="Hyperlink"/>
            <w:i/>
            <w:sz w:val="24"/>
            <w:szCs w:val="24"/>
          </w:rPr>
          <w:t xml:space="preserve">e revogado </w:t>
        </w:r>
        <w:r w:rsidR="00323397" w:rsidRPr="00510AC8">
          <w:rPr>
            <w:rStyle w:val="Hyperlink"/>
            <w:i/>
            <w:sz w:val="24"/>
            <w:szCs w:val="24"/>
          </w:rPr>
          <w:t>pela Lei nº 15.076, de 26/12/2024)</w:t>
        </w:r>
      </w:hyperlink>
    </w:p>
    <w:p w:rsidR="007B0C96" w:rsidRPr="007B0C96" w:rsidRDefault="007B0C96" w:rsidP="007B0C96">
      <w:pPr>
        <w:pStyle w:val="Cabealho"/>
        <w:ind w:firstLine="1134"/>
        <w:jc w:val="both"/>
        <w:rPr>
          <w:sz w:val="24"/>
          <w:szCs w:val="24"/>
        </w:rPr>
      </w:pPr>
      <w:r w:rsidRPr="007B0C96">
        <w:rPr>
          <w:sz w:val="24"/>
          <w:szCs w:val="24"/>
        </w:rPr>
        <w:t xml:space="preserve">§ 7º </w:t>
      </w:r>
      <w:hyperlink r:id="rId95" w:history="1">
        <w:r w:rsidR="00323397" w:rsidRPr="00CA493A">
          <w:rPr>
            <w:rStyle w:val="Hyperlink"/>
            <w:i/>
            <w:sz w:val="24"/>
            <w:szCs w:val="24"/>
          </w:rPr>
          <w:t>(</w:t>
        </w:r>
        <w:r w:rsidR="00323397">
          <w:rPr>
            <w:rStyle w:val="Hyperlink"/>
            <w:i/>
            <w:sz w:val="24"/>
            <w:szCs w:val="24"/>
          </w:rPr>
          <w:t xml:space="preserve">Parágrafo </w:t>
        </w:r>
        <w:r w:rsidR="00323397" w:rsidRPr="00CA493A">
          <w:rPr>
            <w:rStyle w:val="Hyperlink"/>
            <w:i/>
            <w:sz w:val="24"/>
            <w:szCs w:val="24"/>
          </w:rPr>
          <w:t xml:space="preserve">acrescido pela Lei nº 15.034, de </w:t>
        </w:r>
        <w:proofErr w:type="gramStart"/>
        <w:r w:rsidR="00323397" w:rsidRPr="00CA493A">
          <w:rPr>
            <w:rStyle w:val="Hyperlink"/>
            <w:i/>
            <w:sz w:val="24"/>
            <w:szCs w:val="24"/>
          </w:rPr>
          <w:t>27/11/2024</w:t>
        </w:r>
        <w:r w:rsidR="00323397">
          <w:rPr>
            <w:rStyle w:val="Hyperlink"/>
            <w:i/>
            <w:sz w:val="24"/>
            <w:szCs w:val="24"/>
          </w:rPr>
          <w:t>,</w:t>
        </w:r>
        <w:proofErr w:type="gramEnd"/>
      </w:hyperlink>
      <w:r w:rsidR="00323397">
        <w:rPr>
          <w:i/>
          <w:sz w:val="24"/>
          <w:szCs w:val="24"/>
        </w:rPr>
        <w:t xml:space="preserve"> </w:t>
      </w:r>
      <w:hyperlink r:id="rId96" w:history="1">
        <w:r w:rsidR="00323397">
          <w:rPr>
            <w:rStyle w:val="Hyperlink"/>
            <w:i/>
            <w:sz w:val="24"/>
            <w:szCs w:val="24"/>
          </w:rPr>
          <w:t xml:space="preserve">e revogado </w:t>
        </w:r>
        <w:r w:rsidR="00323397" w:rsidRPr="00510AC8">
          <w:rPr>
            <w:rStyle w:val="Hyperlink"/>
            <w:i/>
            <w:sz w:val="24"/>
            <w:szCs w:val="24"/>
          </w:rPr>
          <w:t>pela Lei nº 15.076, de 26/12/2024)</w:t>
        </w:r>
      </w:hyperlink>
    </w:p>
    <w:p w:rsidR="007B0C96" w:rsidRPr="007B0C96" w:rsidRDefault="007B0C96" w:rsidP="007B0C96">
      <w:pPr>
        <w:pStyle w:val="Cabealho"/>
        <w:ind w:firstLine="1134"/>
        <w:jc w:val="both"/>
        <w:rPr>
          <w:sz w:val="24"/>
          <w:szCs w:val="24"/>
        </w:rPr>
      </w:pPr>
      <w:r w:rsidRPr="007B0C96">
        <w:rPr>
          <w:sz w:val="24"/>
          <w:szCs w:val="24"/>
        </w:rPr>
        <w:t xml:space="preserve">§ 8º </w:t>
      </w:r>
      <w:hyperlink r:id="rId97" w:history="1">
        <w:r w:rsidR="00323397" w:rsidRPr="00CA493A">
          <w:rPr>
            <w:rStyle w:val="Hyperlink"/>
            <w:i/>
            <w:sz w:val="24"/>
            <w:szCs w:val="24"/>
          </w:rPr>
          <w:t>(</w:t>
        </w:r>
        <w:r w:rsidR="00323397">
          <w:rPr>
            <w:rStyle w:val="Hyperlink"/>
            <w:i/>
            <w:sz w:val="24"/>
            <w:szCs w:val="24"/>
          </w:rPr>
          <w:t xml:space="preserve">Parágrafo </w:t>
        </w:r>
        <w:r w:rsidR="00323397" w:rsidRPr="00CA493A">
          <w:rPr>
            <w:rStyle w:val="Hyperlink"/>
            <w:i/>
            <w:sz w:val="24"/>
            <w:szCs w:val="24"/>
          </w:rPr>
          <w:t xml:space="preserve">acrescido pela Lei nº 15.034, de </w:t>
        </w:r>
        <w:proofErr w:type="gramStart"/>
        <w:r w:rsidR="00323397" w:rsidRPr="00CA493A">
          <w:rPr>
            <w:rStyle w:val="Hyperlink"/>
            <w:i/>
            <w:sz w:val="24"/>
            <w:szCs w:val="24"/>
          </w:rPr>
          <w:t>27/11/2024</w:t>
        </w:r>
        <w:r w:rsidR="00323397">
          <w:rPr>
            <w:rStyle w:val="Hyperlink"/>
            <w:i/>
            <w:sz w:val="24"/>
            <w:szCs w:val="24"/>
          </w:rPr>
          <w:t>,</w:t>
        </w:r>
        <w:proofErr w:type="gramEnd"/>
      </w:hyperlink>
      <w:r w:rsidR="00323397">
        <w:rPr>
          <w:i/>
          <w:sz w:val="24"/>
          <w:szCs w:val="24"/>
        </w:rPr>
        <w:t xml:space="preserve"> </w:t>
      </w:r>
      <w:hyperlink r:id="rId98" w:history="1">
        <w:r w:rsidR="00323397">
          <w:rPr>
            <w:rStyle w:val="Hyperlink"/>
            <w:i/>
            <w:sz w:val="24"/>
            <w:szCs w:val="24"/>
          </w:rPr>
          <w:t xml:space="preserve">e revogado </w:t>
        </w:r>
        <w:r w:rsidR="00323397" w:rsidRPr="00510AC8">
          <w:rPr>
            <w:rStyle w:val="Hyperlink"/>
            <w:i/>
            <w:sz w:val="24"/>
            <w:szCs w:val="24"/>
          </w:rPr>
          <w:t>pela Lei nº 15.076, de 26/12/2024)</w:t>
        </w:r>
      </w:hyperlink>
    </w:p>
    <w:p w:rsidR="007B0C96" w:rsidRDefault="007B0C96" w:rsidP="007B0C96">
      <w:pPr>
        <w:pStyle w:val="Cabealho"/>
        <w:ind w:firstLine="1134"/>
        <w:jc w:val="both"/>
        <w:rPr>
          <w:sz w:val="24"/>
          <w:szCs w:val="24"/>
        </w:rPr>
      </w:pPr>
      <w:r w:rsidRPr="007B0C96">
        <w:rPr>
          <w:sz w:val="24"/>
          <w:szCs w:val="24"/>
        </w:rPr>
        <w:t xml:space="preserve">§ 9º </w:t>
      </w:r>
      <w:hyperlink r:id="rId99" w:history="1">
        <w:r w:rsidR="00323397" w:rsidRPr="00CA493A">
          <w:rPr>
            <w:rStyle w:val="Hyperlink"/>
            <w:i/>
            <w:sz w:val="24"/>
            <w:szCs w:val="24"/>
          </w:rPr>
          <w:t>(</w:t>
        </w:r>
        <w:r w:rsidR="00323397">
          <w:rPr>
            <w:rStyle w:val="Hyperlink"/>
            <w:i/>
            <w:sz w:val="24"/>
            <w:szCs w:val="24"/>
          </w:rPr>
          <w:t xml:space="preserve">Parágrafo </w:t>
        </w:r>
        <w:r w:rsidR="00323397" w:rsidRPr="00CA493A">
          <w:rPr>
            <w:rStyle w:val="Hyperlink"/>
            <w:i/>
            <w:sz w:val="24"/>
            <w:szCs w:val="24"/>
          </w:rPr>
          <w:t xml:space="preserve">acrescido pela Lei nº 15.034, de </w:t>
        </w:r>
        <w:proofErr w:type="gramStart"/>
        <w:r w:rsidR="00323397" w:rsidRPr="00CA493A">
          <w:rPr>
            <w:rStyle w:val="Hyperlink"/>
            <w:i/>
            <w:sz w:val="24"/>
            <w:szCs w:val="24"/>
          </w:rPr>
          <w:t>27/11/2024</w:t>
        </w:r>
        <w:r w:rsidR="00323397">
          <w:rPr>
            <w:rStyle w:val="Hyperlink"/>
            <w:i/>
            <w:sz w:val="24"/>
            <w:szCs w:val="24"/>
          </w:rPr>
          <w:t>,</w:t>
        </w:r>
        <w:proofErr w:type="gramEnd"/>
      </w:hyperlink>
      <w:r w:rsidR="00323397">
        <w:rPr>
          <w:i/>
          <w:sz w:val="24"/>
          <w:szCs w:val="24"/>
        </w:rPr>
        <w:t xml:space="preserve"> </w:t>
      </w:r>
      <w:hyperlink r:id="rId100" w:history="1">
        <w:r w:rsidR="00323397">
          <w:rPr>
            <w:rStyle w:val="Hyperlink"/>
            <w:i/>
            <w:sz w:val="24"/>
            <w:szCs w:val="24"/>
          </w:rPr>
          <w:t xml:space="preserve">e revogado </w:t>
        </w:r>
        <w:r w:rsidR="00323397" w:rsidRPr="00510AC8">
          <w:rPr>
            <w:rStyle w:val="Hyperlink"/>
            <w:i/>
            <w:sz w:val="24"/>
            <w:szCs w:val="24"/>
          </w:rPr>
          <w:t>pela Lei nº 15.076, de 26/12/2024)</w:t>
        </w:r>
      </w:hyperlink>
    </w:p>
    <w:p w:rsidR="007B0C96" w:rsidRDefault="007B0C96" w:rsidP="000B3660">
      <w:pPr>
        <w:pStyle w:val="Cabealho"/>
        <w:ind w:firstLine="1134"/>
        <w:jc w:val="both"/>
        <w:rPr>
          <w:sz w:val="24"/>
          <w:szCs w:val="24"/>
        </w:rPr>
      </w:pPr>
    </w:p>
    <w:p w:rsidR="00323397" w:rsidRDefault="00323397" w:rsidP="00323397">
      <w:pPr>
        <w:pStyle w:val="Cabealho"/>
        <w:ind w:firstLine="1134"/>
        <w:jc w:val="both"/>
        <w:rPr>
          <w:sz w:val="24"/>
          <w:szCs w:val="24"/>
        </w:rPr>
      </w:pPr>
      <w:r w:rsidRPr="00323397">
        <w:rPr>
          <w:sz w:val="24"/>
          <w:szCs w:val="24"/>
        </w:rPr>
        <w:t>Art. 6º-H. A União, os Estados, o Distrito Federal, os Municípios, seus respectivos</w:t>
      </w:r>
      <w:r>
        <w:rPr>
          <w:sz w:val="24"/>
          <w:szCs w:val="24"/>
        </w:rPr>
        <w:t xml:space="preserve"> </w:t>
      </w:r>
      <w:r w:rsidRPr="00323397">
        <w:rPr>
          <w:sz w:val="24"/>
          <w:szCs w:val="24"/>
        </w:rPr>
        <w:t>órgãos e entidades, inclusive consórcios públicos, e instituições privadas, na forma</w:t>
      </w:r>
      <w:r>
        <w:rPr>
          <w:sz w:val="24"/>
          <w:szCs w:val="24"/>
        </w:rPr>
        <w:t xml:space="preserve"> </w:t>
      </w:r>
      <w:r w:rsidRPr="00323397">
        <w:rPr>
          <w:sz w:val="24"/>
          <w:szCs w:val="24"/>
        </w:rPr>
        <w:t>estabelecida na legislação, são autorizados a celebrar convênios com a instituição</w:t>
      </w:r>
      <w:r>
        <w:rPr>
          <w:sz w:val="24"/>
          <w:szCs w:val="24"/>
        </w:rPr>
        <w:t xml:space="preserve"> </w:t>
      </w:r>
      <w:r w:rsidRPr="00323397">
        <w:rPr>
          <w:sz w:val="24"/>
          <w:szCs w:val="24"/>
        </w:rPr>
        <w:t>administradora do FGO com o objetivo de incentivar o desenvolvimento de</w:t>
      </w:r>
      <w:r>
        <w:rPr>
          <w:sz w:val="24"/>
          <w:szCs w:val="24"/>
        </w:rPr>
        <w:t xml:space="preserve"> </w:t>
      </w:r>
      <w:r w:rsidRPr="00323397">
        <w:rPr>
          <w:sz w:val="24"/>
          <w:szCs w:val="24"/>
        </w:rPr>
        <w:t>microempresas e de empresas de pequeno porte em sua área de atuação</w:t>
      </w:r>
      <w:r>
        <w:rPr>
          <w:sz w:val="24"/>
          <w:szCs w:val="24"/>
        </w:rPr>
        <w:t>.</w:t>
      </w:r>
      <w:r w:rsidR="00C0455E">
        <w:rPr>
          <w:sz w:val="24"/>
          <w:szCs w:val="24"/>
        </w:rPr>
        <w:t xml:space="preserve"> </w:t>
      </w:r>
      <w:hyperlink r:id="rId101" w:history="1">
        <w:r w:rsidR="00C0455E" w:rsidRPr="00510AC8">
          <w:rPr>
            <w:rStyle w:val="Hyperlink"/>
            <w:i/>
            <w:sz w:val="24"/>
            <w:szCs w:val="24"/>
          </w:rPr>
          <w:t>(</w:t>
        </w:r>
        <w:r w:rsidR="00C0455E">
          <w:rPr>
            <w:rStyle w:val="Hyperlink"/>
            <w:i/>
            <w:sz w:val="24"/>
            <w:szCs w:val="24"/>
          </w:rPr>
          <w:t xml:space="preserve">Artigo acrescido </w:t>
        </w:r>
        <w:r w:rsidR="00C0455E" w:rsidRPr="00510AC8">
          <w:rPr>
            <w:rStyle w:val="Hyperlink"/>
            <w:i/>
            <w:sz w:val="24"/>
            <w:szCs w:val="24"/>
          </w:rPr>
          <w:t>pela Lei nº 15.076, de 26/12/</w:t>
        </w:r>
        <w:bookmarkStart w:id="0" w:name="_GoBack"/>
        <w:r w:rsidR="00C0455E" w:rsidRPr="00510AC8">
          <w:rPr>
            <w:rStyle w:val="Hyperlink"/>
            <w:i/>
            <w:sz w:val="24"/>
            <w:szCs w:val="24"/>
          </w:rPr>
          <w:t>2024</w:t>
        </w:r>
        <w:bookmarkEnd w:id="0"/>
        <w:r w:rsidR="00C0455E" w:rsidRPr="00510AC8">
          <w:rPr>
            <w:rStyle w:val="Hyperlink"/>
            <w:i/>
            <w:sz w:val="24"/>
            <w:szCs w:val="24"/>
          </w:rPr>
          <w:t>)</w:t>
        </w:r>
        <w:proofErr w:type="gramStart"/>
      </w:hyperlink>
      <w:proofErr w:type="gramEnd"/>
    </w:p>
    <w:p w:rsidR="00323397" w:rsidRPr="00947533" w:rsidRDefault="00323397" w:rsidP="000B3660">
      <w:pPr>
        <w:pStyle w:val="Cabealho"/>
        <w:ind w:firstLine="1134"/>
        <w:jc w:val="both"/>
        <w:rPr>
          <w:sz w:val="24"/>
          <w:szCs w:val="24"/>
        </w:rPr>
      </w:pPr>
    </w:p>
    <w:p w:rsidR="00C00B70" w:rsidRPr="00947533" w:rsidRDefault="00C00B70" w:rsidP="006E68BA">
      <w:pPr>
        <w:pStyle w:val="Cabealho"/>
        <w:jc w:val="center"/>
        <w:rPr>
          <w:sz w:val="24"/>
          <w:szCs w:val="24"/>
        </w:rPr>
      </w:pPr>
      <w:r w:rsidRPr="00947533">
        <w:rPr>
          <w:sz w:val="24"/>
          <w:szCs w:val="24"/>
        </w:rPr>
        <w:t>CAPÍTULO IV</w:t>
      </w:r>
    </w:p>
    <w:p w:rsidR="00C00B70" w:rsidRPr="00947533" w:rsidRDefault="00C00B70" w:rsidP="006E68BA">
      <w:pPr>
        <w:pStyle w:val="Cabealho"/>
        <w:jc w:val="center"/>
        <w:rPr>
          <w:sz w:val="24"/>
          <w:szCs w:val="24"/>
        </w:rPr>
      </w:pPr>
      <w:r w:rsidRPr="00947533">
        <w:rPr>
          <w:sz w:val="24"/>
          <w:szCs w:val="24"/>
        </w:rPr>
        <w:t>(VETADO)</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jc w:val="center"/>
        <w:rPr>
          <w:sz w:val="24"/>
          <w:szCs w:val="24"/>
        </w:rPr>
      </w:pPr>
      <w:r w:rsidRPr="00947533">
        <w:rPr>
          <w:sz w:val="24"/>
          <w:szCs w:val="24"/>
        </w:rPr>
        <w:t>CAPÍTULO V</w:t>
      </w:r>
    </w:p>
    <w:p w:rsidR="00C00B70" w:rsidRPr="00947533" w:rsidRDefault="00C00B70" w:rsidP="006E68BA">
      <w:pPr>
        <w:pStyle w:val="Cabealho"/>
        <w:jc w:val="center"/>
        <w:rPr>
          <w:sz w:val="24"/>
          <w:szCs w:val="24"/>
        </w:rPr>
      </w:pPr>
      <w:r w:rsidRPr="00947533">
        <w:rPr>
          <w:sz w:val="24"/>
          <w:szCs w:val="24"/>
        </w:rPr>
        <w:t>DA REGULAÇÃO E DA SUPERVISÃO DAS OPERAÇÕES DE CRÉDITO REALIZADAS NO ÂMBITO DO</w:t>
      </w:r>
      <w:r w:rsidR="006E68BA" w:rsidRPr="00947533">
        <w:rPr>
          <w:sz w:val="24"/>
          <w:szCs w:val="24"/>
        </w:rPr>
        <w:t xml:space="preserve"> </w:t>
      </w:r>
      <w:r w:rsidRPr="00947533">
        <w:rPr>
          <w:sz w:val="24"/>
          <w:szCs w:val="24"/>
        </w:rPr>
        <w:t>PRONAMPE</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 xml:space="preserve">Art. 8º Compete ao Banco Central do Brasil fiscalizar o cumprimento, pelas instituições participantes do Pronampe, das condições estabelecidas para as operações de crédito realizadas no âmbito do Programa. </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 xml:space="preserve">Art. 9º O Conselho Monetário Nacional e o Banco Central do Brasil, no âmbito de suas competências, poderão disciplinar os aspectos necessários para operacionalizar e fiscalizar as instituições participantes do Pronampe quanto ao disposto nesta Lei, observados os preceitos da Lei nº 13.506, de 13 de novembro de 2017. </w:t>
      </w:r>
    </w:p>
    <w:p w:rsidR="00C00B70" w:rsidRPr="00947533" w:rsidRDefault="00C00B70" w:rsidP="006E68BA">
      <w:pPr>
        <w:pStyle w:val="Cabealho"/>
        <w:ind w:firstLine="1134"/>
        <w:jc w:val="both"/>
        <w:rPr>
          <w:sz w:val="24"/>
          <w:szCs w:val="24"/>
        </w:rPr>
      </w:pPr>
    </w:p>
    <w:p w:rsidR="00C00B70" w:rsidRPr="00947533" w:rsidRDefault="00C00B70" w:rsidP="00974709">
      <w:pPr>
        <w:pStyle w:val="Cabealho"/>
        <w:keepNext/>
        <w:jc w:val="center"/>
        <w:rPr>
          <w:sz w:val="24"/>
          <w:szCs w:val="24"/>
        </w:rPr>
      </w:pPr>
      <w:proofErr w:type="gramStart"/>
      <w:r w:rsidRPr="00947533">
        <w:rPr>
          <w:sz w:val="24"/>
          <w:szCs w:val="24"/>
        </w:rPr>
        <w:t>CAPÍTULO VI</w:t>
      </w:r>
      <w:proofErr w:type="gramEnd"/>
    </w:p>
    <w:p w:rsidR="00C00B70" w:rsidRPr="00947533" w:rsidRDefault="00C00B70" w:rsidP="006E68BA">
      <w:pPr>
        <w:pStyle w:val="Cabealho"/>
        <w:jc w:val="center"/>
        <w:rPr>
          <w:sz w:val="24"/>
          <w:szCs w:val="24"/>
        </w:rPr>
      </w:pPr>
      <w:r w:rsidRPr="00947533">
        <w:rPr>
          <w:sz w:val="24"/>
          <w:szCs w:val="24"/>
        </w:rPr>
        <w:t>DO ESTÍMULO AO MICROCRÉDITO</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lastRenderedPageBreak/>
        <w:t xml:space="preserve">Art. 10. A Lei nº 13.636, de 20 de março de 2018, passa a vigorar com as seguintes alterações: </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left="1701"/>
        <w:jc w:val="both"/>
        <w:rPr>
          <w:sz w:val="24"/>
          <w:szCs w:val="24"/>
        </w:rPr>
      </w:pPr>
      <w:proofErr w:type="gramStart"/>
      <w:r w:rsidRPr="00947533">
        <w:rPr>
          <w:sz w:val="24"/>
          <w:szCs w:val="24"/>
        </w:rPr>
        <w:t>"Art.</w:t>
      </w:r>
      <w:proofErr w:type="gramEnd"/>
      <w:r w:rsidRPr="00947533">
        <w:rPr>
          <w:sz w:val="24"/>
          <w:szCs w:val="24"/>
        </w:rPr>
        <w:t xml:space="preserve"> 1º </w:t>
      </w:r>
      <w:r w:rsidR="00800E36" w:rsidRPr="00947533">
        <w:rPr>
          <w:sz w:val="24"/>
          <w:szCs w:val="24"/>
        </w:rPr>
        <w:t>Fica instituído, no âmbito do Ministério da Economia, o Programa Nacional de Microcrédito Produtivo Orientado (PNMPO), com objetivo de apoiar e financiar atividades produtivas de empreendedores, principalmente por meio da disponibilização de recursos para o microcrédito produtivo orientado.</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 xml:space="preserve">§ 2º A renda ou a receita bruta anual para enquadramento dos beneficiários do PNMPO, definidos no § 1º deste artigo, fica limitada ao valor máximo de receita </w:t>
      </w:r>
      <w:proofErr w:type="gramStart"/>
      <w:r w:rsidRPr="00947533">
        <w:rPr>
          <w:sz w:val="24"/>
          <w:szCs w:val="24"/>
        </w:rPr>
        <w:t>bruta estabelecido</w:t>
      </w:r>
      <w:proofErr w:type="gramEnd"/>
      <w:r w:rsidRPr="00947533">
        <w:rPr>
          <w:sz w:val="24"/>
          <w:szCs w:val="24"/>
        </w:rPr>
        <w:t xml:space="preserve"> para a microempresa, nos termos da Lei Complementar nº 123, de 14 de dezembro de 2006. </w:t>
      </w:r>
    </w:p>
    <w:p w:rsidR="00C00B70" w:rsidRPr="00947533" w:rsidRDefault="00C00B70" w:rsidP="006E68BA">
      <w:pPr>
        <w:pStyle w:val="Cabealho"/>
        <w:ind w:left="1701"/>
        <w:jc w:val="both"/>
        <w:rPr>
          <w:sz w:val="24"/>
          <w:szCs w:val="24"/>
        </w:rPr>
      </w:pPr>
      <w:r w:rsidRPr="00947533">
        <w:rPr>
          <w:sz w:val="24"/>
          <w:szCs w:val="24"/>
        </w:rPr>
        <w:t xml:space="preserve">§ 3º Para os efeitos do disposto nesta Lei, considera-se microcrédito produtivo orientado o crédito concedido para fomento e financiamento das atividades produtivas, cuja metodologia será estabelecida em ato do Conselho Monetário Nacional, admitida a possibilidade de relacionamento direto com os empreendedores ou o uso de tecnologias digitais e eletrônicas que possam substituir o contato presencial, para fins de orientação e obtenção de crédito. </w:t>
      </w:r>
    </w:p>
    <w:p w:rsidR="00C00B70" w:rsidRPr="00947533" w:rsidRDefault="00C00B70" w:rsidP="006E68BA">
      <w:pPr>
        <w:pStyle w:val="Cabealho"/>
        <w:ind w:left="1701"/>
        <w:jc w:val="both"/>
        <w:rPr>
          <w:sz w:val="24"/>
          <w:szCs w:val="24"/>
        </w:rPr>
      </w:pPr>
      <w:r w:rsidRPr="00947533">
        <w:rPr>
          <w:sz w:val="24"/>
          <w:szCs w:val="24"/>
        </w:rPr>
        <w:t xml:space="preserve">§ </w:t>
      </w:r>
      <w:proofErr w:type="gramStart"/>
      <w:r w:rsidRPr="00947533">
        <w:rPr>
          <w:sz w:val="24"/>
          <w:szCs w:val="24"/>
        </w:rPr>
        <w:t>4º (Revogado)."</w:t>
      </w:r>
      <w:proofErr w:type="gramEnd"/>
      <w:r w:rsidRPr="00947533">
        <w:rPr>
          <w:sz w:val="24"/>
          <w:szCs w:val="24"/>
        </w:rPr>
        <w:t xml:space="preserve"> (NR)</w:t>
      </w:r>
    </w:p>
    <w:p w:rsidR="006E68BA" w:rsidRPr="00947533" w:rsidRDefault="006E68BA" w:rsidP="006E68BA">
      <w:pPr>
        <w:pStyle w:val="Cabealho"/>
        <w:ind w:left="1701"/>
        <w:jc w:val="both"/>
        <w:rPr>
          <w:sz w:val="24"/>
          <w:szCs w:val="24"/>
        </w:rPr>
      </w:pPr>
    </w:p>
    <w:p w:rsidR="00C00B70" w:rsidRPr="00947533" w:rsidRDefault="00C00B70" w:rsidP="006E68BA">
      <w:pPr>
        <w:pStyle w:val="Cabealho"/>
        <w:ind w:left="1701"/>
        <w:jc w:val="both"/>
        <w:rPr>
          <w:sz w:val="24"/>
          <w:szCs w:val="24"/>
        </w:rPr>
      </w:pPr>
      <w:r w:rsidRPr="00947533">
        <w:rPr>
          <w:sz w:val="24"/>
          <w:szCs w:val="24"/>
        </w:rPr>
        <w:t xml:space="preserve">"Art. </w:t>
      </w:r>
      <w:proofErr w:type="gramStart"/>
      <w:r w:rsidRPr="00947533">
        <w:rPr>
          <w:sz w:val="24"/>
          <w:szCs w:val="24"/>
        </w:rPr>
        <w:t>3º ...</w:t>
      </w:r>
      <w:proofErr w:type="gramEnd"/>
      <w:r w:rsidRPr="00947533">
        <w:rPr>
          <w:sz w:val="24"/>
          <w:szCs w:val="24"/>
        </w:rPr>
        <w:t>.............................................................................................................</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 xml:space="preserve">XI - agentes de crédito; </w:t>
      </w:r>
    </w:p>
    <w:p w:rsidR="00C00B70" w:rsidRPr="00947533" w:rsidRDefault="00C00B70" w:rsidP="006E68BA">
      <w:pPr>
        <w:pStyle w:val="Cabealho"/>
        <w:ind w:left="1701"/>
        <w:jc w:val="both"/>
        <w:rPr>
          <w:sz w:val="24"/>
          <w:szCs w:val="24"/>
        </w:rPr>
      </w:pPr>
      <w:r w:rsidRPr="00947533">
        <w:rPr>
          <w:sz w:val="24"/>
          <w:szCs w:val="24"/>
        </w:rPr>
        <w:t xml:space="preserve">XII - instituições financeiras que realizem, nos termos da regulamentação do Conselho Monetário Nacional, operações exclusivamente por meio de sítio eletrônico ou de aplicativo; </w:t>
      </w:r>
    </w:p>
    <w:p w:rsidR="00C00B70" w:rsidRPr="00947533" w:rsidRDefault="00C00B70" w:rsidP="006E68BA">
      <w:pPr>
        <w:pStyle w:val="Cabealho"/>
        <w:ind w:left="1701"/>
        <w:jc w:val="both"/>
        <w:rPr>
          <w:sz w:val="24"/>
          <w:szCs w:val="24"/>
        </w:rPr>
      </w:pPr>
      <w:r w:rsidRPr="00947533">
        <w:rPr>
          <w:sz w:val="24"/>
          <w:szCs w:val="24"/>
        </w:rPr>
        <w:t xml:space="preserve">XIII - pessoas jurídicas especializadas no apoio, no fomento ou na orientação às atividades produtivas mencionadas no art. 1º desta Lei; </w:t>
      </w:r>
    </w:p>
    <w:p w:rsidR="00C00B70" w:rsidRPr="00947533" w:rsidRDefault="00C00B70" w:rsidP="006E68BA">
      <w:pPr>
        <w:pStyle w:val="Cabealho"/>
        <w:ind w:left="1701"/>
        <w:jc w:val="both"/>
        <w:rPr>
          <w:sz w:val="24"/>
          <w:szCs w:val="24"/>
        </w:rPr>
      </w:pPr>
      <w:r w:rsidRPr="00947533">
        <w:rPr>
          <w:sz w:val="24"/>
          <w:szCs w:val="24"/>
        </w:rPr>
        <w:t xml:space="preserve">XIV - correspondentes no País; </w:t>
      </w:r>
    </w:p>
    <w:p w:rsidR="00C00B70" w:rsidRPr="00947533" w:rsidRDefault="00C00B70" w:rsidP="006E68BA">
      <w:pPr>
        <w:pStyle w:val="Cabealho"/>
        <w:ind w:left="1701"/>
        <w:jc w:val="both"/>
        <w:rPr>
          <w:sz w:val="24"/>
          <w:szCs w:val="24"/>
        </w:rPr>
      </w:pPr>
      <w:r w:rsidRPr="00947533">
        <w:rPr>
          <w:sz w:val="24"/>
          <w:szCs w:val="24"/>
        </w:rPr>
        <w:t xml:space="preserve">XV - Empresas Simples de Crédito (ESCs), de que trata a Lei Complementar nº 167, de 24 de abril de 2019. </w:t>
      </w:r>
    </w:p>
    <w:p w:rsidR="00C00B70" w:rsidRPr="00947533" w:rsidRDefault="00C00B70" w:rsidP="006E68BA">
      <w:pPr>
        <w:pStyle w:val="Cabealho"/>
        <w:ind w:left="1701"/>
        <w:jc w:val="both"/>
        <w:rPr>
          <w:sz w:val="24"/>
          <w:szCs w:val="24"/>
        </w:rPr>
      </w:pPr>
      <w:r w:rsidRPr="00947533">
        <w:rPr>
          <w:sz w:val="24"/>
          <w:szCs w:val="24"/>
        </w:rPr>
        <w:t xml:space="preserve">§ 1º As instituições de que tratam os incisos I a XV do </w:t>
      </w:r>
      <w:r w:rsidR="00ED6BB8" w:rsidRPr="00ED6BB8">
        <w:rPr>
          <w:i/>
          <w:sz w:val="24"/>
          <w:szCs w:val="24"/>
        </w:rPr>
        <w:t>caput</w:t>
      </w:r>
      <w:r w:rsidRPr="00947533">
        <w:rPr>
          <w:sz w:val="24"/>
          <w:szCs w:val="24"/>
        </w:rPr>
        <w:t xml:space="preserve"> deste artigo deverão estimular e promover a participação dos seus correspondentes no PNMPO, aplicando-se-lhes o seguinte: </w:t>
      </w:r>
    </w:p>
    <w:p w:rsidR="00C00B70" w:rsidRPr="00947533" w:rsidRDefault="00C00B70" w:rsidP="006E68BA">
      <w:pPr>
        <w:pStyle w:val="Cabealho"/>
        <w:ind w:left="1701"/>
        <w:jc w:val="both"/>
        <w:rPr>
          <w:sz w:val="24"/>
          <w:szCs w:val="24"/>
        </w:rPr>
      </w:pPr>
      <w:r w:rsidRPr="00947533">
        <w:rPr>
          <w:sz w:val="24"/>
          <w:szCs w:val="24"/>
        </w:rPr>
        <w:t xml:space="preserve">I - as atividades de que trata o § 3º do art. 1º desta Lei poderão ser executadas, mediante contrato de prestação de serviço, por meio de pessoas jurídicas que demonstrem possuir qualificação técnica para atuação no segmento de microcrédito, conforme critérios estabelecidos pelo Conselho Monetário Nacional; </w:t>
      </w:r>
      <w:proofErr w:type="gramStart"/>
      <w:r w:rsidRPr="00947533">
        <w:rPr>
          <w:sz w:val="24"/>
          <w:szCs w:val="24"/>
        </w:rPr>
        <w:t>e</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 xml:space="preserve">II - a pessoa jurídica contratada, na hipótese de que trata o inciso I deste parágrafo, atuará por conta e </w:t>
      </w:r>
      <w:proofErr w:type="gramStart"/>
      <w:r w:rsidRPr="00947533">
        <w:rPr>
          <w:sz w:val="24"/>
          <w:szCs w:val="24"/>
        </w:rPr>
        <w:t>sob diretrizes</w:t>
      </w:r>
      <w:proofErr w:type="gramEnd"/>
      <w:r w:rsidRPr="00947533">
        <w:rPr>
          <w:sz w:val="24"/>
          <w:szCs w:val="24"/>
        </w:rPr>
        <w:t xml:space="preserve"> da entidade contratante, que assume inteira responsabilidade pelo cumprimento da legislação e da regulamentação relativa a essas atividades. </w:t>
      </w:r>
    </w:p>
    <w:p w:rsidR="00C00B70" w:rsidRPr="00947533" w:rsidRDefault="00C00B70" w:rsidP="006E68BA">
      <w:pPr>
        <w:pStyle w:val="Cabealho"/>
        <w:ind w:left="1701"/>
        <w:jc w:val="both"/>
        <w:rPr>
          <w:sz w:val="24"/>
          <w:szCs w:val="24"/>
        </w:rPr>
      </w:pPr>
      <w:r w:rsidRPr="00947533">
        <w:rPr>
          <w:sz w:val="24"/>
          <w:szCs w:val="24"/>
        </w:rPr>
        <w:t xml:space="preserve">§ 2º As instituições financeiras públicas que se enquadrem nas disposições do </w:t>
      </w:r>
      <w:r w:rsidR="00ED6BB8" w:rsidRPr="00ED6BB8">
        <w:rPr>
          <w:i/>
          <w:sz w:val="24"/>
          <w:szCs w:val="24"/>
        </w:rPr>
        <w:t>caput</w:t>
      </w:r>
      <w:r w:rsidRPr="00947533">
        <w:rPr>
          <w:sz w:val="24"/>
          <w:szCs w:val="24"/>
        </w:rPr>
        <w:t xml:space="preserve"> deste artigo poderão atuar no PNMPO por intermédio de sociedade da qual participem direta ou indiretamente, ou por meio de convênio ou contrato com quaisquer das instituições referidas nos incisos V a XV do </w:t>
      </w:r>
      <w:r w:rsidR="00ED6BB8" w:rsidRPr="00ED6BB8">
        <w:rPr>
          <w:i/>
          <w:sz w:val="24"/>
          <w:szCs w:val="24"/>
        </w:rPr>
        <w:t>caput</w:t>
      </w:r>
      <w:r w:rsidRPr="00947533">
        <w:rPr>
          <w:sz w:val="24"/>
          <w:szCs w:val="24"/>
        </w:rPr>
        <w:t xml:space="preserve"> deste </w:t>
      </w:r>
      <w:r w:rsidRPr="00947533">
        <w:rPr>
          <w:sz w:val="24"/>
          <w:szCs w:val="24"/>
        </w:rPr>
        <w:lastRenderedPageBreak/>
        <w:t>artigo, desde que tais entidades tenham por objeto prestar serviços necessários à contratação e ao acompanhamento de operações de microcrédito produtivo orientado e desde que esses serviços não representem atividades privativas de instituições financeiras.</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 xml:space="preserve">§ 4º </w:t>
      </w:r>
      <w:r w:rsidR="00800E36" w:rsidRPr="00947533">
        <w:rPr>
          <w:sz w:val="24"/>
          <w:szCs w:val="24"/>
        </w:rPr>
        <w:t xml:space="preserve">As organizações da sociedade civil de interesse público, os agentes de crédito constituídos como pessoas jurídicas e as pessoas jurídicas especializadas de que tratam os incisos X, XI, XIII, XIV e XV do </w:t>
      </w:r>
      <w:r w:rsidR="00ED6BB8" w:rsidRPr="00ED6BB8">
        <w:rPr>
          <w:i/>
          <w:sz w:val="24"/>
          <w:szCs w:val="24"/>
        </w:rPr>
        <w:t>caput</w:t>
      </w:r>
      <w:r w:rsidR="00800E36" w:rsidRPr="00947533">
        <w:rPr>
          <w:sz w:val="24"/>
          <w:szCs w:val="24"/>
        </w:rPr>
        <w:t xml:space="preserve"> deste artigo deverão observar as diretrizes estabelecidas pelo Ministério da Economia para realizar operações no âmbito do PNMPO, nos termos estabelecidos no inciso II do </w:t>
      </w:r>
      <w:r w:rsidR="00ED6BB8" w:rsidRPr="00ED6BB8">
        <w:rPr>
          <w:i/>
          <w:sz w:val="24"/>
          <w:szCs w:val="24"/>
        </w:rPr>
        <w:t>caput</w:t>
      </w:r>
      <w:r w:rsidR="00800E36" w:rsidRPr="00947533">
        <w:rPr>
          <w:sz w:val="24"/>
          <w:szCs w:val="24"/>
        </w:rPr>
        <w:t xml:space="preserve"> do art. 6º desta Lei.</w:t>
      </w:r>
    </w:p>
    <w:p w:rsidR="00C00B70" w:rsidRPr="00947533" w:rsidRDefault="00C00B70" w:rsidP="006E68BA">
      <w:pPr>
        <w:pStyle w:val="Cabealho"/>
        <w:ind w:left="1701"/>
        <w:jc w:val="both"/>
        <w:rPr>
          <w:sz w:val="24"/>
          <w:szCs w:val="24"/>
        </w:rPr>
      </w:pPr>
      <w:r w:rsidRPr="00947533">
        <w:rPr>
          <w:sz w:val="24"/>
          <w:szCs w:val="24"/>
        </w:rPr>
        <w:t xml:space="preserve">§ 5º As entidades a que se referem os incisos V a XV do </w:t>
      </w:r>
      <w:r w:rsidR="00ED6BB8" w:rsidRPr="00ED6BB8">
        <w:rPr>
          <w:i/>
          <w:sz w:val="24"/>
          <w:szCs w:val="24"/>
        </w:rPr>
        <w:t>caput</w:t>
      </w:r>
      <w:r w:rsidRPr="00947533">
        <w:rPr>
          <w:sz w:val="24"/>
          <w:szCs w:val="24"/>
        </w:rPr>
        <w:t xml:space="preserve"> deste artigo poderão prestar os seguintes serviços, </w:t>
      </w:r>
      <w:proofErr w:type="gramStart"/>
      <w:r w:rsidRPr="00947533">
        <w:rPr>
          <w:sz w:val="24"/>
          <w:szCs w:val="24"/>
        </w:rPr>
        <w:t>sob responsabilidade</w:t>
      </w:r>
      <w:proofErr w:type="gramEnd"/>
      <w:r w:rsidRPr="00947533">
        <w:rPr>
          <w:sz w:val="24"/>
          <w:szCs w:val="24"/>
        </w:rPr>
        <w:t xml:space="preserve"> das demais entidades referidas no </w:t>
      </w:r>
      <w:r w:rsidR="00ED6BB8" w:rsidRPr="00ED6BB8">
        <w:rPr>
          <w:i/>
          <w:sz w:val="24"/>
          <w:szCs w:val="24"/>
        </w:rPr>
        <w:t>caput</w:t>
      </w:r>
      <w:r w:rsidRPr="00947533">
        <w:rPr>
          <w:sz w:val="24"/>
          <w:szCs w:val="24"/>
        </w:rPr>
        <w:t xml:space="preserve"> deste artigo: </w:t>
      </w:r>
    </w:p>
    <w:p w:rsidR="00C00B70" w:rsidRPr="00947533" w:rsidRDefault="00C00B70" w:rsidP="006E68BA">
      <w:pPr>
        <w:pStyle w:val="Cabealho"/>
        <w:ind w:left="1701"/>
        <w:jc w:val="both"/>
        <w:rPr>
          <w:sz w:val="24"/>
          <w:szCs w:val="24"/>
        </w:rPr>
      </w:pPr>
      <w:r w:rsidRPr="00947533">
        <w:rPr>
          <w:sz w:val="24"/>
          <w:szCs w:val="24"/>
        </w:rPr>
        <w:t xml:space="preserve">I - a recepção e o encaminhamento de propostas de abertura de contas de depósitos à vista e de conta de poupança, de microsseguros e de serviços de adquirência; </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 xml:space="preserve">§ </w:t>
      </w:r>
      <w:proofErr w:type="gramStart"/>
      <w:r w:rsidRPr="00947533">
        <w:rPr>
          <w:sz w:val="24"/>
          <w:szCs w:val="24"/>
        </w:rPr>
        <w:t>6º ...</w:t>
      </w:r>
      <w:proofErr w:type="gramEnd"/>
      <w:r w:rsidRPr="00947533">
        <w:rPr>
          <w:sz w:val="24"/>
          <w:szCs w:val="24"/>
        </w:rPr>
        <w:t xml:space="preserve">............................................................................................................... </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III - outros serviços e produtos desenvolvidos e precificados para o desenvolvimento da atividade produtiva dos microempreendedores, conforme o art. 1º desta Lei.</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(NR)</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left="1701"/>
        <w:jc w:val="both"/>
        <w:rPr>
          <w:sz w:val="24"/>
          <w:szCs w:val="24"/>
        </w:rPr>
      </w:pPr>
      <w:proofErr w:type="gramStart"/>
      <w:r w:rsidRPr="00947533">
        <w:rPr>
          <w:sz w:val="24"/>
          <w:szCs w:val="24"/>
        </w:rPr>
        <w:t>"Art. 6º</w:t>
      </w:r>
      <w:r w:rsidR="004833F0" w:rsidRPr="00947533">
        <w:rPr>
          <w:sz w:val="24"/>
          <w:szCs w:val="24"/>
        </w:rPr>
        <w:t xml:space="preserve"> </w:t>
      </w:r>
      <w:r w:rsidR="00BA0109" w:rsidRPr="00947533">
        <w:rPr>
          <w:sz w:val="24"/>
          <w:szCs w:val="24"/>
        </w:rPr>
        <w:t>Ao Ministério da Economia compete:</w:t>
      </w:r>
    </w:p>
    <w:p w:rsidR="00C00B70" w:rsidRPr="00947533" w:rsidRDefault="00C00B70" w:rsidP="006E68BA">
      <w:pPr>
        <w:pStyle w:val="Cabealho"/>
        <w:ind w:left="1701"/>
        <w:jc w:val="both"/>
        <w:rPr>
          <w:sz w:val="24"/>
          <w:szCs w:val="24"/>
        </w:rPr>
      </w:pPr>
      <w:r w:rsidRPr="00947533">
        <w:rPr>
          <w:sz w:val="24"/>
          <w:szCs w:val="24"/>
        </w:rPr>
        <w:t>............................................................................................................................</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 xml:space="preserve">II - </w:t>
      </w:r>
      <w:r w:rsidR="00BA0109" w:rsidRPr="00947533">
        <w:rPr>
          <w:sz w:val="24"/>
          <w:szCs w:val="24"/>
        </w:rPr>
        <w:t xml:space="preserve">estabelecer requisitos para cadastro das entidades de que tratam os incisos X, XI, XIII, XIV e XV do </w:t>
      </w:r>
      <w:r w:rsidR="00ED6BB8" w:rsidRPr="00ED6BB8">
        <w:rPr>
          <w:i/>
          <w:sz w:val="24"/>
          <w:szCs w:val="24"/>
        </w:rPr>
        <w:t>caput</w:t>
      </w:r>
      <w:r w:rsidR="00BA0109" w:rsidRPr="00947533">
        <w:rPr>
          <w:sz w:val="24"/>
          <w:szCs w:val="24"/>
        </w:rPr>
        <w:t xml:space="preserve"> do art. 3º desta Lei, entre os quais a exigência de inscrição dos agentes de crédito citados no inciso XI do </w:t>
      </w:r>
      <w:r w:rsidR="00ED6BB8" w:rsidRPr="00ED6BB8">
        <w:rPr>
          <w:i/>
          <w:sz w:val="24"/>
          <w:szCs w:val="24"/>
        </w:rPr>
        <w:t>caput</w:t>
      </w:r>
      <w:r w:rsidR="00BA0109" w:rsidRPr="00947533">
        <w:rPr>
          <w:sz w:val="24"/>
          <w:szCs w:val="24"/>
        </w:rPr>
        <w:t xml:space="preserve"> do referido artigo como contribuintes individuais do Regime Geral de Previdência Social, nos termos das alíneas "g" e "h" do inciso V do </w:t>
      </w:r>
      <w:r w:rsidR="00ED6BB8" w:rsidRPr="00ED6BB8">
        <w:rPr>
          <w:i/>
          <w:sz w:val="24"/>
          <w:szCs w:val="24"/>
        </w:rPr>
        <w:t>caput</w:t>
      </w:r>
      <w:r w:rsidR="00BA0109" w:rsidRPr="00947533">
        <w:rPr>
          <w:sz w:val="24"/>
          <w:szCs w:val="24"/>
        </w:rPr>
        <w:t xml:space="preserve"> do art. 11 da Lei nº 8.213, de 24 de julho de 1991.</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(NR)</w:t>
      </w:r>
    </w:p>
    <w:p w:rsidR="006E68BA" w:rsidRPr="00947533" w:rsidRDefault="006E68BA"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 xml:space="preserve">Art. 11. A Lei nº 10.735, de 11 de setembro de 2003, passa a vigorar com as seguintes alterações: </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left="1701"/>
        <w:jc w:val="both"/>
        <w:rPr>
          <w:sz w:val="24"/>
          <w:szCs w:val="24"/>
        </w:rPr>
      </w:pPr>
      <w:r w:rsidRPr="00947533">
        <w:rPr>
          <w:sz w:val="24"/>
          <w:szCs w:val="24"/>
        </w:rPr>
        <w:t xml:space="preserve">"Art. </w:t>
      </w:r>
      <w:proofErr w:type="gramStart"/>
      <w:r w:rsidRPr="00947533">
        <w:rPr>
          <w:sz w:val="24"/>
          <w:szCs w:val="24"/>
        </w:rPr>
        <w:t>2º ...</w:t>
      </w:r>
      <w:proofErr w:type="gramEnd"/>
      <w:r w:rsidRPr="00947533">
        <w:rPr>
          <w:sz w:val="24"/>
          <w:szCs w:val="24"/>
        </w:rPr>
        <w:t>...........................................................................................................</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 xml:space="preserve">VIII - os critérios para o repasse dos recursos da exigibilidade de que trata o art. 1º desta Lei para aplicação por parte de entidades autorizadas a operar ou participar do Programa Nacional de Microcrédito Produtivo Orientado (PNMPO), respeitadas as operações a elas permitidas, nos termos da legislação e da regulamentação em vigor; </w:t>
      </w:r>
    </w:p>
    <w:p w:rsidR="00C00B70" w:rsidRPr="00947533" w:rsidRDefault="00C00B70" w:rsidP="006E68BA">
      <w:pPr>
        <w:pStyle w:val="Cabealho"/>
        <w:ind w:left="1701"/>
        <w:jc w:val="both"/>
        <w:rPr>
          <w:sz w:val="24"/>
          <w:szCs w:val="24"/>
        </w:rPr>
      </w:pPr>
      <w:r w:rsidRPr="00947533">
        <w:rPr>
          <w:sz w:val="24"/>
          <w:szCs w:val="24"/>
        </w:rPr>
        <w:t xml:space="preserve">IX - os critérios para aquisição de créditos de outras instituições financeiras ou de outras entidades autorizadas a operar ou a participar do PNMPO, respeitadas </w:t>
      </w:r>
      <w:r w:rsidRPr="00947533">
        <w:rPr>
          <w:sz w:val="24"/>
          <w:szCs w:val="24"/>
        </w:rPr>
        <w:lastRenderedPageBreak/>
        <w:t xml:space="preserve">as operações a elas permitidas, nos termos da legislação e da regulamentação em vigor; </w:t>
      </w:r>
      <w:proofErr w:type="gramStart"/>
      <w:r w:rsidRPr="00947533">
        <w:rPr>
          <w:sz w:val="24"/>
          <w:szCs w:val="24"/>
        </w:rPr>
        <w:t>e</w:t>
      </w:r>
      <w:proofErr w:type="gramEnd"/>
      <w:r w:rsidRPr="00947533">
        <w:rPr>
          <w:sz w:val="24"/>
          <w:szCs w:val="24"/>
        </w:rPr>
        <w:t xml:space="preserve"> </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 xml:space="preserve">§ 1º O Conselho Monetário Nacional poderá, com base em critérios de proporcionalidade e de eficiência e observada </w:t>
      </w:r>
      <w:proofErr w:type="gramStart"/>
      <w:r w:rsidRPr="00947533">
        <w:rPr>
          <w:sz w:val="24"/>
          <w:szCs w:val="24"/>
        </w:rPr>
        <w:t>a</w:t>
      </w:r>
      <w:proofErr w:type="gramEnd"/>
      <w:r w:rsidRPr="00947533">
        <w:rPr>
          <w:sz w:val="24"/>
          <w:szCs w:val="24"/>
        </w:rPr>
        <w:t xml:space="preserve"> isonomia de tratamento para efeito de manutenção de livre e justa concorrência, isentar parte das instituições referidas no art. 1º desta Lei do cumprimento do direcionamento dos depósitos à vista de que trata esta Lei, com o objetivo de assegurar o funcionamento regular das instituições desobrigadas e a aplicação efetiva dos recursos em operações de crédito de que trata esta Lei. </w:t>
      </w:r>
    </w:p>
    <w:p w:rsidR="00C00B70" w:rsidRPr="00947533" w:rsidRDefault="00C00B70" w:rsidP="006E68BA">
      <w:pPr>
        <w:pStyle w:val="Cabealho"/>
        <w:ind w:left="1701"/>
        <w:jc w:val="both"/>
        <w:rPr>
          <w:sz w:val="24"/>
          <w:szCs w:val="24"/>
        </w:rPr>
      </w:pPr>
      <w:r w:rsidRPr="00947533">
        <w:rPr>
          <w:sz w:val="24"/>
          <w:szCs w:val="24"/>
        </w:rPr>
        <w:t xml:space="preserve">§ </w:t>
      </w:r>
      <w:proofErr w:type="gramStart"/>
      <w:r w:rsidRPr="00947533">
        <w:rPr>
          <w:sz w:val="24"/>
          <w:szCs w:val="24"/>
        </w:rPr>
        <w:t>2º Na hipótese de repasse para instituição não autorizada a funcionar pelo Banco Central do Brasil, a responsabilidade pelo correto direcionamento dos recursos, nos termos da regulamentação em vigor, permanece com a instituição financeira repassadora."</w:t>
      </w:r>
      <w:proofErr w:type="gramEnd"/>
      <w:r w:rsidRPr="00947533">
        <w:rPr>
          <w:sz w:val="24"/>
          <w:szCs w:val="24"/>
        </w:rPr>
        <w:t xml:space="preserve"> (NR)</w:t>
      </w:r>
    </w:p>
    <w:p w:rsidR="006E68BA" w:rsidRPr="00947533" w:rsidRDefault="006E68BA" w:rsidP="006E68BA">
      <w:pPr>
        <w:pStyle w:val="Cabealho"/>
        <w:ind w:left="1701"/>
        <w:jc w:val="both"/>
        <w:rPr>
          <w:sz w:val="24"/>
          <w:szCs w:val="24"/>
        </w:rPr>
      </w:pPr>
    </w:p>
    <w:p w:rsidR="00C00B70" w:rsidRPr="00947533" w:rsidRDefault="00C00B70" w:rsidP="006E68BA">
      <w:pPr>
        <w:pStyle w:val="Cabealho"/>
        <w:ind w:left="1701"/>
        <w:jc w:val="both"/>
        <w:rPr>
          <w:sz w:val="24"/>
          <w:szCs w:val="24"/>
        </w:rPr>
      </w:pPr>
      <w:r w:rsidRPr="00947533">
        <w:rPr>
          <w:sz w:val="24"/>
          <w:szCs w:val="24"/>
        </w:rPr>
        <w:t xml:space="preserve">"Art. </w:t>
      </w:r>
      <w:proofErr w:type="gramStart"/>
      <w:r w:rsidRPr="00947533">
        <w:rPr>
          <w:sz w:val="24"/>
          <w:szCs w:val="24"/>
        </w:rPr>
        <w:t>3º ...</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 xml:space="preserve">Parágrafo único. </w:t>
      </w:r>
      <w:proofErr w:type="gramStart"/>
      <w:r w:rsidRPr="00947533">
        <w:rPr>
          <w:sz w:val="24"/>
          <w:szCs w:val="24"/>
        </w:rPr>
        <w:t xml:space="preserve">Alternativamente ao disposto no </w:t>
      </w:r>
      <w:r w:rsidR="00ED6BB8" w:rsidRPr="00ED6BB8">
        <w:rPr>
          <w:i/>
          <w:sz w:val="24"/>
          <w:szCs w:val="24"/>
        </w:rPr>
        <w:t>caput</w:t>
      </w:r>
      <w:r w:rsidRPr="00947533">
        <w:rPr>
          <w:sz w:val="24"/>
          <w:szCs w:val="24"/>
        </w:rPr>
        <w:t xml:space="preserve"> deste artigo, o Conselho Monetário Nacional poderá estabelecer custo financeiro às instituições referidas no art. 1º desta Lei que apresentarem insuficiência na aplicação de recursos, nos termos previstos nesta Lei."</w:t>
      </w:r>
      <w:proofErr w:type="gramEnd"/>
      <w:r w:rsidRPr="00947533">
        <w:rPr>
          <w:sz w:val="24"/>
          <w:szCs w:val="24"/>
        </w:rPr>
        <w:t xml:space="preserve"> (NR)</w:t>
      </w:r>
    </w:p>
    <w:p w:rsidR="006E68BA" w:rsidRPr="00947533" w:rsidRDefault="006E68BA" w:rsidP="006E68BA">
      <w:pPr>
        <w:pStyle w:val="Cabealho"/>
        <w:ind w:firstLine="1134"/>
        <w:jc w:val="both"/>
        <w:rPr>
          <w:sz w:val="24"/>
          <w:szCs w:val="24"/>
        </w:rPr>
      </w:pPr>
    </w:p>
    <w:p w:rsidR="00C00B70" w:rsidRPr="00947533" w:rsidRDefault="005D433C" w:rsidP="006E68BA">
      <w:pPr>
        <w:pStyle w:val="Cabealho"/>
        <w:ind w:firstLine="1134"/>
        <w:jc w:val="both"/>
        <w:rPr>
          <w:sz w:val="24"/>
          <w:szCs w:val="24"/>
        </w:rPr>
      </w:pPr>
      <w:r>
        <w:rPr>
          <w:sz w:val="24"/>
          <w:szCs w:val="24"/>
        </w:rPr>
        <w:t>A</w:t>
      </w:r>
      <w:r w:rsidR="00C00B70" w:rsidRPr="00947533">
        <w:rPr>
          <w:sz w:val="24"/>
          <w:szCs w:val="24"/>
        </w:rPr>
        <w:t xml:space="preserve">rt. 12. O art. 2º da Lei nº 9.790, de 23 de março de 1999, passa a vigorar acrescido do seguinte parágrafo único: </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left="1701"/>
        <w:jc w:val="both"/>
        <w:rPr>
          <w:sz w:val="24"/>
          <w:szCs w:val="24"/>
        </w:rPr>
      </w:pPr>
      <w:r w:rsidRPr="00947533">
        <w:rPr>
          <w:sz w:val="24"/>
          <w:szCs w:val="24"/>
        </w:rPr>
        <w:t xml:space="preserve">"Art. </w:t>
      </w:r>
      <w:proofErr w:type="gramStart"/>
      <w:r w:rsidRPr="00947533">
        <w:rPr>
          <w:sz w:val="24"/>
          <w:szCs w:val="24"/>
        </w:rPr>
        <w:t>2º ...</w:t>
      </w:r>
      <w:proofErr w:type="gramEnd"/>
      <w:r w:rsidRPr="00947533">
        <w:rPr>
          <w:sz w:val="24"/>
          <w:szCs w:val="24"/>
        </w:rPr>
        <w:t>.............................................................................................................</w:t>
      </w:r>
    </w:p>
    <w:p w:rsidR="00C00B70" w:rsidRPr="00947533" w:rsidRDefault="00C00B70" w:rsidP="006E68BA">
      <w:pPr>
        <w:pStyle w:val="Cabealho"/>
        <w:ind w:left="1701"/>
        <w:jc w:val="both"/>
        <w:rPr>
          <w:sz w:val="24"/>
          <w:szCs w:val="24"/>
        </w:rPr>
      </w:pPr>
      <w:proofErr w:type="gramStart"/>
      <w:r w:rsidRPr="00947533">
        <w:rPr>
          <w:sz w:val="24"/>
          <w:szCs w:val="24"/>
        </w:rPr>
        <w:t>............................................................................................................................</w:t>
      </w:r>
      <w:proofErr w:type="gramEnd"/>
      <w:r w:rsidRPr="00947533">
        <w:rPr>
          <w:sz w:val="24"/>
          <w:szCs w:val="24"/>
        </w:rPr>
        <w:t xml:space="preserve"> </w:t>
      </w:r>
    </w:p>
    <w:p w:rsidR="00C00B70" w:rsidRPr="00947533" w:rsidRDefault="00C00B70" w:rsidP="006E68BA">
      <w:pPr>
        <w:pStyle w:val="Cabealho"/>
        <w:ind w:left="1701"/>
        <w:jc w:val="both"/>
        <w:rPr>
          <w:sz w:val="24"/>
          <w:szCs w:val="24"/>
        </w:rPr>
      </w:pPr>
      <w:r w:rsidRPr="00947533">
        <w:rPr>
          <w:sz w:val="24"/>
          <w:szCs w:val="24"/>
        </w:rPr>
        <w:t>Parágrafo único. Não constituem impedimento à qualificação como Organização da Sociedade Civil de Interesse Público as operações destinadas a microcrédito realizadas com instituições financeiras na forma de recebimento de repasses, venda de operações realizadas ou atuação como mandatárias." (NR</w:t>
      </w:r>
      <w:proofErr w:type="gramStart"/>
      <w:r w:rsidRPr="00947533">
        <w:rPr>
          <w:sz w:val="24"/>
          <w:szCs w:val="24"/>
        </w:rPr>
        <w:t>)</w:t>
      </w:r>
      <w:proofErr w:type="gramEnd"/>
    </w:p>
    <w:p w:rsidR="00763A32" w:rsidRPr="00947533" w:rsidRDefault="00763A32" w:rsidP="006E68BA">
      <w:pPr>
        <w:pStyle w:val="Cabealho"/>
        <w:ind w:firstLine="1134"/>
        <w:jc w:val="both"/>
        <w:rPr>
          <w:sz w:val="24"/>
          <w:szCs w:val="24"/>
        </w:rPr>
      </w:pPr>
    </w:p>
    <w:p w:rsidR="00763A32" w:rsidRPr="00947533" w:rsidRDefault="00763A32" w:rsidP="00A06473">
      <w:pPr>
        <w:pStyle w:val="Cabealho"/>
        <w:jc w:val="center"/>
        <w:rPr>
          <w:sz w:val="24"/>
          <w:szCs w:val="24"/>
        </w:rPr>
      </w:pPr>
      <w:proofErr w:type="gramStart"/>
      <w:r w:rsidRPr="00947533">
        <w:rPr>
          <w:sz w:val="24"/>
          <w:szCs w:val="24"/>
        </w:rPr>
        <w:t>CAPÍTULO VI-A</w:t>
      </w:r>
      <w:proofErr w:type="gramEnd"/>
    </w:p>
    <w:p w:rsidR="00763A32" w:rsidRPr="00947533" w:rsidRDefault="00763A32" w:rsidP="00A06473">
      <w:pPr>
        <w:pStyle w:val="Cabealho"/>
        <w:jc w:val="center"/>
        <w:rPr>
          <w:sz w:val="24"/>
          <w:szCs w:val="24"/>
        </w:rPr>
      </w:pPr>
      <w:r w:rsidRPr="00947533">
        <w:rPr>
          <w:sz w:val="24"/>
          <w:szCs w:val="24"/>
        </w:rPr>
        <w:t>DO PROGRAMA DE CRÉDITO E FINANCIAMENTO DE DÍVIDAS DE</w:t>
      </w:r>
    </w:p>
    <w:p w:rsidR="00763A32" w:rsidRPr="00947533" w:rsidRDefault="00763A32" w:rsidP="00A06473">
      <w:pPr>
        <w:pStyle w:val="Cabealho"/>
        <w:jc w:val="center"/>
        <w:rPr>
          <w:sz w:val="24"/>
          <w:szCs w:val="24"/>
        </w:rPr>
      </w:pPr>
      <w:r w:rsidRPr="00947533">
        <w:rPr>
          <w:sz w:val="24"/>
          <w:szCs w:val="24"/>
        </w:rPr>
        <w:t>MICROEMPREENDEDORES INDIVIDUAIS E MICROEMPRESAS - PROCRED 360</w:t>
      </w:r>
    </w:p>
    <w:p w:rsidR="00A06473" w:rsidRPr="00947533" w:rsidRDefault="00947533" w:rsidP="00A06473">
      <w:pPr>
        <w:pStyle w:val="Cabealho"/>
        <w:jc w:val="center"/>
        <w:rPr>
          <w:sz w:val="24"/>
          <w:szCs w:val="24"/>
        </w:rPr>
      </w:pPr>
      <w:hyperlink r:id="rId102" w:history="1">
        <w:r w:rsidR="00A06473" w:rsidRPr="00947533">
          <w:rPr>
            <w:rStyle w:val="Hyperlink"/>
            <w:i/>
            <w:sz w:val="24"/>
            <w:szCs w:val="24"/>
          </w:rPr>
          <w:t>(Capítulo acrescido pela Lei nº 14.995, de 10/10/2024)</w:t>
        </w:r>
        <w:proofErr w:type="gramStart"/>
      </w:hyperlink>
      <w:proofErr w:type="gramEnd"/>
    </w:p>
    <w:p w:rsidR="00A06473" w:rsidRPr="00947533" w:rsidRDefault="00A06473" w:rsidP="00763A32">
      <w:pPr>
        <w:pStyle w:val="Cabealho"/>
        <w:ind w:firstLine="1134"/>
        <w:jc w:val="both"/>
        <w:rPr>
          <w:sz w:val="24"/>
          <w:szCs w:val="24"/>
        </w:rPr>
      </w:pPr>
    </w:p>
    <w:p w:rsidR="00763A32" w:rsidRPr="00947533" w:rsidRDefault="00763A32" w:rsidP="00763A32">
      <w:pPr>
        <w:pStyle w:val="Cabealho"/>
        <w:ind w:firstLine="1134"/>
        <w:jc w:val="both"/>
        <w:rPr>
          <w:sz w:val="24"/>
          <w:szCs w:val="24"/>
        </w:rPr>
      </w:pPr>
      <w:r w:rsidRPr="00947533">
        <w:rPr>
          <w:sz w:val="24"/>
          <w:szCs w:val="24"/>
        </w:rPr>
        <w:t>Art. 12-A. É instituído o Programa de Crédito e Financiamento de Dívidas de</w:t>
      </w:r>
      <w:r w:rsidR="00A06473" w:rsidRPr="00947533">
        <w:rPr>
          <w:sz w:val="24"/>
          <w:szCs w:val="24"/>
        </w:rPr>
        <w:t xml:space="preserve"> </w:t>
      </w:r>
      <w:r w:rsidRPr="00947533">
        <w:rPr>
          <w:sz w:val="24"/>
          <w:szCs w:val="24"/>
        </w:rPr>
        <w:t>Microempreendedores Individuais e Microempresas - Procred 360, vinculado ao</w:t>
      </w:r>
      <w:r w:rsidR="00A06473" w:rsidRPr="00947533">
        <w:rPr>
          <w:sz w:val="24"/>
          <w:szCs w:val="24"/>
        </w:rPr>
        <w:t xml:space="preserve"> </w:t>
      </w:r>
      <w:r w:rsidRPr="00947533">
        <w:rPr>
          <w:sz w:val="24"/>
          <w:szCs w:val="24"/>
        </w:rPr>
        <w:t>Ministério do Empreendedorismo, da Microempresa e da Empresa de Pequeno Porte,</w:t>
      </w:r>
      <w:r w:rsidR="00A06473" w:rsidRPr="00947533">
        <w:rPr>
          <w:sz w:val="24"/>
          <w:szCs w:val="24"/>
        </w:rPr>
        <w:t xml:space="preserve"> </w:t>
      </w:r>
      <w:r w:rsidRPr="00947533">
        <w:rPr>
          <w:sz w:val="24"/>
          <w:szCs w:val="24"/>
        </w:rPr>
        <w:t>cujo objeto é o desenvolvimento e o fortalecimento das microempresas, em especial</w:t>
      </w:r>
      <w:r w:rsidR="00A06473" w:rsidRPr="00947533">
        <w:rPr>
          <w:sz w:val="24"/>
          <w:szCs w:val="24"/>
        </w:rPr>
        <w:t xml:space="preserve"> </w:t>
      </w:r>
      <w:r w:rsidRPr="00947533">
        <w:rPr>
          <w:sz w:val="24"/>
          <w:szCs w:val="24"/>
        </w:rPr>
        <w:t>dos Microempreendedores Individuais (MEIs) e dos taxistas autônomos.</w:t>
      </w:r>
    </w:p>
    <w:p w:rsidR="00763A32" w:rsidRPr="00947533" w:rsidRDefault="00763A32" w:rsidP="00763A32">
      <w:pPr>
        <w:pStyle w:val="Cabealho"/>
        <w:ind w:firstLine="1134"/>
        <w:jc w:val="both"/>
        <w:rPr>
          <w:sz w:val="24"/>
          <w:szCs w:val="24"/>
        </w:rPr>
      </w:pPr>
      <w:r w:rsidRPr="00947533">
        <w:rPr>
          <w:sz w:val="24"/>
          <w:szCs w:val="24"/>
        </w:rPr>
        <w:t>§ 1º O Procred 360 é destinado às pessoas a que se referem o inciso I do</w:t>
      </w:r>
      <w:r w:rsidR="00A06473" w:rsidRPr="00947533">
        <w:rPr>
          <w:sz w:val="24"/>
          <w:szCs w:val="24"/>
        </w:rPr>
        <w:t xml:space="preserve"> </w:t>
      </w:r>
      <w:r w:rsidR="00ED6BB8" w:rsidRPr="00ED6BB8">
        <w:rPr>
          <w:i/>
          <w:sz w:val="24"/>
          <w:szCs w:val="24"/>
        </w:rPr>
        <w:t>caput</w:t>
      </w:r>
      <w:r w:rsidRPr="00947533">
        <w:rPr>
          <w:sz w:val="24"/>
          <w:szCs w:val="24"/>
        </w:rPr>
        <w:t xml:space="preserve"> do art. 3º e o art. 18-A da Lei Complementar nº 123, de 14 de dezembro de</w:t>
      </w:r>
      <w:r w:rsidR="00A06473" w:rsidRPr="00947533">
        <w:rPr>
          <w:sz w:val="24"/>
          <w:szCs w:val="24"/>
        </w:rPr>
        <w:t xml:space="preserve"> </w:t>
      </w:r>
      <w:r w:rsidRPr="00947533">
        <w:rPr>
          <w:sz w:val="24"/>
          <w:szCs w:val="24"/>
        </w:rPr>
        <w:t>2006 (Lei do Simples Nacional), considerada a receita bruta auferida no exercício</w:t>
      </w:r>
      <w:r w:rsidR="00A06473" w:rsidRPr="00947533">
        <w:rPr>
          <w:sz w:val="24"/>
          <w:szCs w:val="24"/>
        </w:rPr>
        <w:t xml:space="preserve"> </w:t>
      </w:r>
      <w:r w:rsidRPr="00947533">
        <w:rPr>
          <w:sz w:val="24"/>
          <w:szCs w:val="24"/>
        </w:rPr>
        <w:t>imediatamente anterior ao da contratação, bem como aos taxistas autônomos.</w:t>
      </w:r>
    </w:p>
    <w:p w:rsidR="00763A32" w:rsidRPr="00947533" w:rsidRDefault="00763A32" w:rsidP="00763A32">
      <w:pPr>
        <w:pStyle w:val="Cabealho"/>
        <w:ind w:firstLine="1134"/>
        <w:jc w:val="both"/>
        <w:rPr>
          <w:sz w:val="24"/>
          <w:szCs w:val="24"/>
        </w:rPr>
      </w:pPr>
      <w:r w:rsidRPr="00947533">
        <w:rPr>
          <w:sz w:val="24"/>
          <w:szCs w:val="24"/>
        </w:rPr>
        <w:lastRenderedPageBreak/>
        <w:t>§ 2º Para a cobertura das operações contratadas no âmbito do Procred 360,</w:t>
      </w:r>
      <w:r w:rsidR="00A06473" w:rsidRPr="00947533">
        <w:rPr>
          <w:sz w:val="24"/>
          <w:szCs w:val="24"/>
        </w:rPr>
        <w:t xml:space="preserve"> </w:t>
      </w:r>
      <w:r w:rsidRPr="00947533">
        <w:rPr>
          <w:sz w:val="24"/>
          <w:szCs w:val="24"/>
        </w:rPr>
        <w:t>o FGO utilizará recursos não utilizados para a garantia das operações a que se refere</w:t>
      </w:r>
      <w:r w:rsidR="00A06473" w:rsidRPr="00947533">
        <w:rPr>
          <w:sz w:val="24"/>
          <w:szCs w:val="24"/>
        </w:rPr>
        <w:t xml:space="preserve"> </w:t>
      </w:r>
      <w:r w:rsidRPr="00947533">
        <w:rPr>
          <w:sz w:val="24"/>
          <w:szCs w:val="24"/>
        </w:rPr>
        <w:t xml:space="preserve">o art. 10 da Lei nº 14.690, de </w:t>
      </w:r>
      <w:proofErr w:type="gramStart"/>
      <w:r w:rsidRPr="00947533">
        <w:rPr>
          <w:sz w:val="24"/>
          <w:szCs w:val="24"/>
        </w:rPr>
        <w:t>3</w:t>
      </w:r>
      <w:proofErr w:type="gramEnd"/>
      <w:r w:rsidRPr="00947533">
        <w:rPr>
          <w:sz w:val="24"/>
          <w:szCs w:val="24"/>
        </w:rPr>
        <w:t xml:space="preserve"> de outubro de 2023, na forma de regulamento, não</w:t>
      </w:r>
      <w:r w:rsidR="00A06473" w:rsidRPr="00947533">
        <w:rPr>
          <w:sz w:val="24"/>
          <w:szCs w:val="24"/>
        </w:rPr>
        <w:t xml:space="preserve"> </w:t>
      </w:r>
      <w:r w:rsidRPr="00947533">
        <w:rPr>
          <w:sz w:val="24"/>
          <w:szCs w:val="24"/>
        </w:rPr>
        <w:t>se aplicando, nesse caso, o disposto no § 2º do art. 10 da referida Lei.</w:t>
      </w:r>
    </w:p>
    <w:p w:rsidR="00763A32" w:rsidRPr="00947533" w:rsidRDefault="00763A32" w:rsidP="00763A32">
      <w:pPr>
        <w:pStyle w:val="Cabealho"/>
        <w:ind w:firstLine="1134"/>
        <w:jc w:val="both"/>
        <w:rPr>
          <w:sz w:val="24"/>
          <w:szCs w:val="24"/>
        </w:rPr>
      </w:pPr>
      <w:r w:rsidRPr="00947533">
        <w:rPr>
          <w:sz w:val="24"/>
          <w:szCs w:val="24"/>
        </w:rPr>
        <w:t>§ 3º As instituições participantes do Procred 360 operarão com recursos</w:t>
      </w:r>
      <w:r w:rsidR="00A06473" w:rsidRPr="00947533">
        <w:rPr>
          <w:sz w:val="24"/>
          <w:szCs w:val="24"/>
        </w:rPr>
        <w:t xml:space="preserve"> </w:t>
      </w:r>
      <w:r w:rsidRPr="00947533">
        <w:rPr>
          <w:sz w:val="24"/>
          <w:szCs w:val="24"/>
        </w:rPr>
        <w:t>próprios e poderão contar com garantia a ser prestada pelo FGO Procred 360 de até</w:t>
      </w:r>
      <w:r w:rsidR="00A06473" w:rsidRPr="00947533">
        <w:rPr>
          <w:sz w:val="24"/>
          <w:szCs w:val="24"/>
        </w:rPr>
        <w:t xml:space="preserve"> </w:t>
      </w:r>
      <w:r w:rsidRPr="00947533">
        <w:rPr>
          <w:sz w:val="24"/>
          <w:szCs w:val="24"/>
        </w:rPr>
        <w:t>100% (cem por cento) do valor de cada operação garantida, com cobertura, pelo</w:t>
      </w:r>
      <w:r w:rsidR="00A06473" w:rsidRPr="00947533">
        <w:rPr>
          <w:sz w:val="24"/>
          <w:szCs w:val="24"/>
        </w:rPr>
        <w:t xml:space="preserve"> </w:t>
      </w:r>
      <w:r w:rsidRPr="00947533">
        <w:rPr>
          <w:sz w:val="24"/>
          <w:szCs w:val="24"/>
        </w:rPr>
        <w:t>Fundo, da inadimplência limitada ao valor máximo segregado pelo administrador do</w:t>
      </w:r>
      <w:r w:rsidR="00A06473" w:rsidRPr="00947533">
        <w:rPr>
          <w:sz w:val="24"/>
          <w:szCs w:val="24"/>
        </w:rPr>
        <w:t xml:space="preserve"> </w:t>
      </w:r>
      <w:r w:rsidRPr="00947533">
        <w:rPr>
          <w:sz w:val="24"/>
          <w:szCs w:val="24"/>
        </w:rPr>
        <w:t>FGO para a garantia da carteira da instituição participante do Procred 360, vedado</w:t>
      </w:r>
      <w:r w:rsidR="00A06473" w:rsidRPr="00947533">
        <w:rPr>
          <w:sz w:val="24"/>
          <w:szCs w:val="24"/>
        </w:rPr>
        <w:t xml:space="preserve"> </w:t>
      </w:r>
      <w:r w:rsidRPr="00947533">
        <w:rPr>
          <w:sz w:val="24"/>
          <w:szCs w:val="24"/>
        </w:rPr>
        <w:t xml:space="preserve">ultrapassar 60% (sessenta por cento) da carteira à qual esteja </w:t>
      </w:r>
      <w:proofErr w:type="gramStart"/>
      <w:r w:rsidRPr="00947533">
        <w:rPr>
          <w:sz w:val="24"/>
          <w:szCs w:val="24"/>
        </w:rPr>
        <w:t>vinculada, observado</w:t>
      </w:r>
      <w:proofErr w:type="gramEnd"/>
      <w:r w:rsidR="00A06473" w:rsidRPr="00947533">
        <w:rPr>
          <w:sz w:val="24"/>
          <w:szCs w:val="24"/>
        </w:rPr>
        <w:t xml:space="preserve"> </w:t>
      </w:r>
      <w:r w:rsidRPr="00947533">
        <w:rPr>
          <w:sz w:val="24"/>
          <w:szCs w:val="24"/>
        </w:rPr>
        <w:t>o disposto no estatuto do Fundo.</w:t>
      </w:r>
    </w:p>
    <w:p w:rsidR="00763A32" w:rsidRPr="00947533" w:rsidRDefault="00763A32" w:rsidP="00763A32">
      <w:pPr>
        <w:pStyle w:val="Cabealho"/>
        <w:ind w:firstLine="1134"/>
        <w:jc w:val="both"/>
        <w:rPr>
          <w:sz w:val="24"/>
          <w:szCs w:val="24"/>
        </w:rPr>
      </w:pPr>
      <w:r w:rsidRPr="00947533">
        <w:rPr>
          <w:sz w:val="24"/>
          <w:szCs w:val="24"/>
        </w:rPr>
        <w:t>§ 4º O estatuto do FGO poderá:</w:t>
      </w:r>
    </w:p>
    <w:p w:rsidR="00763A32" w:rsidRPr="00947533" w:rsidRDefault="00763A32" w:rsidP="00763A32">
      <w:pPr>
        <w:pStyle w:val="Cabealho"/>
        <w:ind w:firstLine="1134"/>
        <w:jc w:val="both"/>
        <w:rPr>
          <w:sz w:val="24"/>
          <w:szCs w:val="24"/>
        </w:rPr>
      </w:pPr>
      <w:r w:rsidRPr="00947533">
        <w:rPr>
          <w:sz w:val="24"/>
          <w:szCs w:val="24"/>
        </w:rPr>
        <w:t>I - estabelecer as demais condições para as operações de crédito no âmbito</w:t>
      </w:r>
      <w:r w:rsidR="00A06473" w:rsidRPr="00947533">
        <w:rPr>
          <w:sz w:val="24"/>
          <w:szCs w:val="24"/>
        </w:rPr>
        <w:t xml:space="preserve"> </w:t>
      </w:r>
      <w:r w:rsidRPr="00947533">
        <w:rPr>
          <w:sz w:val="24"/>
          <w:szCs w:val="24"/>
        </w:rPr>
        <w:t>do Procred 360, incluído o prazo máximo para pagamento das operações;</w:t>
      </w:r>
    </w:p>
    <w:p w:rsidR="00763A32" w:rsidRPr="00947533" w:rsidRDefault="00763A32" w:rsidP="00763A32">
      <w:pPr>
        <w:pStyle w:val="Cabealho"/>
        <w:ind w:firstLine="1134"/>
        <w:jc w:val="both"/>
        <w:rPr>
          <w:sz w:val="24"/>
          <w:szCs w:val="24"/>
        </w:rPr>
      </w:pPr>
      <w:r w:rsidRPr="00947533">
        <w:rPr>
          <w:sz w:val="24"/>
          <w:szCs w:val="24"/>
        </w:rPr>
        <w:t>II - permitir o pagamento dos juros durante o período de carência;</w:t>
      </w:r>
    </w:p>
    <w:p w:rsidR="00763A32" w:rsidRPr="00947533" w:rsidRDefault="00763A32" w:rsidP="00763A32">
      <w:pPr>
        <w:pStyle w:val="Cabealho"/>
        <w:ind w:firstLine="1134"/>
        <w:jc w:val="both"/>
        <w:rPr>
          <w:sz w:val="24"/>
          <w:szCs w:val="24"/>
        </w:rPr>
      </w:pPr>
      <w:r w:rsidRPr="00947533">
        <w:rPr>
          <w:sz w:val="24"/>
          <w:szCs w:val="24"/>
        </w:rPr>
        <w:t>III - estabelecer as contrapartidas para as instituições financeiras interessadas</w:t>
      </w:r>
      <w:r w:rsidR="00A06473" w:rsidRPr="00947533">
        <w:rPr>
          <w:sz w:val="24"/>
          <w:szCs w:val="24"/>
        </w:rPr>
        <w:t xml:space="preserve"> </w:t>
      </w:r>
      <w:r w:rsidRPr="00947533">
        <w:rPr>
          <w:sz w:val="24"/>
          <w:szCs w:val="24"/>
        </w:rPr>
        <w:t>em aderir ao Procred 360 e em requerer a garantia do FGO.</w:t>
      </w:r>
    </w:p>
    <w:p w:rsidR="00A06473" w:rsidRPr="00947533" w:rsidRDefault="00763A32" w:rsidP="00763A32">
      <w:pPr>
        <w:pStyle w:val="Cabealho"/>
        <w:ind w:firstLine="1134"/>
        <w:jc w:val="both"/>
        <w:rPr>
          <w:sz w:val="24"/>
          <w:szCs w:val="24"/>
        </w:rPr>
      </w:pPr>
      <w:r w:rsidRPr="00947533">
        <w:rPr>
          <w:sz w:val="24"/>
          <w:szCs w:val="24"/>
        </w:rPr>
        <w:t>§ 5º Ato do Ministro de Estado do Empreendedorismo, da Microempresa e</w:t>
      </w:r>
      <w:r w:rsidR="00A06473" w:rsidRPr="00947533">
        <w:rPr>
          <w:sz w:val="24"/>
          <w:szCs w:val="24"/>
        </w:rPr>
        <w:t xml:space="preserve"> </w:t>
      </w:r>
      <w:r w:rsidRPr="00947533">
        <w:rPr>
          <w:sz w:val="24"/>
          <w:szCs w:val="24"/>
        </w:rPr>
        <w:t xml:space="preserve">da Empresa de Pequeno Porte definirá a taxa de juros aplicável à linha de </w:t>
      </w:r>
      <w:proofErr w:type="gramStart"/>
      <w:r w:rsidRPr="00947533">
        <w:rPr>
          <w:sz w:val="24"/>
          <w:szCs w:val="24"/>
        </w:rPr>
        <w:t>crédito</w:t>
      </w:r>
      <w:r w:rsidR="00A06473" w:rsidRPr="00947533">
        <w:rPr>
          <w:sz w:val="24"/>
          <w:szCs w:val="24"/>
        </w:rPr>
        <w:t xml:space="preserve"> </w:t>
      </w:r>
      <w:r w:rsidRPr="00947533">
        <w:rPr>
          <w:sz w:val="24"/>
          <w:szCs w:val="24"/>
        </w:rPr>
        <w:t>concedida no âmbito do Procred 360, observado</w:t>
      </w:r>
      <w:proofErr w:type="gramEnd"/>
      <w:r w:rsidRPr="00947533">
        <w:rPr>
          <w:sz w:val="24"/>
          <w:szCs w:val="24"/>
        </w:rPr>
        <w:t xml:space="preserve"> o máximo previsto no inciso I do</w:t>
      </w:r>
      <w:r w:rsidR="00A06473" w:rsidRPr="00947533">
        <w:rPr>
          <w:sz w:val="24"/>
          <w:szCs w:val="24"/>
        </w:rPr>
        <w:t xml:space="preserve"> </w:t>
      </w:r>
      <w:r w:rsidR="00ED6BB8" w:rsidRPr="00ED6BB8">
        <w:rPr>
          <w:i/>
          <w:sz w:val="24"/>
          <w:szCs w:val="24"/>
        </w:rPr>
        <w:t>caput</w:t>
      </w:r>
      <w:r w:rsidRPr="00947533">
        <w:rPr>
          <w:sz w:val="24"/>
          <w:szCs w:val="24"/>
        </w:rPr>
        <w:t xml:space="preserve"> do art. 3º desta Lei.</w:t>
      </w:r>
      <w:r w:rsidR="00A06473" w:rsidRPr="00947533">
        <w:rPr>
          <w:sz w:val="24"/>
          <w:szCs w:val="24"/>
        </w:rPr>
        <w:t xml:space="preserve"> </w:t>
      </w:r>
    </w:p>
    <w:p w:rsidR="00763A32" w:rsidRPr="00947533" w:rsidRDefault="00763A32" w:rsidP="00763A32">
      <w:pPr>
        <w:pStyle w:val="Cabealho"/>
        <w:ind w:firstLine="1134"/>
        <w:jc w:val="both"/>
        <w:rPr>
          <w:sz w:val="24"/>
          <w:szCs w:val="24"/>
        </w:rPr>
      </w:pPr>
      <w:r w:rsidRPr="00947533">
        <w:rPr>
          <w:sz w:val="24"/>
          <w:szCs w:val="24"/>
        </w:rPr>
        <w:t>§ 6º Aplicam-se ao Procred 360 as demais disposições aplicáveis ao</w:t>
      </w:r>
      <w:r w:rsidR="00A06473" w:rsidRPr="00947533">
        <w:rPr>
          <w:sz w:val="24"/>
          <w:szCs w:val="24"/>
        </w:rPr>
        <w:t xml:space="preserve"> </w:t>
      </w:r>
      <w:r w:rsidRPr="00947533">
        <w:rPr>
          <w:sz w:val="24"/>
          <w:szCs w:val="24"/>
        </w:rPr>
        <w:t>Pronampe</w:t>
      </w:r>
      <w:r w:rsidR="00A06473" w:rsidRPr="00947533">
        <w:rPr>
          <w:sz w:val="24"/>
          <w:szCs w:val="24"/>
        </w:rPr>
        <w:t>.</w:t>
      </w:r>
      <w:r w:rsidR="00565FC8" w:rsidRPr="00947533">
        <w:rPr>
          <w:sz w:val="24"/>
          <w:szCs w:val="24"/>
        </w:rPr>
        <w:t xml:space="preserve"> </w:t>
      </w:r>
      <w:hyperlink r:id="rId103" w:history="1">
        <w:r w:rsidR="00565FC8" w:rsidRPr="00947533">
          <w:rPr>
            <w:rStyle w:val="Hyperlink"/>
            <w:i/>
            <w:sz w:val="24"/>
            <w:szCs w:val="24"/>
          </w:rPr>
          <w:t>(Artigo acrescido pela Lei nº 14.995, de 10/10/2024)</w:t>
        </w:r>
        <w:proofErr w:type="gramStart"/>
      </w:hyperlink>
      <w:proofErr w:type="gramEnd"/>
    </w:p>
    <w:p w:rsidR="00763A32" w:rsidRPr="00947533" w:rsidRDefault="00763A32" w:rsidP="00763A32">
      <w:pPr>
        <w:pStyle w:val="Cabealho"/>
        <w:ind w:firstLine="1134"/>
        <w:jc w:val="both"/>
        <w:rPr>
          <w:sz w:val="24"/>
          <w:szCs w:val="24"/>
        </w:rPr>
      </w:pPr>
    </w:p>
    <w:p w:rsidR="00C00B70" w:rsidRPr="00947533" w:rsidRDefault="00C00B70" w:rsidP="006E68BA">
      <w:pPr>
        <w:pStyle w:val="Cabealho"/>
        <w:jc w:val="center"/>
        <w:rPr>
          <w:sz w:val="24"/>
          <w:szCs w:val="24"/>
        </w:rPr>
      </w:pPr>
      <w:r w:rsidRPr="00947533">
        <w:rPr>
          <w:sz w:val="24"/>
          <w:szCs w:val="24"/>
        </w:rPr>
        <w:t>CAPÍTULO VII</w:t>
      </w:r>
    </w:p>
    <w:p w:rsidR="00C00B70" w:rsidRPr="00947533" w:rsidRDefault="00C00B70" w:rsidP="006E68BA">
      <w:pPr>
        <w:pStyle w:val="Cabealho"/>
        <w:jc w:val="center"/>
        <w:rPr>
          <w:sz w:val="24"/>
          <w:szCs w:val="24"/>
        </w:rPr>
      </w:pPr>
      <w:r w:rsidRPr="00947533">
        <w:rPr>
          <w:sz w:val="24"/>
          <w:szCs w:val="24"/>
        </w:rPr>
        <w:t>DISPOSIÇÕES FINAIS</w:t>
      </w:r>
    </w:p>
    <w:p w:rsidR="00C00B70" w:rsidRPr="00947533" w:rsidRDefault="00C00B70" w:rsidP="006E68BA">
      <w:pPr>
        <w:pStyle w:val="Cabealho"/>
        <w:ind w:firstLine="1134"/>
        <w:jc w:val="both"/>
        <w:rPr>
          <w:sz w:val="24"/>
          <w:szCs w:val="24"/>
        </w:rPr>
      </w:pPr>
    </w:p>
    <w:p w:rsidR="00C00B70" w:rsidRPr="00947533" w:rsidRDefault="00565FC8" w:rsidP="00565FC8">
      <w:pPr>
        <w:pStyle w:val="Cabealho"/>
        <w:ind w:firstLine="1134"/>
        <w:jc w:val="both"/>
        <w:rPr>
          <w:sz w:val="24"/>
          <w:szCs w:val="24"/>
        </w:rPr>
      </w:pPr>
      <w:r w:rsidRPr="00947533">
        <w:rPr>
          <w:sz w:val="24"/>
          <w:szCs w:val="24"/>
        </w:rPr>
        <w:t>Art. 13. É o Poder Executivo federal autorizado a adotar o Pronampe como política oficial de crédito de caráter permanente com tratamento diferenciado e favorecido, nas mesmas condições estabelecidas nesta Lei, com o objetivo de consolidar os pequenos negócios como agentes de sustentação, de transformação e de desenvolvimento da economia nacional</w:t>
      </w:r>
      <w:r w:rsidR="001E727A" w:rsidRPr="00947533">
        <w:rPr>
          <w:sz w:val="24"/>
          <w:szCs w:val="24"/>
        </w:rPr>
        <w:t>.</w:t>
      </w:r>
      <w:r w:rsidRPr="00947533">
        <w:rPr>
          <w:sz w:val="24"/>
          <w:szCs w:val="24"/>
        </w:rPr>
        <w:t xml:space="preserve"> </w:t>
      </w:r>
      <w:hyperlink r:id="rId104" w:history="1">
        <w:r w:rsidRPr="00947533">
          <w:rPr>
            <w:rStyle w:val="Hyperlink"/>
            <w:i/>
            <w:sz w:val="24"/>
            <w:szCs w:val="24"/>
          </w:rPr>
          <w:t>(Artigo com redação dada pela Lei nº 14.995, de 10/10/2024)</w:t>
        </w:r>
        <w:proofErr w:type="gramStart"/>
      </w:hyperlink>
      <w:proofErr w:type="gramEnd"/>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 xml:space="preserve">Art. 14. Revoga-se o § 4º do art. 1º da Lei nº 13.636, de 20 de março de 2018. </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Art. 15. Esta Lei entra em vigor na data de sua publicação.</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Brasília, 18 de mai</w:t>
      </w:r>
      <w:r w:rsidR="00A34901" w:rsidRPr="00947533">
        <w:rPr>
          <w:sz w:val="24"/>
          <w:szCs w:val="24"/>
        </w:rPr>
        <w:t>o</w:t>
      </w:r>
      <w:r w:rsidRPr="00947533">
        <w:rPr>
          <w:sz w:val="24"/>
          <w:szCs w:val="24"/>
        </w:rPr>
        <w:t xml:space="preserve"> de 2020; 199º da Independência e 132º da República. </w:t>
      </w:r>
    </w:p>
    <w:p w:rsidR="00C00B70" w:rsidRPr="00947533" w:rsidRDefault="00C00B70" w:rsidP="006E68BA">
      <w:pPr>
        <w:pStyle w:val="Cabealho"/>
        <w:ind w:firstLine="1134"/>
        <w:jc w:val="both"/>
        <w:rPr>
          <w:sz w:val="24"/>
          <w:szCs w:val="24"/>
        </w:rPr>
      </w:pPr>
    </w:p>
    <w:p w:rsidR="00C00B70" w:rsidRPr="00947533" w:rsidRDefault="00C00B70" w:rsidP="006E68BA">
      <w:pPr>
        <w:pStyle w:val="Cabealho"/>
        <w:ind w:firstLine="1134"/>
        <w:jc w:val="both"/>
        <w:rPr>
          <w:sz w:val="24"/>
          <w:szCs w:val="24"/>
        </w:rPr>
      </w:pPr>
      <w:r w:rsidRPr="00947533">
        <w:rPr>
          <w:sz w:val="24"/>
          <w:szCs w:val="24"/>
        </w:rPr>
        <w:t>JAIR MESSIAS BOLSONARO</w:t>
      </w:r>
    </w:p>
    <w:p w:rsidR="00C00B70" w:rsidRPr="00947533" w:rsidRDefault="00C00B70" w:rsidP="006E68BA">
      <w:pPr>
        <w:pStyle w:val="Cabealho"/>
        <w:ind w:firstLine="1134"/>
        <w:jc w:val="both"/>
        <w:rPr>
          <w:sz w:val="24"/>
          <w:szCs w:val="24"/>
        </w:rPr>
      </w:pPr>
      <w:r w:rsidRPr="00947533">
        <w:rPr>
          <w:sz w:val="24"/>
          <w:szCs w:val="24"/>
        </w:rPr>
        <w:t xml:space="preserve">Paulo Guedes </w:t>
      </w:r>
    </w:p>
    <w:p w:rsidR="00C51890" w:rsidRDefault="00C00B70" w:rsidP="006E68BA">
      <w:pPr>
        <w:pStyle w:val="Cabealho"/>
        <w:ind w:firstLine="1134"/>
        <w:jc w:val="both"/>
        <w:rPr>
          <w:sz w:val="24"/>
          <w:szCs w:val="24"/>
        </w:rPr>
      </w:pPr>
      <w:r w:rsidRPr="00947533">
        <w:rPr>
          <w:sz w:val="24"/>
          <w:szCs w:val="24"/>
        </w:rPr>
        <w:t>Roberto de Oliveira Campos Neto</w:t>
      </w:r>
    </w:p>
    <w:sectPr w:rsidR="00C5189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00571"/>
    <w:rsid w:val="00011F78"/>
    <w:rsid w:val="000134AC"/>
    <w:rsid w:val="0002607B"/>
    <w:rsid w:val="00031082"/>
    <w:rsid w:val="000329C9"/>
    <w:rsid w:val="000337CB"/>
    <w:rsid w:val="00033915"/>
    <w:rsid w:val="00035034"/>
    <w:rsid w:val="00062499"/>
    <w:rsid w:val="00064E05"/>
    <w:rsid w:val="00066664"/>
    <w:rsid w:val="00072797"/>
    <w:rsid w:val="00076020"/>
    <w:rsid w:val="00091C29"/>
    <w:rsid w:val="00097308"/>
    <w:rsid w:val="000B15B1"/>
    <w:rsid w:val="000B3660"/>
    <w:rsid w:val="000B41DB"/>
    <w:rsid w:val="000C6F5F"/>
    <w:rsid w:val="000D037A"/>
    <w:rsid w:val="000D6B2D"/>
    <w:rsid w:val="00131791"/>
    <w:rsid w:val="00161296"/>
    <w:rsid w:val="00163775"/>
    <w:rsid w:val="001675B0"/>
    <w:rsid w:val="00175214"/>
    <w:rsid w:val="001874F8"/>
    <w:rsid w:val="001900BB"/>
    <w:rsid w:val="001A4BC9"/>
    <w:rsid w:val="001B2C33"/>
    <w:rsid w:val="001B3547"/>
    <w:rsid w:val="001B562C"/>
    <w:rsid w:val="001E21A9"/>
    <w:rsid w:val="001E3039"/>
    <w:rsid w:val="001E522A"/>
    <w:rsid w:val="001E727A"/>
    <w:rsid w:val="001F3C6D"/>
    <w:rsid w:val="002022C2"/>
    <w:rsid w:val="00202D1E"/>
    <w:rsid w:val="002055E6"/>
    <w:rsid w:val="00212338"/>
    <w:rsid w:val="00220694"/>
    <w:rsid w:val="00232766"/>
    <w:rsid w:val="00237EC3"/>
    <w:rsid w:val="00261397"/>
    <w:rsid w:val="00263A93"/>
    <w:rsid w:val="00263EDC"/>
    <w:rsid w:val="00271313"/>
    <w:rsid w:val="0027187A"/>
    <w:rsid w:val="00271AF9"/>
    <w:rsid w:val="002751F9"/>
    <w:rsid w:val="002754CA"/>
    <w:rsid w:val="0027777D"/>
    <w:rsid w:val="002849CB"/>
    <w:rsid w:val="002B0AB7"/>
    <w:rsid w:val="002B3BBA"/>
    <w:rsid w:val="002D6FAF"/>
    <w:rsid w:val="002E70DF"/>
    <w:rsid w:val="003038F0"/>
    <w:rsid w:val="00312BC1"/>
    <w:rsid w:val="00314125"/>
    <w:rsid w:val="003160DC"/>
    <w:rsid w:val="003223A1"/>
    <w:rsid w:val="00323397"/>
    <w:rsid w:val="00327BD5"/>
    <w:rsid w:val="0033207F"/>
    <w:rsid w:val="003614FD"/>
    <w:rsid w:val="00365BEA"/>
    <w:rsid w:val="0036719F"/>
    <w:rsid w:val="003674AE"/>
    <w:rsid w:val="003676EA"/>
    <w:rsid w:val="00371520"/>
    <w:rsid w:val="00374E2E"/>
    <w:rsid w:val="00382451"/>
    <w:rsid w:val="00382A17"/>
    <w:rsid w:val="003A65BE"/>
    <w:rsid w:val="003A6A29"/>
    <w:rsid w:val="003B058B"/>
    <w:rsid w:val="003B49E8"/>
    <w:rsid w:val="003B6B28"/>
    <w:rsid w:val="003C6E9A"/>
    <w:rsid w:val="003D35BC"/>
    <w:rsid w:val="003D360B"/>
    <w:rsid w:val="003D6C0F"/>
    <w:rsid w:val="003F1DF7"/>
    <w:rsid w:val="003F3F69"/>
    <w:rsid w:val="0040208F"/>
    <w:rsid w:val="00416501"/>
    <w:rsid w:val="004215D3"/>
    <w:rsid w:val="004349AB"/>
    <w:rsid w:val="00435FBD"/>
    <w:rsid w:val="00440636"/>
    <w:rsid w:val="00441E89"/>
    <w:rsid w:val="00447595"/>
    <w:rsid w:val="004548EA"/>
    <w:rsid w:val="00465FB3"/>
    <w:rsid w:val="00470F5F"/>
    <w:rsid w:val="00475BE4"/>
    <w:rsid w:val="004833F0"/>
    <w:rsid w:val="004856EA"/>
    <w:rsid w:val="0048726D"/>
    <w:rsid w:val="004A09BB"/>
    <w:rsid w:val="004B060E"/>
    <w:rsid w:val="004B4292"/>
    <w:rsid w:val="004C37B8"/>
    <w:rsid w:val="004D0D77"/>
    <w:rsid w:val="004D55FA"/>
    <w:rsid w:val="004D7195"/>
    <w:rsid w:val="004E2F52"/>
    <w:rsid w:val="004E79A8"/>
    <w:rsid w:val="004F2442"/>
    <w:rsid w:val="00504286"/>
    <w:rsid w:val="0050490C"/>
    <w:rsid w:val="00506F9A"/>
    <w:rsid w:val="005166E5"/>
    <w:rsid w:val="00537B1F"/>
    <w:rsid w:val="00542216"/>
    <w:rsid w:val="005633A5"/>
    <w:rsid w:val="00565FC8"/>
    <w:rsid w:val="00577DFB"/>
    <w:rsid w:val="00584FCF"/>
    <w:rsid w:val="0058599F"/>
    <w:rsid w:val="005A3657"/>
    <w:rsid w:val="005A5A1A"/>
    <w:rsid w:val="005B6B90"/>
    <w:rsid w:val="005D04C9"/>
    <w:rsid w:val="005D1090"/>
    <w:rsid w:val="005D2392"/>
    <w:rsid w:val="005D433C"/>
    <w:rsid w:val="005E1653"/>
    <w:rsid w:val="005E3259"/>
    <w:rsid w:val="005E5ACA"/>
    <w:rsid w:val="005F5226"/>
    <w:rsid w:val="005F6227"/>
    <w:rsid w:val="00602398"/>
    <w:rsid w:val="006024C4"/>
    <w:rsid w:val="00607D21"/>
    <w:rsid w:val="00617FA2"/>
    <w:rsid w:val="006207DF"/>
    <w:rsid w:val="006216D2"/>
    <w:rsid w:val="00627EA5"/>
    <w:rsid w:val="00641CE8"/>
    <w:rsid w:val="00642F39"/>
    <w:rsid w:val="00644E1F"/>
    <w:rsid w:val="00651582"/>
    <w:rsid w:val="00653A5D"/>
    <w:rsid w:val="00660673"/>
    <w:rsid w:val="006637F4"/>
    <w:rsid w:val="0066408D"/>
    <w:rsid w:val="00664BE8"/>
    <w:rsid w:val="00686150"/>
    <w:rsid w:val="006B0DA3"/>
    <w:rsid w:val="006C75C0"/>
    <w:rsid w:val="006D2527"/>
    <w:rsid w:val="006D58DC"/>
    <w:rsid w:val="006D5BFA"/>
    <w:rsid w:val="006E202D"/>
    <w:rsid w:val="006E5D2D"/>
    <w:rsid w:val="006E68BA"/>
    <w:rsid w:val="006F3400"/>
    <w:rsid w:val="00700001"/>
    <w:rsid w:val="00707B1A"/>
    <w:rsid w:val="00721B37"/>
    <w:rsid w:val="007234DC"/>
    <w:rsid w:val="00723BD5"/>
    <w:rsid w:val="007274A5"/>
    <w:rsid w:val="0074415D"/>
    <w:rsid w:val="0074569F"/>
    <w:rsid w:val="00751906"/>
    <w:rsid w:val="0076324D"/>
    <w:rsid w:val="00763A32"/>
    <w:rsid w:val="007709A6"/>
    <w:rsid w:val="007714A5"/>
    <w:rsid w:val="00784616"/>
    <w:rsid w:val="00787EE7"/>
    <w:rsid w:val="007924A2"/>
    <w:rsid w:val="007959C8"/>
    <w:rsid w:val="007A17A8"/>
    <w:rsid w:val="007A4576"/>
    <w:rsid w:val="007B0C96"/>
    <w:rsid w:val="007B249E"/>
    <w:rsid w:val="007B64A6"/>
    <w:rsid w:val="007C1BD8"/>
    <w:rsid w:val="007C66B0"/>
    <w:rsid w:val="007C7840"/>
    <w:rsid w:val="007C7B37"/>
    <w:rsid w:val="007D3F12"/>
    <w:rsid w:val="007D7D15"/>
    <w:rsid w:val="007E0856"/>
    <w:rsid w:val="007E79C2"/>
    <w:rsid w:val="007F111E"/>
    <w:rsid w:val="007F6DB5"/>
    <w:rsid w:val="00800E36"/>
    <w:rsid w:val="008119B6"/>
    <w:rsid w:val="008233DA"/>
    <w:rsid w:val="008318D5"/>
    <w:rsid w:val="00833698"/>
    <w:rsid w:val="00836794"/>
    <w:rsid w:val="008528AE"/>
    <w:rsid w:val="0085680C"/>
    <w:rsid w:val="0085706B"/>
    <w:rsid w:val="00863058"/>
    <w:rsid w:val="008732AA"/>
    <w:rsid w:val="00876610"/>
    <w:rsid w:val="00883AFE"/>
    <w:rsid w:val="00887F20"/>
    <w:rsid w:val="008B0EA7"/>
    <w:rsid w:val="008C15C2"/>
    <w:rsid w:val="008C4A3D"/>
    <w:rsid w:val="008C5F6B"/>
    <w:rsid w:val="008C6559"/>
    <w:rsid w:val="008C7502"/>
    <w:rsid w:val="008D039C"/>
    <w:rsid w:val="008E4285"/>
    <w:rsid w:val="008E7E9C"/>
    <w:rsid w:val="008F51DC"/>
    <w:rsid w:val="00900849"/>
    <w:rsid w:val="009224A2"/>
    <w:rsid w:val="00922684"/>
    <w:rsid w:val="0092540F"/>
    <w:rsid w:val="00947533"/>
    <w:rsid w:val="00951C6A"/>
    <w:rsid w:val="00967956"/>
    <w:rsid w:val="0097201D"/>
    <w:rsid w:val="00974709"/>
    <w:rsid w:val="00980CD0"/>
    <w:rsid w:val="00982CB4"/>
    <w:rsid w:val="009B3D1D"/>
    <w:rsid w:val="009C434E"/>
    <w:rsid w:val="009C6DD6"/>
    <w:rsid w:val="009D26E2"/>
    <w:rsid w:val="009E2F21"/>
    <w:rsid w:val="009F1493"/>
    <w:rsid w:val="009F5618"/>
    <w:rsid w:val="00A06473"/>
    <w:rsid w:val="00A153B4"/>
    <w:rsid w:val="00A16202"/>
    <w:rsid w:val="00A174A9"/>
    <w:rsid w:val="00A264BE"/>
    <w:rsid w:val="00A26D07"/>
    <w:rsid w:val="00A270C0"/>
    <w:rsid w:val="00A30B7B"/>
    <w:rsid w:val="00A34901"/>
    <w:rsid w:val="00A4211A"/>
    <w:rsid w:val="00A43F13"/>
    <w:rsid w:val="00A54BF7"/>
    <w:rsid w:val="00A60C8A"/>
    <w:rsid w:val="00A85D39"/>
    <w:rsid w:val="00A9003C"/>
    <w:rsid w:val="00A90A52"/>
    <w:rsid w:val="00AA409B"/>
    <w:rsid w:val="00AA436D"/>
    <w:rsid w:val="00AB04AF"/>
    <w:rsid w:val="00AC6BCE"/>
    <w:rsid w:val="00AD43CB"/>
    <w:rsid w:val="00AE2869"/>
    <w:rsid w:val="00AF529C"/>
    <w:rsid w:val="00AF6801"/>
    <w:rsid w:val="00B01DA3"/>
    <w:rsid w:val="00B13E91"/>
    <w:rsid w:val="00B144B9"/>
    <w:rsid w:val="00B1671E"/>
    <w:rsid w:val="00B2523D"/>
    <w:rsid w:val="00B26368"/>
    <w:rsid w:val="00B40BA8"/>
    <w:rsid w:val="00B435AF"/>
    <w:rsid w:val="00B52DF8"/>
    <w:rsid w:val="00B55E65"/>
    <w:rsid w:val="00B56F21"/>
    <w:rsid w:val="00B57213"/>
    <w:rsid w:val="00B70AB7"/>
    <w:rsid w:val="00B71203"/>
    <w:rsid w:val="00B71AF1"/>
    <w:rsid w:val="00B72706"/>
    <w:rsid w:val="00B821AF"/>
    <w:rsid w:val="00B82577"/>
    <w:rsid w:val="00B84B6F"/>
    <w:rsid w:val="00B973E8"/>
    <w:rsid w:val="00BA0109"/>
    <w:rsid w:val="00BB66B4"/>
    <w:rsid w:val="00BD136A"/>
    <w:rsid w:val="00BD2B04"/>
    <w:rsid w:val="00BD6ADA"/>
    <w:rsid w:val="00BE1A48"/>
    <w:rsid w:val="00C007DD"/>
    <w:rsid w:val="00C00B70"/>
    <w:rsid w:val="00C038C8"/>
    <w:rsid w:val="00C0455E"/>
    <w:rsid w:val="00C0484C"/>
    <w:rsid w:val="00C0592C"/>
    <w:rsid w:val="00C0763E"/>
    <w:rsid w:val="00C10123"/>
    <w:rsid w:val="00C20425"/>
    <w:rsid w:val="00C35CC0"/>
    <w:rsid w:val="00C428CC"/>
    <w:rsid w:val="00C43B7D"/>
    <w:rsid w:val="00C51890"/>
    <w:rsid w:val="00C61832"/>
    <w:rsid w:val="00C64199"/>
    <w:rsid w:val="00C66170"/>
    <w:rsid w:val="00C72B05"/>
    <w:rsid w:val="00C82BA2"/>
    <w:rsid w:val="00C84F53"/>
    <w:rsid w:val="00C860F0"/>
    <w:rsid w:val="00CA493A"/>
    <w:rsid w:val="00CA4E73"/>
    <w:rsid w:val="00CB28E2"/>
    <w:rsid w:val="00CB7ABD"/>
    <w:rsid w:val="00CC0A60"/>
    <w:rsid w:val="00CC5E44"/>
    <w:rsid w:val="00CF67BB"/>
    <w:rsid w:val="00CF68B2"/>
    <w:rsid w:val="00CF7403"/>
    <w:rsid w:val="00CF7858"/>
    <w:rsid w:val="00D23AAC"/>
    <w:rsid w:val="00D310B9"/>
    <w:rsid w:val="00D456AB"/>
    <w:rsid w:val="00D45894"/>
    <w:rsid w:val="00D46B16"/>
    <w:rsid w:val="00D60B66"/>
    <w:rsid w:val="00D7110F"/>
    <w:rsid w:val="00D72970"/>
    <w:rsid w:val="00D869DE"/>
    <w:rsid w:val="00DA2508"/>
    <w:rsid w:val="00DB447A"/>
    <w:rsid w:val="00DD3689"/>
    <w:rsid w:val="00DE091A"/>
    <w:rsid w:val="00DE398E"/>
    <w:rsid w:val="00DE6C2C"/>
    <w:rsid w:val="00DF7619"/>
    <w:rsid w:val="00E0062E"/>
    <w:rsid w:val="00E1527E"/>
    <w:rsid w:val="00E23F8E"/>
    <w:rsid w:val="00E24830"/>
    <w:rsid w:val="00E25EA6"/>
    <w:rsid w:val="00E3222A"/>
    <w:rsid w:val="00E4108E"/>
    <w:rsid w:val="00E44486"/>
    <w:rsid w:val="00E471DE"/>
    <w:rsid w:val="00E662F5"/>
    <w:rsid w:val="00E74191"/>
    <w:rsid w:val="00E8077F"/>
    <w:rsid w:val="00E874A7"/>
    <w:rsid w:val="00EA59E4"/>
    <w:rsid w:val="00EB24A6"/>
    <w:rsid w:val="00EB4B02"/>
    <w:rsid w:val="00EC048A"/>
    <w:rsid w:val="00ED6BB8"/>
    <w:rsid w:val="00ED7C45"/>
    <w:rsid w:val="00EE1012"/>
    <w:rsid w:val="00EE19B8"/>
    <w:rsid w:val="00EF1AB3"/>
    <w:rsid w:val="00F13A54"/>
    <w:rsid w:val="00F2130B"/>
    <w:rsid w:val="00F372DB"/>
    <w:rsid w:val="00F37F1E"/>
    <w:rsid w:val="00F44E2D"/>
    <w:rsid w:val="00F644CA"/>
    <w:rsid w:val="00F7796B"/>
    <w:rsid w:val="00F82FB5"/>
    <w:rsid w:val="00F830DA"/>
    <w:rsid w:val="00F843C6"/>
    <w:rsid w:val="00FA29E2"/>
    <w:rsid w:val="00FC1891"/>
    <w:rsid w:val="00FE145A"/>
    <w:rsid w:val="00FE2BA0"/>
    <w:rsid w:val="00FE74DD"/>
    <w:rsid w:val="00FF111F"/>
    <w:rsid w:val="00FF1529"/>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20/lei-14115-29-dezembro-2020-790958-publicacaooriginal-162051-pl.html" TargetMode="External"/><Relationship Id="rId21" Type="http://schemas.openxmlformats.org/officeDocument/2006/relationships/hyperlink" Target="https://www2.camara.leg.br/legin/fed/lei/2021/lei-14161-2-junho-2021-791414-publicacaooriginal-162930-pl.html" TargetMode="External"/><Relationship Id="rId42" Type="http://schemas.openxmlformats.org/officeDocument/2006/relationships/hyperlink" Target="https://www2.camara.leg.br/legin/fed/lei/2020/lei-14045-20-agosto-2020-790561-publicacaooriginal-161346-pl.html" TargetMode="External"/><Relationship Id="rId47" Type="http://schemas.openxmlformats.org/officeDocument/2006/relationships/hyperlink" Target="https://www2.camara.leg.br/legin/fed/lei/2020/lei-14045-20-agosto-2020-790561-publicacaooriginal-161346-pl.html" TargetMode="External"/><Relationship Id="rId63" Type="http://schemas.openxmlformats.org/officeDocument/2006/relationships/hyperlink" Target="https://www2.camara.leg.br/legin/fed/medpro/2020/medidaprovisoria-975-1-junho-2020-790268-publicacaooriginal-160803-pe.html" TargetMode="External"/><Relationship Id="rId68" Type="http://schemas.openxmlformats.org/officeDocument/2006/relationships/hyperlink" Target="https://www2.camara.leg.br/legin/fed/lei/2021/lei-14161-2-junho-2021-791414-publicacaooriginal-162930-pl.html" TargetMode="External"/><Relationship Id="rId84" Type="http://schemas.openxmlformats.org/officeDocument/2006/relationships/hyperlink" Target="https://www2.camara.leg.br/legin/fed/lei/2024/lei-15076-26-dezembro-2024-796828-publicacaooriginal-173958-pl.html" TargetMode="External"/><Relationship Id="rId89" Type="http://schemas.openxmlformats.org/officeDocument/2006/relationships/hyperlink" Target="https://www2.camara.leg.br/legin/fed/lei/2024/lei-15034-27-novembro-2024-796592-publicacaooriginal-173586-pl.html" TargetMode="External"/><Relationship Id="rId7" Type="http://schemas.openxmlformats.org/officeDocument/2006/relationships/oleObject" Target="embeddings/oleObject1.bin"/><Relationship Id="rId71" Type="http://schemas.openxmlformats.org/officeDocument/2006/relationships/hyperlink" Target="https://www2.camara.leg.br/legin/fed/medpro/2020/medidaprovisoria-975-1-junho-2020-790268-publicacaooriginal-160803-pe.html" TargetMode="External"/><Relationship Id="rId92" Type="http://schemas.openxmlformats.org/officeDocument/2006/relationships/hyperlink" Target="https://www2.camara.leg.br/legin/fed/lei/2024/lei-15076-26-dezembro-2024-796828-publicacaooriginal-173958-pl.html" TargetMode="External"/><Relationship Id="rId2" Type="http://schemas.openxmlformats.org/officeDocument/2006/relationships/styles" Target="styles.xml"/><Relationship Id="rId16" Type="http://schemas.openxmlformats.org/officeDocument/2006/relationships/hyperlink" Target="https://www2.camara.leg.br/legin/fed/lei/2020/lei-14043-19-agosto-2020-790553-publicacaooriginal-161331-pl.html" TargetMode="External"/><Relationship Id="rId29" Type="http://schemas.openxmlformats.org/officeDocument/2006/relationships/hyperlink" Target="https://www2.camara.leg.br/legin/fed/lei/2023/lei-14554-20-abril-2023-794081-publicacaooriginal-167660-pl.html" TargetMode="External"/><Relationship Id="rId11" Type="http://schemas.openxmlformats.org/officeDocument/2006/relationships/hyperlink" Target="https://www2.camara.leg.br/legin/fed/lei/2023/lei-14554-20-abril-2023-794081-publicacaooriginal-167660-pl.html" TargetMode="External"/><Relationship Id="rId24" Type="http://schemas.openxmlformats.org/officeDocument/2006/relationships/hyperlink" Target="https://www2.camara.leg.br/legin/fed/lei/2023/lei-14554-20-abril-2023-794081-publicacaooriginal-167660-pl.html" TargetMode="External"/><Relationship Id="rId32" Type="http://schemas.openxmlformats.org/officeDocument/2006/relationships/hyperlink" Target="https://www2.camara.leg.br/legin/fed/lei/2024/lei-14995-10-outubro-2024-796457-publicacaooriginal-173343-pl.html" TargetMode="External"/><Relationship Id="rId37" Type="http://schemas.openxmlformats.org/officeDocument/2006/relationships/hyperlink" Target="https://www2.camara.leg.br/legin/fed/lei/2022/lei-14457-21-setembro-2022-793235-publicacaooriginal-166100-pl.html" TargetMode="External"/><Relationship Id="rId40" Type="http://schemas.openxmlformats.org/officeDocument/2006/relationships/hyperlink" Target="https://www2.camara.leg.br/legin/fed/lei/2023/lei-14554-20-abril-2023-794081-publicacaooriginal-167660-pl.html" TargetMode="External"/><Relationship Id="rId45" Type="http://schemas.openxmlformats.org/officeDocument/2006/relationships/hyperlink" Target="https://www2.camara.leg.br/legin/fed/lei/2020/lei-14045-20-agosto-2020-790561-publicacaooriginal-161346-pl.html" TargetMode="External"/><Relationship Id="rId53" Type="http://schemas.openxmlformats.org/officeDocument/2006/relationships/hyperlink" Target="https://www2.camara.leg.br/legin/fed/medpro/2020/medidaprovisoria-975-1-junho-2020-790268-publicacaooriginal-160803-pe.html" TargetMode="External"/><Relationship Id="rId58" Type="http://schemas.openxmlformats.org/officeDocument/2006/relationships/hyperlink" Target="https://www2.camara.leg.br/legin/fed/medpro/2020/medidaprovisoria-975-1-junho-2020-790268-publicacaooriginal-160803-pe.html" TargetMode="External"/><Relationship Id="rId66" Type="http://schemas.openxmlformats.org/officeDocument/2006/relationships/hyperlink" Target="https://www2.camara.leg.br/legin/fed/lei/2020/lei-14042-19-agosto-2020-790552-publicacaooriginal-161329-pl.html" TargetMode="External"/><Relationship Id="rId74" Type="http://schemas.openxmlformats.org/officeDocument/2006/relationships/hyperlink" Target="https://www2.camara.leg.br/legin/fed/lei/2024/lei-14995-10-outubro-2024-796457-publicacaooriginal-173343-pl.html" TargetMode="External"/><Relationship Id="rId79" Type="http://schemas.openxmlformats.org/officeDocument/2006/relationships/hyperlink" Target="https://www2.camara.leg.br/legin/fed/medpro/2024/medidaprovisoria-1267-19-outubro-2024-796487-publicacaooriginal-173417-pe.html" TargetMode="External"/><Relationship Id="rId87" Type="http://schemas.openxmlformats.org/officeDocument/2006/relationships/hyperlink" Target="https://www2.camara.leg.br/legin/fed/lei/2024/lei-15034-27-novembro-2024-796592-publicacaooriginal-173586-pl.html" TargetMode="External"/><Relationship Id="rId102" Type="http://schemas.openxmlformats.org/officeDocument/2006/relationships/hyperlink" Target="https://www2.camara.leg.br/legin/fed/lei/2024/lei-14995-10-outubro-2024-796457-publicacaooriginal-173343-pl.html" TargetMode="External"/><Relationship Id="rId5" Type="http://schemas.openxmlformats.org/officeDocument/2006/relationships/webSettings" Target="webSettings.xml"/><Relationship Id="rId61" Type="http://schemas.openxmlformats.org/officeDocument/2006/relationships/hyperlink" Target="https://www2.camara.leg.br/legin/fed/lei/2024/lei-14995-10-outubro-2024-796457-publicacaooriginal-173343-pl.html" TargetMode="External"/><Relationship Id="rId82" Type="http://schemas.openxmlformats.org/officeDocument/2006/relationships/hyperlink" Target="https://www2.camara.leg.br/legin/fed/lei/2024/lei-15076-26-dezembro-2024-796828-publicacaooriginal-173958-pl.html" TargetMode="External"/><Relationship Id="rId90" Type="http://schemas.openxmlformats.org/officeDocument/2006/relationships/hyperlink" Target="https://www2.camara.leg.br/legin/fed/lei/2024/lei-15076-26-dezembro-2024-796828-publicacaooriginal-173958-pl.html" TargetMode="External"/><Relationship Id="rId95" Type="http://schemas.openxmlformats.org/officeDocument/2006/relationships/hyperlink" Target="https://www2.camara.leg.br/legin/fed/lei/2024/lei-15034-27-novembro-2024-796592-publicacaooriginal-173586-pl.html" TargetMode="External"/><Relationship Id="rId19" Type="http://schemas.openxmlformats.org/officeDocument/2006/relationships/hyperlink" Target="https://www2.camara.leg.br/legin/fed/lei/2021/lei-14161-2-junho-2021-791414-publicacaooriginal-162930-pl.html" TargetMode="External"/><Relationship Id="rId14" Type="http://schemas.openxmlformats.org/officeDocument/2006/relationships/hyperlink" Target="https://www2.camara.leg.br/legin/fed/lei/2022/lei-14348-25-maio-2022-792699-publicacaooriginal-165345-pl.html" TargetMode="External"/><Relationship Id="rId22" Type="http://schemas.openxmlformats.org/officeDocument/2006/relationships/hyperlink" Target="https://www2.camara.leg.br/legin/fed/medpro/2022/medidaprovisoria-1139-27-outubro-2022-793364-publicacaooriginal-166364-pe.html" TargetMode="External"/><Relationship Id="rId27" Type="http://schemas.openxmlformats.org/officeDocument/2006/relationships/hyperlink" Target="https://www2.camara.leg.br/legin/fed/lei/2020/lei-14115-29-dezembro-2020-790958-publicacaooriginal-162051-pl.html" TargetMode="External"/><Relationship Id="rId30" Type="http://schemas.openxmlformats.org/officeDocument/2006/relationships/hyperlink" Target="https://www2.camara.leg.br/legin/fed/lei/2021/lei-14161-2-junho-2021-791414-publicacaooriginal-162930-pl.html" TargetMode="External"/><Relationship Id="rId35" Type="http://schemas.openxmlformats.org/officeDocument/2006/relationships/hyperlink" Target="https://www2.camara.leg.br/legin/fed/lei/2022/lei-14457-21-setembro-2022-793235-publicacaooriginal-166100-pl.html" TargetMode="External"/><Relationship Id="rId43" Type="http://schemas.openxmlformats.org/officeDocument/2006/relationships/hyperlink" Target="https://www2.camara.leg.br/legin/fed/lei/2020/lei-14045-20-agosto-2020-790561-publicacaooriginal-161346-pl.html" TargetMode="External"/><Relationship Id="rId48" Type="http://schemas.openxmlformats.org/officeDocument/2006/relationships/hyperlink" Target="https://www2.camara.leg.br/legin/fed/lei/2021/lei-14161-2-junho-2021-791414-publicacaooriginal-162930-pl.html" TargetMode="External"/><Relationship Id="rId56" Type="http://schemas.openxmlformats.org/officeDocument/2006/relationships/hyperlink" Target="https://www2.camara.leg.br/legin/fed/medpro/2020/medidaprovisoria-975-1-junho-2020-790268-publicacaooriginal-160803-pe.html" TargetMode="External"/><Relationship Id="rId64" Type="http://schemas.openxmlformats.org/officeDocument/2006/relationships/hyperlink" Target="https://www2.camara.leg.br/legin/fed/lei/2020/lei-14042-19-agosto-2020-790552-publicacaooriginal-161329-pl.html" TargetMode="External"/><Relationship Id="rId69" Type="http://schemas.openxmlformats.org/officeDocument/2006/relationships/hyperlink" Target="https://www2.camara.leg.br/legin/fed/lei/2021/lei-14161-2-junho-2021-791414-publicacaooriginal-162930-pl.html" TargetMode="External"/><Relationship Id="rId77" Type="http://schemas.openxmlformats.org/officeDocument/2006/relationships/hyperlink" Target="https://www2.camara.leg.br/legin/fed/medpro/2024/medidaprovisoria-1267-19-outubro-2024-796487-publicacaooriginal-173417-pe.html" TargetMode="External"/><Relationship Id="rId100" Type="http://schemas.openxmlformats.org/officeDocument/2006/relationships/hyperlink" Target="https://www2.camara.leg.br/legin/fed/lei/2024/lei-15076-26-dezembro-2024-796828-publicacaooriginal-173958-pl.html" TargetMode="External"/><Relationship Id="rId105" Type="http://schemas.openxmlformats.org/officeDocument/2006/relationships/fontTable" Target="fontTable.xml"/><Relationship Id="rId8" Type="http://schemas.openxmlformats.org/officeDocument/2006/relationships/hyperlink" Target="https://www2.camara.leg.br/legin/fed/lei/2024/lei-14995-10-outubro-2024-796457-publicacaooriginal-173343-pl.html" TargetMode="External"/><Relationship Id="rId51" Type="http://schemas.openxmlformats.org/officeDocument/2006/relationships/hyperlink" Target="https://www2.camara.leg.br/legin/fed/lei/2020/lei-14045-20-agosto-2020-790561-publicacaooriginal-161346-pl.html" TargetMode="External"/><Relationship Id="rId72" Type="http://schemas.openxmlformats.org/officeDocument/2006/relationships/hyperlink" Target="https://www2.camara.leg.br/legin/fed/lei/2020/lei-14042-19-agosto-2020-790552-publicacaooriginal-161329-pl.html" TargetMode="External"/><Relationship Id="rId80" Type="http://schemas.openxmlformats.org/officeDocument/2006/relationships/hyperlink" Target="https://www2.camara.leg.br/legin/fed/atodecpm/2025/atodeclaratoriodopresidentedamesa-24-7-abril-2025-797275-publicacaooriginal-175030-cn.html" TargetMode="External"/><Relationship Id="rId85" Type="http://schemas.openxmlformats.org/officeDocument/2006/relationships/hyperlink" Target="https://www2.camara.leg.br/legin/fed/lei/2024/lei-15034-27-novembro-2024-796592-publicacaooriginal-173586-pl.html" TargetMode="External"/><Relationship Id="rId93" Type="http://schemas.openxmlformats.org/officeDocument/2006/relationships/hyperlink" Target="https://www2.camara.leg.br/legin/fed/lei/2024/lei-15034-27-novembro-2024-796592-publicacaooriginal-173586-pl.html" TargetMode="External"/><Relationship Id="rId98" Type="http://schemas.openxmlformats.org/officeDocument/2006/relationships/hyperlink" Target="https://www2.camara.leg.br/legin/fed/lei/2024/lei-15076-26-dezembro-2024-796828-publicacaooriginal-173958-pl.html" TargetMode="External"/><Relationship Id="rId3" Type="http://schemas.microsoft.com/office/2007/relationships/stylesWithEffects" Target="stylesWithEffects.xml"/><Relationship Id="rId12" Type="http://schemas.openxmlformats.org/officeDocument/2006/relationships/hyperlink" Target="https://www2.camara.leg.br/legin/fed/lei/2023/lei-14554-20-abril-2023-794081-publicacaooriginal-167660-pl.html" TargetMode="External"/><Relationship Id="rId17" Type="http://schemas.openxmlformats.org/officeDocument/2006/relationships/hyperlink" Target="https://www2.camara.leg.br/legin/fed/lei/2020/lei-14042-19-agosto-2020-790552-publicacaooriginal-161329-pl.html" TargetMode="External"/><Relationship Id="rId25" Type="http://schemas.openxmlformats.org/officeDocument/2006/relationships/hyperlink" Target="https://www2.camara.leg.br/legin/fed/lei/2024/lei-14995-10-outubro-2024-796457-publicacaooriginal-173343-pl.html" TargetMode="External"/><Relationship Id="rId33" Type="http://schemas.openxmlformats.org/officeDocument/2006/relationships/hyperlink" Target="https://www2.camara.leg.br/legin/fed/lei/2022/lei-14457-21-setembro-2022-793235-publicacaooriginal-166100-pl.html" TargetMode="External"/><Relationship Id="rId38" Type="http://schemas.openxmlformats.org/officeDocument/2006/relationships/hyperlink" Target="https://www2.camara.leg.br/legin/fed/lei/2023/lei-14554-20-abril-2023-794081-publicacaooriginal-167660-pl.html" TargetMode="External"/><Relationship Id="rId46" Type="http://schemas.openxmlformats.org/officeDocument/2006/relationships/hyperlink" Target="https://www2.camara.leg.br/legin/fed/lei/2021/lei-14257-1-dezembro-2021-792035-publicacaooriginal-164020-pl.html" TargetMode="External"/><Relationship Id="rId59" Type="http://schemas.openxmlformats.org/officeDocument/2006/relationships/hyperlink" Target="https://www2.camara.leg.br/legin/fed/lei/2020/lei-14042-19-agosto-2020-790552-publicacaooriginal-161329-pl.html" TargetMode="External"/><Relationship Id="rId67" Type="http://schemas.openxmlformats.org/officeDocument/2006/relationships/hyperlink" Target="https://www2.camara.leg.br/legin/fed/lei/2021/lei-14161-2-junho-2021-791414-publicacaooriginal-162930-pl.html" TargetMode="External"/><Relationship Id="rId103" Type="http://schemas.openxmlformats.org/officeDocument/2006/relationships/hyperlink" Target="https://www2.camara.leg.br/legin/fed/lei/2024/lei-14995-10-outubro-2024-796457-publicacaooriginal-173343-pl.html" TargetMode="External"/><Relationship Id="rId20" Type="http://schemas.openxmlformats.org/officeDocument/2006/relationships/hyperlink" Target="https://www2.camara.leg.br/legin/fed/lei/2021/lei-14161-2-junho-2021-791414-publicacaooriginal-162930-pl.html" TargetMode="External"/><Relationship Id="rId41" Type="http://schemas.openxmlformats.org/officeDocument/2006/relationships/hyperlink" Target="https://www2.camara.leg.br/legin/fed/lei/2020/lei-14045-20-agosto-2020-790561-publicacaooriginal-161346-pl.html" TargetMode="External"/><Relationship Id="rId54" Type="http://schemas.openxmlformats.org/officeDocument/2006/relationships/hyperlink" Target="https://www2.camara.leg.br/legin/fed/lei/2020/lei-14042-19-agosto-2020-790552-publicacaooriginal-161329-pl.html" TargetMode="External"/><Relationship Id="rId62" Type="http://schemas.openxmlformats.org/officeDocument/2006/relationships/hyperlink" Target="https://www2.camara.leg.br/legin/fed/lei/2024/lei-15076-26-dezembro-2024-796828-publicacaooriginal-173958-pl.html" TargetMode="External"/><Relationship Id="rId70" Type="http://schemas.openxmlformats.org/officeDocument/2006/relationships/hyperlink" Target="https://www2.camara.leg.br/legin/fed/lei/2020/lei-14045-20-agosto-2020-790561-publicacaooriginal-161346-pl.html" TargetMode="External"/><Relationship Id="rId75" Type="http://schemas.openxmlformats.org/officeDocument/2006/relationships/hyperlink" Target="https://www2.camara.leg.br/legin/fed/medpro/2024/medidaprovisoria-1216-9-maio-2024-795616-publicacaooriginal-171750-pe.html" TargetMode="External"/><Relationship Id="rId83" Type="http://schemas.openxmlformats.org/officeDocument/2006/relationships/hyperlink" Target="https://www2.camara.leg.br/legin/fed/lei/2024/lei-15034-27-novembro-2024-796592-publicacaooriginal-173586-pl.html" TargetMode="External"/><Relationship Id="rId88" Type="http://schemas.openxmlformats.org/officeDocument/2006/relationships/hyperlink" Target="https://www2.camara.leg.br/legin/fed/lei/2024/lei-15076-26-dezembro-2024-796828-publicacaooriginal-173958-pl.html" TargetMode="External"/><Relationship Id="rId91" Type="http://schemas.openxmlformats.org/officeDocument/2006/relationships/hyperlink" Target="https://www2.camara.leg.br/legin/fed/lei/2024/lei-15034-27-novembro-2024-796592-publicacaooriginal-173586-pl.html" TargetMode="External"/><Relationship Id="rId96" Type="http://schemas.openxmlformats.org/officeDocument/2006/relationships/hyperlink" Target="https://www2.camara.leg.br/legin/fed/lei/2024/lei-15076-26-dezembro-2024-796828-publicacaooriginal-173958-pl.htm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2.camara.leg.br/legin/fed/lei/2020/lei-14045-20-agosto-2020-790561-publicacaooriginal-161346-pl.html" TargetMode="External"/><Relationship Id="rId23" Type="http://schemas.openxmlformats.org/officeDocument/2006/relationships/hyperlink" Target="https://www2.camara.leg.br/legin/fed/lei/2023/lei-14554-20-abril-2023-794081-publicacaooriginal-167660-pl.html" TargetMode="External"/><Relationship Id="rId28" Type="http://schemas.openxmlformats.org/officeDocument/2006/relationships/hyperlink" Target="https://www2.camara.leg.br/legin/fed/medpro/2022/medidaprovisoria-1139-27-outubro-2022-793364-publicacaooriginal-166364-pe.html" TargetMode="External"/><Relationship Id="rId36" Type="http://schemas.openxmlformats.org/officeDocument/2006/relationships/hyperlink" Target="https://www2.camara.leg.br/legin/fed/lei/2023/lei-14554-20-abril-2023-794081-publicacaooriginal-167660-pl.html" TargetMode="External"/><Relationship Id="rId49" Type="http://schemas.openxmlformats.org/officeDocument/2006/relationships/hyperlink" Target="https://www2.camara.leg.br/legin/fed/lei/2021/lei-14161-2-junho-2021-791414-publicacaooriginal-162930-pl.html" TargetMode="External"/><Relationship Id="rId57" Type="http://schemas.openxmlformats.org/officeDocument/2006/relationships/hyperlink" Target="https://www2.camara.leg.br/legin/fed/lei/2020/lei-14042-19-agosto-2020-790552-publicacaooriginal-161329-pl.html" TargetMode="External"/><Relationship Id="rId106" Type="http://schemas.openxmlformats.org/officeDocument/2006/relationships/theme" Target="theme/theme1.xml"/><Relationship Id="rId10" Type="http://schemas.openxmlformats.org/officeDocument/2006/relationships/hyperlink" Target="https://www2.camara.leg.br/legin/fed/lei/2021/lei-14161-2-junho-2021-791414-publicacaooriginal-162930-pl.html" TargetMode="External"/><Relationship Id="rId31" Type="http://schemas.openxmlformats.org/officeDocument/2006/relationships/hyperlink" Target="https://www2.camara.leg.br/legin/fed/lei/2021/lei-14161-2-junho-2021-791414-publicacaooriginal-162930-pl.html" TargetMode="External"/><Relationship Id="rId44" Type="http://schemas.openxmlformats.org/officeDocument/2006/relationships/hyperlink" Target="https://www2.camara.leg.br/legin/fed/lei/2020/lei-14045-20-agosto-2020-790561-publicacaooriginal-161346-pl.html" TargetMode="External"/><Relationship Id="rId52" Type="http://schemas.openxmlformats.org/officeDocument/2006/relationships/hyperlink" Target="https://www2.camara.leg.br/legin/fed/lei/2020/lei-14042-19-agosto-2020-790552-publicacaooriginal-161329-pl.html" TargetMode="External"/><Relationship Id="rId60" Type="http://schemas.openxmlformats.org/officeDocument/2006/relationships/hyperlink" Target="https://www2.camara.leg.br/legin/fed/lei/2020/lei-14042-19-agosto-2020-790552-publicacaooriginal-161329-pl.html" TargetMode="External"/><Relationship Id="rId65" Type="http://schemas.openxmlformats.org/officeDocument/2006/relationships/hyperlink" Target="https://www2.camara.leg.br/legin/fed/medpro/2020/medidaprovisoria-975-1-junho-2020-790268-publicacaooriginal-160803-pe.html" TargetMode="External"/><Relationship Id="rId73" Type="http://schemas.openxmlformats.org/officeDocument/2006/relationships/hyperlink" Target="https://www2.camara.leg.br/legin/fed/lei/2024/lei-14981-20-setembro-2024-796270-publicacaooriginal-173062-pl.html" TargetMode="External"/><Relationship Id="rId78" Type="http://schemas.openxmlformats.org/officeDocument/2006/relationships/hyperlink" Target="https://www2.camara.leg.br/legin/fed/atodecpm/2025/atodeclaratoriodopresidentedamesa-24-7-abril-2025-797275-publicacaooriginal-175030-cn.html" TargetMode="External"/><Relationship Id="rId81" Type="http://schemas.openxmlformats.org/officeDocument/2006/relationships/hyperlink" Target="https://www2.camara.leg.br/legin/fed/lei/2024/lei-15034-27-novembro-2024-796592-publicacaooriginal-173586-pl.html" TargetMode="External"/><Relationship Id="rId86" Type="http://schemas.openxmlformats.org/officeDocument/2006/relationships/hyperlink" Target="https://www2.camara.leg.br/legin/fed/lei/2024/lei-15076-26-dezembro-2024-796828-publicacaooriginal-173958-pl.html" TargetMode="External"/><Relationship Id="rId94" Type="http://schemas.openxmlformats.org/officeDocument/2006/relationships/hyperlink" Target="https://www2.camara.leg.br/legin/fed/lei/2024/lei-15076-26-dezembro-2024-796828-publicacaooriginal-173958-pl.html" TargetMode="External"/><Relationship Id="rId99" Type="http://schemas.openxmlformats.org/officeDocument/2006/relationships/hyperlink" Target="https://www2.camara.leg.br/legin/fed/lei/2024/lei-15034-27-novembro-2024-796592-publicacaooriginal-173586-pl.html" TargetMode="External"/><Relationship Id="rId101" Type="http://schemas.openxmlformats.org/officeDocument/2006/relationships/hyperlink" Target="https://www2.camara.leg.br/legin/fed/lei/2024/lei-15076-26-dezembro-2024-796828-publicacaooriginal-173958-pl.html" TargetMode="External"/><Relationship Id="rId4" Type="http://schemas.openxmlformats.org/officeDocument/2006/relationships/settings" Target="settings.xml"/><Relationship Id="rId9" Type="http://schemas.openxmlformats.org/officeDocument/2006/relationships/hyperlink" Target="https://www2.camara.leg.br/legin/fed/lei/2021/lei-14161-2-junho-2021-791414-publicacaooriginal-162930-pl.html" TargetMode="External"/><Relationship Id="rId13" Type="http://schemas.openxmlformats.org/officeDocument/2006/relationships/hyperlink" Target="https://www2.camara.leg.br/legin/fed/lei/2021/lei-14257-1-dezembro-2021-792035-publicacaooriginal-164020-pl.html" TargetMode="External"/><Relationship Id="rId18" Type="http://schemas.openxmlformats.org/officeDocument/2006/relationships/hyperlink" Target="https://www2.camara.leg.br/legin/fed/lei/2024/lei-14995-10-outubro-2024-796457-publicacaooriginal-173343-pl.html" TargetMode="External"/><Relationship Id="rId39" Type="http://schemas.openxmlformats.org/officeDocument/2006/relationships/hyperlink" Target="https://www2.camara.leg.br/legin/fed/medpro/2022/medidaprovisoria-1139-27-outubro-2022-793364-publicacaooriginal-166364-pe.html" TargetMode="External"/><Relationship Id="rId34" Type="http://schemas.openxmlformats.org/officeDocument/2006/relationships/hyperlink" Target="https://www2.camara.leg.br/legin/fed/lei/2024/lei-14995-10-outubro-2024-796457-publicacaooriginal-173343-pl.html" TargetMode="External"/><Relationship Id="rId50" Type="http://schemas.openxmlformats.org/officeDocument/2006/relationships/hyperlink" Target="https://www2.camara.leg.br/legin/fed/lei/2021/lei-14161-2-junho-2021-791414-publicacaooriginal-162930-pl.html" TargetMode="External"/><Relationship Id="rId55" Type="http://schemas.openxmlformats.org/officeDocument/2006/relationships/hyperlink" Target="https://www2.camara.leg.br/legin/fed/lei/2024/lei-14995-10-outubro-2024-796457-publicacaooriginal-173343-pl.html" TargetMode="External"/><Relationship Id="rId76" Type="http://schemas.openxmlformats.org/officeDocument/2006/relationships/hyperlink" Target="https://www2.camara.leg.br/legin/fed/atodecpm/2024/atodeclaratoriodopresidentedamesa-78-11-setembro-2024-796222-publicacaooriginal-172986-cn.html" TargetMode="External"/><Relationship Id="rId97" Type="http://schemas.openxmlformats.org/officeDocument/2006/relationships/hyperlink" Target="https://www2.camara.leg.br/legin/fed/lei/2024/lei-15034-27-novembro-2024-796592-publicacaooriginal-173586-pl.html" TargetMode="External"/><Relationship Id="rId104" Type="http://schemas.openxmlformats.org/officeDocument/2006/relationships/hyperlink" Target="https://www2.camara.leg.br/legin/fed/lei/2024/lei-14995-10-outubro-2024-796457-publicacaooriginal-173343-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8272</Words>
  <Characters>44671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52838</CharactersWithSpaces>
  <SharedDoc>false</SharedDoc>
  <HLinks>
    <vt:vector size="582" baseType="variant">
      <vt:variant>
        <vt:i4>131099</vt:i4>
      </vt:variant>
      <vt:variant>
        <vt:i4>288</vt:i4>
      </vt:variant>
      <vt:variant>
        <vt:i4>0</vt:i4>
      </vt:variant>
      <vt:variant>
        <vt:i4>5</vt:i4>
      </vt:variant>
      <vt:variant>
        <vt:lpwstr>https://www2.camara.leg.br/legin/fed/lei/2024/lei-14995-10-outubro-2024-796457-publicacaooriginal-173343-pl.html</vt:lpwstr>
      </vt:variant>
      <vt:variant>
        <vt:lpwstr/>
      </vt:variant>
      <vt:variant>
        <vt:i4>131099</vt:i4>
      </vt:variant>
      <vt:variant>
        <vt:i4>285</vt:i4>
      </vt:variant>
      <vt:variant>
        <vt:i4>0</vt:i4>
      </vt:variant>
      <vt:variant>
        <vt:i4>5</vt:i4>
      </vt:variant>
      <vt:variant>
        <vt:lpwstr>https://www2.camara.leg.br/legin/fed/lei/2024/lei-14995-10-outubro-2024-796457-publicacaooriginal-173343-pl.html</vt:lpwstr>
      </vt:variant>
      <vt:variant>
        <vt:lpwstr/>
      </vt:variant>
      <vt:variant>
        <vt:i4>131099</vt:i4>
      </vt:variant>
      <vt:variant>
        <vt:i4>282</vt:i4>
      </vt:variant>
      <vt:variant>
        <vt:i4>0</vt:i4>
      </vt:variant>
      <vt:variant>
        <vt:i4>5</vt:i4>
      </vt:variant>
      <vt:variant>
        <vt:lpwstr>https://www2.camara.leg.br/legin/fed/lei/2024/lei-14995-10-outubro-2024-796457-publicacaooriginal-173343-pl.html</vt:lpwstr>
      </vt:variant>
      <vt:variant>
        <vt:lpwstr/>
      </vt:variant>
      <vt:variant>
        <vt:i4>458782</vt:i4>
      </vt:variant>
      <vt:variant>
        <vt:i4>279</vt:i4>
      </vt:variant>
      <vt:variant>
        <vt:i4>0</vt:i4>
      </vt:variant>
      <vt:variant>
        <vt:i4>5</vt:i4>
      </vt:variant>
      <vt:variant>
        <vt:lpwstr>https://www2.camara.leg.br/legin/fed/lei/2024/lei-15076-26-dezembro-2024-796828-publicacaooriginal-173958-pl.html</vt:lpwstr>
      </vt:variant>
      <vt:variant>
        <vt:lpwstr/>
      </vt:variant>
      <vt:variant>
        <vt:i4>458782</vt:i4>
      </vt:variant>
      <vt:variant>
        <vt:i4>276</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273</vt:i4>
      </vt:variant>
      <vt:variant>
        <vt:i4>0</vt:i4>
      </vt:variant>
      <vt:variant>
        <vt:i4>5</vt:i4>
      </vt:variant>
      <vt:variant>
        <vt:lpwstr>https://www2.camara.leg.br/legin/fed/lei/2024/lei-15034-27-novembro-2024-796592-publicacaooriginal-173586-pl.html</vt:lpwstr>
      </vt:variant>
      <vt:variant>
        <vt:lpwstr/>
      </vt:variant>
      <vt:variant>
        <vt:i4>458782</vt:i4>
      </vt:variant>
      <vt:variant>
        <vt:i4>270</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267</vt:i4>
      </vt:variant>
      <vt:variant>
        <vt:i4>0</vt:i4>
      </vt:variant>
      <vt:variant>
        <vt:i4>5</vt:i4>
      </vt:variant>
      <vt:variant>
        <vt:lpwstr>https://www2.camara.leg.br/legin/fed/lei/2024/lei-15034-27-novembro-2024-796592-publicacaooriginal-173586-pl.html</vt:lpwstr>
      </vt:variant>
      <vt:variant>
        <vt:lpwstr/>
      </vt:variant>
      <vt:variant>
        <vt:i4>458782</vt:i4>
      </vt:variant>
      <vt:variant>
        <vt:i4>264</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261</vt:i4>
      </vt:variant>
      <vt:variant>
        <vt:i4>0</vt:i4>
      </vt:variant>
      <vt:variant>
        <vt:i4>5</vt:i4>
      </vt:variant>
      <vt:variant>
        <vt:lpwstr>https://www2.camara.leg.br/legin/fed/lei/2024/lei-15034-27-novembro-2024-796592-publicacaooriginal-173586-pl.html</vt:lpwstr>
      </vt:variant>
      <vt:variant>
        <vt:lpwstr/>
      </vt:variant>
      <vt:variant>
        <vt:i4>458782</vt:i4>
      </vt:variant>
      <vt:variant>
        <vt:i4>258</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255</vt:i4>
      </vt:variant>
      <vt:variant>
        <vt:i4>0</vt:i4>
      </vt:variant>
      <vt:variant>
        <vt:i4>5</vt:i4>
      </vt:variant>
      <vt:variant>
        <vt:lpwstr>https://www2.camara.leg.br/legin/fed/lei/2024/lei-15034-27-novembro-2024-796592-publicacaooriginal-173586-pl.html</vt:lpwstr>
      </vt:variant>
      <vt:variant>
        <vt:lpwstr/>
      </vt:variant>
      <vt:variant>
        <vt:i4>458782</vt:i4>
      </vt:variant>
      <vt:variant>
        <vt:i4>252</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249</vt:i4>
      </vt:variant>
      <vt:variant>
        <vt:i4>0</vt:i4>
      </vt:variant>
      <vt:variant>
        <vt:i4>5</vt:i4>
      </vt:variant>
      <vt:variant>
        <vt:lpwstr>https://www2.camara.leg.br/legin/fed/lei/2024/lei-15034-27-novembro-2024-796592-publicacaooriginal-173586-pl.html</vt:lpwstr>
      </vt:variant>
      <vt:variant>
        <vt:lpwstr/>
      </vt:variant>
      <vt:variant>
        <vt:i4>458782</vt:i4>
      </vt:variant>
      <vt:variant>
        <vt:i4>246</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243</vt:i4>
      </vt:variant>
      <vt:variant>
        <vt:i4>0</vt:i4>
      </vt:variant>
      <vt:variant>
        <vt:i4>5</vt:i4>
      </vt:variant>
      <vt:variant>
        <vt:lpwstr>https://www2.camara.leg.br/legin/fed/lei/2024/lei-15034-27-novembro-2024-796592-publicacaooriginal-173586-pl.html</vt:lpwstr>
      </vt:variant>
      <vt:variant>
        <vt:lpwstr/>
      </vt:variant>
      <vt:variant>
        <vt:i4>458782</vt:i4>
      </vt:variant>
      <vt:variant>
        <vt:i4>240</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237</vt:i4>
      </vt:variant>
      <vt:variant>
        <vt:i4>0</vt:i4>
      </vt:variant>
      <vt:variant>
        <vt:i4>5</vt:i4>
      </vt:variant>
      <vt:variant>
        <vt:lpwstr>https://www2.camara.leg.br/legin/fed/lei/2024/lei-15034-27-novembro-2024-796592-publicacaooriginal-173586-pl.html</vt:lpwstr>
      </vt:variant>
      <vt:variant>
        <vt:lpwstr/>
      </vt:variant>
      <vt:variant>
        <vt:i4>458782</vt:i4>
      </vt:variant>
      <vt:variant>
        <vt:i4>234</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231</vt:i4>
      </vt:variant>
      <vt:variant>
        <vt:i4>0</vt:i4>
      </vt:variant>
      <vt:variant>
        <vt:i4>5</vt:i4>
      </vt:variant>
      <vt:variant>
        <vt:lpwstr>https://www2.camara.leg.br/legin/fed/lei/2024/lei-15034-27-novembro-2024-796592-publicacaooriginal-173586-pl.html</vt:lpwstr>
      </vt:variant>
      <vt:variant>
        <vt:lpwstr/>
      </vt:variant>
      <vt:variant>
        <vt:i4>458782</vt:i4>
      </vt:variant>
      <vt:variant>
        <vt:i4>228</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225</vt:i4>
      </vt:variant>
      <vt:variant>
        <vt:i4>0</vt:i4>
      </vt:variant>
      <vt:variant>
        <vt:i4>5</vt:i4>
      </vt:variant>
      <vt:variant>
        <vt:lpwstr>https://www2.camara.leg.br/legin/fed/lei/2024/lei-15034-27-novembro-2024-796592-publicacaooriginal-173586-pl.html</vt:lpwstr>
      </vt:variant>
      <vt:variant>
        <vt:lpwstr/>
      </vt:variant>
      <vt:variant>
        <vt:i4>458782</vt:i4>
      </vt:variant>
      <vt:variant>
        <vt:i4>222</vt:i4>
      </vt:variant>
      <vt:variant>
        <vt:i4>0</vt:i4>
      </vt:variant>
      <vt:variant>
        <vt:i4>5</vt:i4>
      </vt:variant>
      <vt:variant>
        <vt:lpwstr>https://www2.camara.leg.br/legin/fed/lei/2024/lei-15076-26-dezembro-2024-796828-publicacaooriginal-173958-pl.html</vt:lpwstr>
      </vt:variant>
      <vt:variant>
        <vt:lpwstr/>
      </vt:variant>
      <vt:variant>
        <vt:i4>131091</vt:i4>
      </vt:variant>
      <vt:variant>
        <vt:i4>219</vt:i4>
      </vt:variant>
      <vt:variant>
        <vt:i4>0</vt:i4>
      </vt:variant>
      <vt:variant>
        <vt:i4>5</vt:i4>
      </vt:variant>
      <vt:variant>
        <vt:lpwstr>https://www2.camara.leg.br/legin/fed/lei/2024/lei-15034-27-novembro-2024-796592-publicacaooriginal-173586-pl.html</vt:lpwstr>
      </vt:variant>
      <vt:variant>
        <vt:lpwstr/>
      </vt:variant>
      <vt:variant>
        <vt:i4>655363</vt:i4>
      </vt:variant>
      <vt:variant>
        <vt:i4>216</vt:i4>
      </vt:variant>
      <vt:variant>
        <vt:i4>0</vt:i4>
      </vt:variant>
      <vt:variant>
        <vt:i4>5</vt:i4>
      </vt:variant>
      <vt:variant>
        <vt:lpwstr>https://www2.camara.leg.br/legin/fed/atodecpm/2025/atodeclaratoriodopresidentedamesa-24-7-abril-2025-797275-publicacaooriginal-175030-cn.html</vt:lpwstr>
      </vt:variant>
      <vt:variant>
        <vt:lpwstr/>
      </vt:variant>
      <vt:variant>
        <vt:i4>7405608</vt:i4>
      </vt:variant>
      <vt:variant>
        <vt:i4>213</vt:i4>
      </vt:variant>
      <vt:variant>
        <vt:i4>0</vt:i4>
      </vt:variant>
      <vt:variant>
        <vt:i4>5</vt:i4>
      </vt:variant>
      <vt:variant>
        <vt:lpwstr>https://www2.camara.leg.br/legin/fed/medpro/2024/medidaprovisoria-1267-19-outubro-2024-796487-publicacaooriginal-173417-pe.html</vt:lpwstr>
      </vt:variant>
      <vt:variant>
        <vt:lpwstr/>
      </vt:variant>
      <vt:variant>
        <vt:i4>655363</vt:i4>
      </vt:variant>
      <vt:variant>
        <vt:i4>210</vt:i4>
      </vt:variant>
      <vt:variant>
        <vt:i4>0</vt:i4>
      </vt:variant>
      <vt:variant>
        <vt:i4>5</vt:i4>
      </vt:variant>
      <vt:variant>
        <vt:lpwstr>https://www2.camara.leg.br/legin/fed/atodecpm/2025/atodeclaratoriodopresidentedamesa-24-7-abril-2025-797275-publicacaooriginal-175030-cn.html</vt:lpwstr>
      </vt:variant>
      <vt:variant>
        <vt:lpwstr/>
      </vt:variant>
      <vt:variant>
        <vt:i4>7405608</vt:i4>
      </vt:variant>
      <vt:variant>
        <vt:i4>207</vt:i4>
      </vt:variant>
      <vt:variant>
        <vt:i4>0</vt:i4>
      </vt:variant>
      <vt:variant>
        <vt:i4>5</vt:i4>
      </vt:variant>
      <vt:variant>
        <vt:lpwstr>https://www2.camara.leg.br/legin/fed/medpro/2024/medidaprovisoria-1267-19-outubro-2024-796487-publicacaooriginal-173417-pe.html</vt:lpwstr>
      </vt:variant>
      <vt:variant>
        <vt:lpwstr/>
      </vt:variant>
      <vt:variant>
        <vt:i4>524382</vt:i4>
      </vt:variant>
      <vt:variant>
        <vt:i4>204</vt:i4>
      </vt:variant>
      <vt:variant>
        <vt:i4>0</vt:i4>
      </vt:variant>
      <vt:variant>
        <vt:i4>5</vt:i4>
      </vt:variant>
      <vt:variant>
        <vt:lpwstr>https://www2.camara.leg.br/legin/fed/atodecpm/2024/atodeclaratoriodopresidentedamesa-78-11-setembro-2024-796222-publicacaooriginal-172986-cn.html</vt:lpwstr>
      </vt:variant>
      <vt:variant>
        <vt:lpwstr/>
      </vt:variant>
      <vt:variant>
        <vt:i4>3080228</vt:i4>
      </vt:variant>
      <vt:variant>
        <vt:i4>201</vt:i4>
      </vt:variant>
      <vt:variant>
        <vt:i4>0</vt:i4>
      </vt:variant>
      <vt:variant>
        <vt:i4>5</vt:i4>
      </vt:variant>
      <vt:variant>
        <vt:lpwstr>https://www2.camara.leg.br/legin/fed/medpro/2024/medidaprovisoria-1216-9-maio-2024-795616-publicacaooriginal-171750-pe.html</vt:lpwstr>
      </vt:variant>
      <vt:variant>
        <vt:lpwstr/>
      </vt:variant>
      <vt:variant>
        <vt:i4>131099</vt:i4>
      </vt:variant>
      <vt:variant>
        <vt:i4>198</vt:i4>
      </vt:variant>
      <vt:variant>
        <vt:i4>0</vt:i4>
      </vt:variant>
      <vt:variant>
        <vt:i4>5</vt:i4>
      </vt:variant>
      <vt:variant>
        <vt:lpwstr>https://www2.camara.leg.br/legin/fed/lei/2024/lei-14995-10-outubro-2024-796457-publicacaooriginal-173343-pl.html</vt:lpwstr>
      </vt:variant>
      <vt:variant>
        <vt:lpwstr/>
      </vt:variant>
      <vt:variant>
        <vt:i4>1048593</vt:i4>
      </vt:variant>
      <vt:variant>
        <vt:i4>195</vt:i4>
      </vt:variant>
      <vt:variant>
        <vt:i4>0</vt:i4>
      </vt:variant>
      <vt:variant>
        <vt:i4>5</vt:i4>
      </vt:variant>
      <vt:variant>
        <vt:lpwstr>https://www2.camara.leg.br/legin/fed/lei/2024/lei-14981-20-setembro-2024-796270-publicacaooriginal-173062-pl.html</vt:lpwstr>
      </vt:variant>
      <vt:variant>
        <vt:lpwstr/>
      </vt:variant>
      <vt:variant>
        <vt:i4>7405670</vt:i4>
      </vt:variant>
      <vt:variant>
        <vt:i4>192</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189</vt:i4>
      </vt:variant>
      <vt:variant>
        <vt:i4>0</vt:i4>
      </vt:variant>
      <vt:variant>
        <vt:i4>5</vt:i4>
      </vt:variant>
      <vt:variant>
        <vt:lpwstr>https://www2.camara.leg.br/legin/fed/medpro/2020/medidaprovisoria-975-1-junho-2020-790268-publicacaooriginal-160803-pe.html</vt:lpwstr>
      </vt:variant>
      <vt:variant>
        <vt:lpwstr/>
      </vt:variant>
      <vt:variant>
        <vt:i4>8192110</vt:i4>
      </vt:variant>
      <vt:variant>
        <vt:i4>186</vt:i4>
      </vt:variant>
      <vt:variant>
        <vt:i4>0</vt:i4>
      </vt:variant>
      <vt:variant>
        <vt:i4>5</vt:i4>
      </vt:variant>
      <vt:variant>
        <vt:lpwstr>https://www2.camara.leg.br/legin/fed/lei/2020/lei-14045-20-agosto-2020-790561-publicacaooriginal-161346-pl.html</vt:lpwstr>
      </vt:variant>
      <vt:variant>
        <vt:lpwstr/>
      </vt:variant>
      <vt:variant>
        <vt:i4>393311</vt:i4>
      </vt:variant>
      <vt:variant>
        <vt:i4>183</vt:i4>
      </vt:variant>
      <vt:variant>
        <vt:i4>0</vt:i4>
      </vt:variant>
      <vt:variant>
        <vt:i4>5</vt:i4>
      </vt:variant>
      <vt:variant>
        <vt:lpwstr>https://www2.camara.leg.br/legin/fed/lei/2021/lei-14161-2-junho-2021-791414-publicacaooriginal-162930-pl.html</vt:lpwstr>
      </vt:variant>
      <vt:variant>
        <vt:lpwstr/>
      </vt:variant>
      <vt:variant>
        <vt:i4>393311</vt:i4>
      </vt:variant>
      <vt:variant>
        <vt:i4>180</vt:i4>
      </vt:variant>
      <vt:variant>
        <vt:i4>0</vt:i4>
      </vt:variant>
      <vt:variant>
        <vt:i4>5</vt:i4>
      </vt:variant>
      <vt:variant>
        <vt:lpwstr>https://www2.camara.leg.br/legin/fed/lei/2021/lei-14161-2-junho-2021-791414-publicacaooriginal-162930-pl.html</vt:lpwstr>
      </vt:variant>
      <vt:variant>
        <vt:lpwstr/>
      </vt:variant>
      <vt:variant>
        <vt:i4>393311</vt:i4>
      </vt:variant>
      <vt:variant>
        <vt:i4>177</vt:i4>
      </vt:variant>
      <vt:variant>
        <vt:i4>0</vt:i4>
      </vt:variant>
      <vt:variant>
        <vt:i4>5</vt:i4>
      </vt:variant>
      <vt:variant>
        <vt:lpwstr>https://www2.camara.leg.br/legin/fed/lei/2021/lei-14161-2-junho-2021-791414-publicacaooriginal-162930-pl.html</vt:lpwstr>
      </vt:variant>
      <vt:variant>
        <vt:lpwstr/>
      </vt:variant>
      <vt:variant>
        <vt:i4>7405670</vt:i4>
      </vt:variant>
      <vt:variant>
        <vt:i4>174</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171</vt:i4>
      </vt:variant>
      <vt:variant>
        <vt:i4>0</vt:i4>
      </vt:variant>
      <vt:variant>
        <vt:i4>5</vt:i4>
      </vt:variant>
      <vt:variant>
        <vt:lpwstr>https://www2.camara.leg.br/legin/fed/medpro/2020/medidaprovisoria-975-1-junho-2020-790268-publicacaooriginal-160803-pe.html</vt:lpwstr>
      </vt:variant>
      <vt:variant>
        <vt:lpwstr/>
      </vt:variant>
      <vt:variant>
        <vt:i4>7405670</vt:i4>
      </vt:variant>
      <vt:variant>
        <vt:i4>168</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165</vt:i4>
      </vt:variant>
      <vt:variant>
        <vt:i4>0</vt:i4>
      </vt:variant>
      <vt:variant>
        <vt:i4>5</vt:i4>
      </vt:variant>
      <vt:variant>
        <vt:lpwstr>https://www2.camara.leg.br/legin/fed/medpro/2020/medidaprovisoria-975-1-junho-2020-790268-publicacaooriginal-160803-pe.html</vt:lpwstr>
      </vt:variant>
      <vt:variant>
        <vt:lpwstr/>
      </vt:variant>
      <vt:variant>
        <vt:i4>458782</vt:i4>
      </vt:variant>
      <vt:variant>
        <vt:i4>162</vt:i4>
      </vt:variant>
      <vt:variant>
        <vt:i4>0</vt:i4>
      </vt:variant>
      <vt:variant>
        <vt:i4>5</vt:i4>
      </vt:variant>
      <vt:variant>
        <vt:lpwstr>https://www2.camara.leg.br/legin/fed/lei/2024/lei-15076-26-dezembro-2024-796828-publicacaooriginal-173958-pl.html</vt:lpwstr>
      </vt:variant>
      <vt:variant>
        <vt:lpwstr/>
      </vt:variant>
      <vt:variant>
        <vt:i4>131099</vt:i4>
      </vt:variant>
      <vt:variant>
        <vt:i4>159</vt:i4>
      </vt:variant>
      <vt:variant>
        <vt:i4>0</vt:i4>
      </vt:variant>
      <vt:variant>
        <vt:i4>5</vt:i4>
      </vt:variant>
      <vt:variant>
        <vt:lpwstr>https://www2.camara.leg.br/legin/fed/lei/2024/lei-14995-10-outubro-2024-796457-publicacaooriginal-173343-pl.html</vt:lpwstr>
      </vt:variant>
      <vt:variant>
        <vt:lpwstr/>
      </vt:variant>
      <vt:variant>
        <vt:i4>7405670</vt:i4>
      </vt:variant>
      <vt:variant>
        <vt:i4>156</vt:i4>
      </vt:variant>
      <vt:variant>
        <vt:i4>0</vt:i4>
      </vt:variant>
      <vt:variant>
        <vt:i4>5</vt:i4>
      </vt:variant>
      <vt:variant>
        <vt:lpwstr>https://www2.camara.leg.br/legin/fed/lei/2020/lei-14042-19-agosto-2020-790552-publicacaooriginal-161329-pl.html</vt:lpwstr>
      </vt:variant>
      <vt:variant>
        <vt:lpwstr/>
      </vt:variant>
      <vt:variant>
        <vt:i4>7405670</vt:i4>
      </vt:variant>
      <vt:variant>
        <vt:i4>153</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150</vt:i4>
      </vt:variant>
      <vt:variant>
        <vt:i4>0</vt:i4>
      </vt:variant>
      <vt:variant>
        <vt:i4>5</vt:i4>
      </vt:variant>
      <vt:variant>
        <vt:lpwstr>https://www2.camara.leg.br/legin/fed/medpro/2020/medidaprovisoria-975-1-junho-2020-790268-publicacaooriginal-160803-pe.html</vt:lpwstr>
      </vt:variant>
      <vt:variant>
        <vt:lpwstr/>
      </vt:variant>
      <vt:variant>
        <vt:i4>7405670</vt:i4>
      </vt:variant>
      <vt:variant>
        <vt:i4>147</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144</vt:i4>
      </vt:variant>
      <vt:variant>
        <vt:i4>0</vt:i4>
      </vt:variant>
      <vt:variant>
        <vt:i4>5</vt:i4>
      </vt:variant>
      <vt:variant>
        <vt:lpwstr>https://www2.camara.leg.br/legin/fed/medpro/2020/medidaprovisoria-975-1-junho-2020-790268-publicacaooriginal-160803-pe.html</vt:lpwstr>
      </vt:variant>
      <vt:variant>
        <vt:lpwstr/>
      </vt:variant>
      <vt:variant>
        <vt:i4>131099</vt:i4>
      </vt:variant>
      <vt:variant>
        <vt:i4>141</vt:i4>
      </vt:variant>
      <vt:variant>
        <vt:i4>0</vt:i4>
      </vt:variant>
      <vt:variant>
        <vt:i4>5</vt:i4>
      </vt:variant>
      <vt:variant>
        <vt:lpwstr>https://www2.camara.leg.br/legin/fed/lei/2024/lei-14995-10-outubro-2024-796457-publicacaooriginal-173343-pl.html</vt:lpwstr>
      </vt:variant>
      <vt:variant>
        <vt:lpwstr/>
      </vt:variant>
      <vt:variant>
        <vt:i4>7405670</vt:i4>
      </vt:variant>
      <vt:variant>
        <vt:i4>138</vt:i4>
      </vt:variant>
      <vt:variant>
        <vt:i4>0</vt:i4>
      </vt:variant>
      <vt:variant>
        <vt:i4>5</vt:i4>
      </vt:variant>
      <vt:variant>
        <vt:lpwstr>https://www2.camara.leg.br/legin/fed/lei/2020/lei-14042-19-agosto-2020-790552-publicacaooriginal-161329-pl.html</vt:lpwstr>
      </vt:variant>
      <vt:variant>
        <vt:lpwstr/>
      </vt:variant>
      <vt:variant>
        <vt:i4>3801211</vt:i4>
      </vt:variant>
      <vt:variant>
        <vt:i4>135</vt:i4>
      </vt:variant>
      <vt:variant>
        <vt:i4>0</vt:i4>
      </vt:variant>
      <vt:variant>
        <vt:i4>5</vt:i4>
      </vt:variant>
      <vt:variant>
        <vt:lpwstr>https://www2.camara.leg.br/legin/fed/medpro/2020/medidaprovisoria-975-1-junho-2020-790268-publicacaooriginal-160803-pe.html</vt:lpwstr>
      </vt:variant>
      <vt:variant>
        <vt:lpwstr/>
      </vt:variant>
      <vt:variant>
        <vt:i4>7405670</vt:i4>
      </vt:variant>
      <vt:variant>
        <vt:i4>132</vt:i4>
      </vt:variant>
      <vt:variant>
        <vt:i4>0</vt:i4>
      </vt:variant>
      <vt:variant>
        <vt:i4>5</vt:i4>
      </vt:variant>
      <vt:variant>
        <vt:lpwstr>https://www2.camara.leg.br/legin/fed/lei/2020/lei-14042-19-agosto-2020-790552-publicacaooriginal-161329-pl.html</vt:lpwstr>
      </vt:variant>
      <vt:variant>
        <vt:lpwstr/>
      </vt:variant>
      <vt:variant>
        <vt:i4>8192110</vt:i4>
      </vt:variant>
      <vt:variant>
        <vt:i4>129</vt:i4>
      </vt:variant>
      <vt:variant>
        <vt:i4>0</vt:i4>
      </vt:variant>
      <vt:variant>
        <vt:i4>5</vt:i4>
      </vt:variant>
      <vt:variant>
        <vt:lpwstr>https://www2.camara.leg.br/legin/fed/lei/2020/lei-14045-20-agosto-2020-790561-publicacaooriginal-161346-pl.html</vt:lpwstr>
      </vt:variant>
      <vt:variant>
        <vt:lpwstr/>
      </vt:variant>
      <vt:variant>
        <vt:i4>393311</vt:i4>
      </vt:variant>
      <vt:variant>
        <vt:i4>126</vt:i4>
      </vt:variant>
      <vt:variant>
        <vt:i4>0</vt:i4>
      </vt:variant>
      <vt:variant>
        <vt:i4>5</vt:i4>
      </vt:variant>
      <vt:variant>
        <vt:lpwstr>https://www2.camara.leg.br/legin/fed/lei/2021/lei-14161-2-junho-2021-791414-publicacaooriginal-162930-pl.html</vt:lpwstr>
      </vt:variant>
      <vt:variant>
        <vt:lpwstr/>
      </vt:variant>
      <vt:variant>
        <vt:i4>393311</vt:i4>
      </vt:variant>
      <vt:variant>
        <vt:i4>123</vt:i4>
      </vt:variant>
      <vt:variant>
        <vt:i4>0</vt:i4>
      </vt:variant>
      <vt:variant>
        <vt:i4>5</vt:i4>
      </vt:variant>
      <vt:variant>
        <vt:lpwstr>https://www2.camara.leg.br/legin/fed/lei/2021/lei-14161-2-junho-2021-791414-publicacaooriginal-162930-pl.html</vt:lpwstr>
      </vt:variant>
      <vt:variant>
        <vt:lpwstr/>
      </vt:variant>
      <vt:variant>
        <vt:i4>393311</vt:i4>
      </vt:variant>
      <vt:variant>
        <vt:i4>120</vt:i4>
      </vt:variant>
      <vt:variant>
        <vt:i4>0</vt:i4>
      </vt:variant>
      <vt:variant>
        <vt:i4>5</vt:i4>
      </vt:variant>
      <vt:variant>
        <vt:lpwstr>https://www2.camara.leg.br/legin/fed/lei/2021/lei-14161-2-junho-2021-791414-publicacaooriginal-162930-pl.html</vt:lpwstr>
      </vt:variant>
      <vt:variant>
        <vt:lpwstr/>
      </vt:variant>
      <vt:variant>
        <vt:i4>8192110</vt:i4>
      </vt:variant>
      <vt:variant>
        <vt:i4>117</vt:i4>
      </vt:variant>
      <vt:variant>
        <vt:i4>0</vt:i4>
      </vt:variant>
      <vt:variant>
        <vt:i4>5</vt:i4>
      </vt:variant>
      <vt:variant>
        <vt:lpwstr>https://www2.camara.leg.br/legin/fed/lei/2020/lei-14045-20-agosto-2020-790561-publicacaooriginal-161346-pl.html</vt:lpwstr>
      </vt:variant>
      <vt:variant>
        <vt:lpwstr/>
      </vt:variant>
      <vt:variant>
        <vt:i4>983119</vt:i4>
      </vt:variant>
      <vt:variant>
        <vt:i4>114</vt:i4>
      </vt:variant>
      <vt:variant>
        <vt:i4>0</vt:i4>
      </vt:variant>
      <vt:variant>
        <vt:i4>5</vt:i4>
      </vt:variant>
      <vt:variant>
        <vt:lpwstr>https://www2.camara.leg.br/legin/fed/lei/2021/lei-14257-1-dezembro-2021-792035-publicacaooriginal-164020-pl.html</vt:lpwstr>
      </vt:variant>
      <vt:variant>
        <vt:lpwstr/>
      </vt:variant>
      <vt:variant>
        <vt:i4>8192110</vt:i4>
      </vt:variant>
      <vt:variant>
        <vt:i4>111</vt:i4>
      </vt:variant>
      <vt:variant>
        <vt:i4>0</vt:i4>
      </vt:variant>
      <vt:variant>
        <vt:i4>5</vt:i4>
      </vt:variant>
      <vt:variant>
        <vt:lpwstr>https://www2.camara.leg.br/legin/fed/lei/2020/lei-14045-20-agosto-2020-790561-publicacaooriginal-161346-pl.html</vt:lpwstr>
      </vt:variant>
      <vt:variant>
        <vt:lpwstr/>
      </vt:variant>
      <vt:variant>
        <vt:i4>8192110</vt:i4>
      </vt:variant>
      <vt:variant>
        <vt:i4>108</vt:i4>
      </vt:variant>
      <vt:variant>
        <vt:i4>0</vt:i4>
      </vt:variant>
      <vt:variant>
        <vt:i4>5</vt:i4>
      </vt:variant>
      <vt:variant>
        <vt:lpwstr>https://www2.camara.leg.br/legin/fed/lei/2020/lei-14045-20-agosto-2020-790561-publicacaooriginal-161346-pl.html</vt:lpwstr>
      </vt:variant>
      <vt:variant>
        <vt:lpwstr/>
      </vt:variant>
      <vt:variant>
        <vt:i4>8192110</vt:i4>
      </vt:variant>
      <vt:variant>
        <vt:i4>105</vt:i4>
      </vt:variant>
      <vt:variant>
        <vt:i4>0</vt:i4>
      </vt:variant>
      <vt:variant>
        <vt:i4>5</vt:i4>
      </vt:variant>
      <vt:variant>
        <vt:lpwstr>https://www2.camara.leg.br/legin/fed/lei/2020/lei-14045-20-agosto-2020-790561-publicacaooriginal-161346-pl.html</vt:lpwstr>
      </vt:variant>
      <vt:variant>
        <vt:lpwstr/>
      </vt:variant>
      <vt:variant>
        <vt:i4>8192110</vt:i4>
      </vt:variant>
      <vt:variant>
        <vt:i4>102</vt:i4>
      </vt:variant>
      <vt:variant>
        <vt:i4>0</vt:i4>
      </vt:variant>
      <vt:variant>
        <vt:i4>5</vt:i4>
      </vt:variant>
      <vt:variant>
        <vt:lpwstr>https://www2.camara.leg.br/legin/fed/lei/2020/lei-14045-20-agosto-2020-790561-publicacaooriginal-161346-pl.html</vt:lpwstr>
      </vt:variant>
      <vt:variant>
        <vt:lpwstr/>
      </vt:variant>
      <vt:variant>
        <vt:i4>8192110</vt:i4>
      </vt:variant>
      <vt:variant>
        <vt:i4>99</vt:i4>
      </vt:variant>
      <vt:variant>
        <vt:i4>0</vt:i4>
      </vt:variant>
      <vt:variant>
        <vt:i4>5</vt:i4>
      </vt:variant>
      <vt:variant>
        <vt:lpwstr>https://www2.camara.leg.br/legin/fed/lei/2020/lei-14045-20-agosto-2020-790561-publicacaooriginal-161346-pl.html</vt:lpwstr>
      </vt:variant>
      <vt:variant>
        <vt:lpwstr/>
      </vt:variant>
      <vt:variant>
        <vt:i4>6422629</vt:i4>
      </vt:variant>
      <vt:variant>
        <vt:i4>96</vt:i4>
      </vt:variant>
      <vt:variant>
        <vt:i4>0</vt:i4>
      </vt:variant>
      <vt:variant>
        <vt:i4>5</vt:i4>
      </vt:variant>
      <vt:variant>
        <vt:lpwstr>https://www2.camara.leg.br/legin/fed/lei/2023/lei-14554-20-abril-2023-794081-publicacaooriginal-167660-pl.html</vt:lpwstr>
      </vt:variant>
      <vt:variant>
        <vt:lpwstr/>
      </vt:variant>
      <vt:variant>
        <vt:i4>7733282</vt:i4>
      </vt:variant>
      <vt:variant>
        <vt:i4>93</vt:i4>
      </vt:variant>
      <vt:variant>
        <vt:i4>0</vt:i4>
      </vt:variant>
      <vt:variant>
        <vt:i4>5</vt:i4>
      </vt:variant>
      <vt:variant>
        <vt:lpwstr>https://www2.camara.leg.br/legin/fed/medpro/2022/medidaprovisoria-1139-27-outubro-2022-793364-publicacaooriginal-166364-pe.html</vt:lpwstr>
      </vt:variant>
      <vt:variant>
        <vt:lpwstr/>
      </vt:variant>
      <vt:variant>
        <vt:i4>6422629</vt:i4>
      </vt:variant>
      <vt:variant>
        <vt:i4>90</vt:i4>
      </vt:variant>
      <vt:variant>
        <vt:i4>0</vt:i4>
      </vt:variant>
      <vt:variant>
        <vt:i4>5</vt:i4>
      </vt:variant>
      <vt:variant>
        <vt:lpwstr>https://www2.camara.leg.br/legin/fed/lei/2023/lei-14554-20-abril-2023-794081-publicacaooriginal-167660-pl.html</vt:lpwstr>
      </vt:variant>
      <vt:variant>
        <vt:lpwstr/>
      </vt:variant>
      <vt:variant>
        <vt:i4>1572891</vt:i4>
      </vt:variant>
      <vt:variant>
        <vt:i4>87</vt:i4>
      </vt:variant>
      <vt:variant>
        <vt:i4>0</vt:i4>
      </vt:variant>
      <vt:variant>
        <vt:i4>5</vt:i4>
      </vt:variant>
      <vt:variant>
        <vt:lpwstr>https://www2.camara.leg.br/legin/fed/lei/2022/lei-14457-21-setembro-2022-793235-publicacaooriginal-166100-pl.html</vt:lpwstr>
      </vt:variant>
      <vt:variant>
        <vt:lpwstr/>
      </vt:variant>
      <vt:variant>
        <vt:i4>6422629</vt:i4>
      </vt:variant>
      <vt:variant>
        <vt:i4>84</vt:i4>
      </vt:variant>
      <vt:variant>
        <vt:i4>0</vt:i4>
      </vt:variant>
      <vt:variant>
        <vt:i4>5</vt:i4>
      </vt:variant>
      <vt:variant>
        <vt:lpwstr>https://www2.camara.leg.br/legin/fed/lei/2023/lei-14554-20-abril-2023-794081-publicacaooriginal-167660-pl.html</vt:lpwstr>
      </vt:variant>
      <vt:variant>
        <vt:lpwstr/>
      </vt:variant>
      <vt:variant>
        <vt:i4>1572891</vt:i4>
      </vt:variant>
      <vt:variant>
        <vt:i4>81</vt:i4>
      </vt:variant>
      <vt:variant>
        <vt:i4>0</vt:i4>
      </vt:variant>
      <vt:variant>
        <vt:i4>5</vt:i4>
      </vt:variant>
      <vt:variant>
        <vt:lpwstr>https://www2.camara.leg.br/legin/fed/lei/2022/lei-14457-21-setembro-2022-793235-publicacaooriginal-166100-pl.html</vt:lpwstr>
      </vt:variant>
      <vt:variant>
        <vt:lpwstr/>
      </vt:variant>
      <vt:variant>
        <vt:i4>131099</vt:i4>
      </vt:variant>
      <vt:variant>
        <vt:i4>78</vt:i4>
      </vt:variant>
      <vt:variant>
        <vt:i4>0</vt:i4>
      </vt:variant>
      <vt:variant>
        <vt:i4>5</vt:i4>
      </vt:variant>
      <vt:variant>
        <vt:lpwstr>https://www2.camara.leg.br/legin/fed/lei/2024/lei-14995-10-outubro-2024-796457-publicacaooriginal-173343-pl.html</vt:lpwstr>
      </vt:variant>
      <vt:variant>
        <vt:lpwstr/>
      </vt:variant>
      <vt:variant>
        <vt:i4>1572891</vt:i4>
      </vt:variant>
      <vt:variant>
        <vt:i4>75</vt:i4>
      </vt:variant>
      <vt:variant>
        <vt:i4>0</vt:i4>
      </vt:variant>
      <vt:variant>
        <vt:i4>5</vt:i4>
      </vt:variant>
      <vt:variant>
        <vt:lpwstr>https://www2.camara.leg.br/legin/fed/lei/2022/lei-14457-21-setembro-2022-793235-publicacaooriginal-166100-pl.html</vt:lpwstr>
      </vt:variant>
      <vt:variant>
        <vt:lpwstr/>
      </vt:variant>
      <vt:variant>
        <vt:i4>131099</vt:i4>
      </vt:variant>
      <vt:variant>
        <vt:i4>72</vt:i4>
      </vt:variant>
      <vt:variant>
        <vt:i4>0</vt:i4>
      </vt:variant>
      <vt:variant>
        <vt:i4>5</vt:i4>
      </vt:variant>
      <vt:variant>
        <vt:lpwstr>https://www2.camara.leg.br/legin/fed/lei/2024/lei-14995-10-outubro-2024-796457-publicacaooriginal-173343-pl.html</vt:lpwstr>
      </vt:variant>
      <vt:variant>
        <vt:lpwstr/>
      </vt:variant>
      <vt:variant>
        <vt:i4>393311</vt:i4>
      </vt:variant>
      <vt:variant>
        <vt:i4>69</vt:i4>
      </vt:variant>
      <vt:variant>
        <vt:i4>0</vt:i4>
      </vt:variant>
      <vt:variant>
        <vt:i4>5</vt:i4>
      </vt:variant>
      <vt:variant>
        <vt:lpwstr>https://www2.camara.leg.br/legin/fed/lei/2021/lei-14161-2-junho-2021-791414-publicacaooriginal-162930-pl.html</vt:lpwstr>
      </vt:variant>
      <vt:variant>
        <vt:lpwstr/>
      </vt:variant>
      <vt:variant>
        <vt:i4>393311</vt:i4>
      </vt:variant>
      <vt:variant>
        <vt:i4>66</vt:i4>
      </vt:variant>
      <vt:variant>
        <vt:i4>0</vt:i4>
      </vt:variant>
      <vt:variant>
        <vt:i4>5</vt:i4>
      </vt:variant>
      <vt:variant>
        <vt:lpwstr>https://www2.camara.leg.br/legin/fed/lei/2021/lei-14161-2-junho-2021-791414-publicacaooriginal-162930-pl.html</vt:lpwstr>
      </vt:variant>
      <vt:variant>
        <vt:lpwstr/>
      </vt:variant>
      <vt:variant>
        <vt:i4>6422629</vt:i4>
      </vt:variant>
      <vt:variant>
        <vt:i4>63</vt:i4>
      </vt:variant>
      <vt:variant>
        <vt:i4>0</vt:i4>
      </vt:variant>
      <vt:variant>
        <vt:i4>5</vt:i4>
      </vt:variant>
      <vt:variant>
        <vt:lpwstr>https://www2.camara.leg.br/legin/fed/lei/2023/lei-14554-20-abril-2023-794081-publicacaooriginal-167660-pl.html</vt:lpwstr>
      </vt:variant>
      <vt:variant>
        <vt:lpwstr/>
      </vt:variant>
      <vt:variant>
        <vt:i4>7733282</vt:i4>
      </vt:variant>
      <vt:variant>
        <vt:i4>60</vt:i4>
      </vt:variant>
      <vt:variant>
        <vt:i4>0</vt:i4>
      </vt:variant>
      <vt:variant>
        <vt:i4>5</vt:i4>
      </vt:variant>
      <vt:variant>
        <vt:lpwstr>https://www2.camara.leg.br/legin/fed/medpro/2022/medidaprovisoria-1139-27-outubro-2022-793364-publicacaooriginal-166364-pe.html</vt:lpwstr>
      </vt:variant>
      <vt:variant>
        <vt:lpwstr/>
      </vt:variant>
      <vt:variant>
        <vt:i4>720920</vt:i4>
      </vt:variant>
      <vt:variant>
        <vt:i4>57</vt:i4>
      </vt:variant>
      <vt:variant>
        <vt:i4>0</vt:i4>
      </vt:variant>
      <vt:variant>
        <vt:i4>5</vt:i4>
      </vt:variant>
      <vt:variant>
        <vt:lpwstr>https://www2.camara.leg.br/legin/fed/lei/2020/lei-14115-29-dezembro-2020-790958-publicacaooriginal-162051-pl.html</vt:lpwstr>
      </vt:variant>
      <vt:variant>
        <vt:lpwstr/>
      </vt:variant>
      <vt:variant>
        <vt:i4>720920</vt:i4>
      </vt:variant>
      <vt:variant>
        <vt:i4>54</vt:i4>
      </vt:variant>
      <vt:variant>
        <vt:i4>0</vt:i4>
      </vt:variant>
      <vt:variant>
        <vt:i4>5</vt:i4>
      </vt:variant>
      <vt:variant>
        <vt:lpwstr>https://www2.camara.leg.br/legin/fed/lei/2020/lei-14115-29-dezembro-2020-790958-publicacaooriginal-162051-pl.html</vt:lpwstr>
      </vt:variant>
      <vt:variant>
        <vt:lpwstr/>
      </vt:variant>
      <vt:variant>
        <vt:i4>131099</vt:i4>
      </vt:variant>
      <vt:variant>
        <vt:i4>51</vt:i4>
      </vt:variant>
      <vt:variant>
        <vt:i4>0</vt:i4>
      </vt:variant>
      <vt:variant>
        <vt:i4>5</vt:i4>
      </vt:variant>
      <vt:variant>
        <vt:lpwstr>https://www2.camara.leg.br/legin/fed/lei/2024/lei-14995-10-outubro-2024-796457-publicacaooriginal-173343-pl.html</vt:lpwstr>
      </vt:variant>
      <vt:variant>
        <vt:lpwstr/>
      </vt:variant>
      <vt:variant>
        <vt:i4>6422629</vt:i4>
      </vt:variant>
      <vt:variant>
        <vt:i4>48</vt:i4>
      </vt:variant>
      <vt:variant>
        <vt:i4>0</vt:i4>
      </vt:variant>
      <vt:variant>
        <vt:i4>5</vt:i4>
      </vt:variant>
      <vt:variant>
        <vt:lpwstr>https://www2.camara.leg.br/legin/fed/lei/2023/lei-14554-20-abril-2023-794081-publicacaooriginal-167660-pl.html</vt:lpwstr>
      </vt:variant>
      <vt:variant>
        <vt:lpwstr/>
      </vt:variant>
      <vt:variant>
        <vt:i4>6422629</vt:i4>
      </vt:variant>
      <vt:variant>
        <vt:i4>45</vt:i4>
      </vt:variant>
      <vt:variant>
        <vt:i4>0</vt:i4>
      </vt:variant>
      <vt:variant>
        <vt:i4>5</vt:i4>
      </vt:variant>
      <vt:variant>
        <vt:lpwstr>https://www2.camara.leg.br/legin/fed/lei/2023/lei-14554-20-abril-2023-794081-publicacaooriginal-167660-pl.html</vt:lpwstr>
      </vt:variant>
      <vt:variant>
        <vt:lpwstr/>
      </vt:variant>
      <vt:variant>
        <vt:i4>7733282</vt:i4>
      </vt:variant>
      <vt:variant>
        <vt:i4>42</vt:i4>
      </vt:variant>
      <vt:variant>
        <vt:i4>0</vt:i4>
      </vt:variant>
      <vt:variant>
        <vt:i4>5</vt:i4>
      </vt:variant>
      <vt:variant>
        <vt:lpwstr>https://www2.camara.leg.br/legin/fed/medpro/2022/medidaprovisoria-1139-27-outubro-2022-793364-publicacaooriginal-166364-pe.html</vt:lpwstr>
      </vt:variant>
      <vt:variant>
        <vt:lpwstr/>
      </vt:variant>
      <vt:variant>
        <vt:i4>393311</vt:i4>
      </vt:variant>
      <vt:variant>
        <vt:i4>39</vt:i4>
      </vt:variant>
      <vt:variant>
        <vt:i4>0</vt:i4>
      </vt:variant>
      <vt:variant>
        <vt:i4>5</vt:i4>
      </vt:variant>
      <vt:variant>
        <vt:lpwstr>https://www2.camara.leg.br/legin/fed/lei/2021/lei-14161-2-junho-2021-791414-publicacaooriginal-162930-pl.html</vt:lpwstr>
      </vt:variant>
      <vt:variant>
        <vt:lpwstr/>
      </vt:variant>
      <vt:variant>
        <vt:i4>393311</vt:i4>
      </vt:variant>
      <vt:variant>
        <vt:i4>36</vt:i4>
      </vt:variant>
      <vt:variant>
        <vt:i4>0</vt:i4>
      </vt:variant>
      <vt:variant>
        <vt:i4>5</vt:i4>
      </vt:variant>
      <vt:variant>
        <vt:lpwstr>https://www2.camara.leg.br/legin/fed/lei/2021/lei-14161-2-junho-2021-791414-publicacaooriginal-162930-pl.html</vt:lpwstr>
      </vt:variant>
      <vt:variant>
        <vt:lpwstr/>
      </vt:variant>
      <vt:variant>
        <vt:i4>393311</vt:i4>
      </vt:variant>
      <vt:variant>
        <vt:i4>33</vt:i4>
      </vt:variant>
      <vt:variant>
        <vt:i4>0</vt:i4>
      </vt:variant>
      <vt:variant>
        <vt:i4>5</vt:i4>
      </vt:variant>
      <vt:variant>
        <vt:lpwstr>https://www2.camara.leg.br/legin/fed/lei/2021/lei-14161-2-junho-2021-791414-publicacaooriginal-162930-pl.html</vt:lpwstr>
      </vt:variant>
      <vt:variant>
        <vt:lpwstr/>
      </vt:variant>
      <vt:variant>
        <vt:i4>131099</vt:i4>
      </vt:variant>
      <vt:variant>
        <vt:i4>30</vt:i4>
      </vt:variant>
      <vt:variant>
        <vt:i4>0</vt:i4>
      </vt:variant>
      <vt:variant>
        <vt:i4>5</vt:i4>
      </vt:variant>
      <vt:variant>
        <vt:lpwstr>https://www2.camara.leg.br/legin/fed/lei/2024/lei-14995-10-outubro-2024-796457-publicacaooriginal-173343-pl.html</vt:lpwstr>
      </vt:variant>
      <vt:variant>
        <vt:lpwstr/>
      </vt:variant>
      <vt:variant>
        <vt:i4>7405670</vt:i4>
      </vt:variant>
      <vt:variant>
        <vt:i4>27</vt:i4>
      </vt:variant>
      <vt:variant>
        <vt:i4>0</vt:i4>
      </vt:variant>
      <vt:variant>
        <vt:i4>5</vt:i4>
      </vt:variant>
      <vt:variant>
        <vt:lpwstr>https://www2.camara.leg.br/legin/fed/lei/2020/lei-14042-19-agosto-2020-790552-publicacaooriginal-161329-pl.html</vt:lpwstr>
      </vt:variant>
      <vt:variant>
        <vt:lpwstr/>
      </vt:variant>
      <vt:variant>
        <vt:i4>7340142</vt:i4>
      </vt:variant>
      <vt:variant>
        <vt:i4>24</vt:i4>
      </vt:variant>
      <vt:variant>
        <vt:i4>0</vt:i4>
      </vt:variant>
      <vt:variant>
        <vt:i4>5</vt:i4>
      </vt:variant>
      <vt:variant>
        <vt:lpwstr>https://www2.camara.leg.br/legin/fed/lei/2020/lei-14043-19-agosto-2020-790553-publicacaooriginal-161331-pl.html</vt:lpwstr>
      </vt:variant>
      <vt:variant>
        <vt:lpwstr/>
      </vt:variant>
      <vt:variant>
        <vt:i4>8192110</vt:i4>
      </vt:variant>
      <vt:variant>
        <vt:i4>21</vt:i4>
      </vt:variant>
      <vt:variant>
        <vt:i4>0</vt:i4>
      </vt:variant>
      <vt:variant>
        <vt:i4>5</vt:i4>
      </vt:variant>
      <vt:variant>
        <vt:lpwstr>https://www2.camara.leg.br/legin/fed/lei/2020/lei-14045-20-agosto-2020-790561-publicacaooriginal-161346-pl.html</vt:lpwstr>
      </vt:variant>
      <vt:variant>
        <vt:lpwstr/>
      </vt:variant>
      <vt:variant>
        <vt:i4>851999</vt:i4>
      </vt:variant>
      <vt:variant>
        <vt:i4>18</vt:i4>
      </vt:variant>
      <vt:variant>
        <vt:i4>0</vt:i4>
      </vt:variant>
      <vt:variant>
        <vt:i4>5</vt:i4>
      </vt:variant>
      <vt:variant>
        <vt:lpwstr>https://www2.camara.leg.br/legin/fed/lei/2022/lei-14348-25-maio-2022-792699-publicacaooriginal-165345-pl.html</vt:lpwstr>
      </vt:variant>
      <vt:variant>
        <vt:lpwstr/>
      </vt:variant>
      <vt:variant>
        <vt:i4>983119</vt:i4>
      </vt:variant>
      <vt:variant>
        <vt:i4>15</vt:i4>
      </vt:variant>
      <vt:variant>
        <vt:i4>0</vt:i4>
      </vt:variant>
      <vt:variant>
        <vt:i4>5</vt:i4>
      </vt:variant>
      <vt:variant>
        <vt:lpwstr>https://www2.camara.leg.br/legin/fed/lei/2021/lei-14257-1-dezembro-2021-792035-publicacaooriginal-164020-pl.html</vt:lpwstr>
      </vt:variant>
      <vt:variant>
        <vt:lpwstr/>
      </vt:variant>
      <vt:variant>
        <vt:i4>6422629</vt:i4>
      </vt:variant>
      <vt:variant>
        <vt:i4>12</vt:i4>
      </vt:variant>
      <vt:variant>
        <vt:i4>0</vt:i4>
      </vt:variant>
      <vt:variant>
        <vt:i4>5</vt:i4>
      </vt:variant>
      <vt:variant>
        <vt:lpwstr>https://www2.camara.leg.br/legin/fed/lei/2023/lei-14554-20-abril-2023-794081-publicacaooriginal-167660-pl.html</vt:lpwstr>
      </vt:variant>
      <vt:variant>
        <vt:lpwstr/>
      </vt:variant>
      <vt:variant>
        <vt:i4>6422629</vt:i4>
      </vt:variant>
      <vt:variant>
        <vt:i4>9</vt:i4>
      </vt:variant>
      <vt:variant>
        <vt:i4>0</vt:i4>
      </vt:variant>
      <vt:variant>
        <vt:i4>5</vt:i4>
      </vt:variant>
      <vt:variant>
        <vt:lpwstr>https://www2.camara.leg.br/legin/fed/lei/2023/lei-14554-20-abril-2023-794081-publicacaooriginal-167660-pl.html</vt:lpwstr>
      </vt:variant>
      <vt:variant>
        <vt:lpwstr/>
      </vt:variant>
      <vt:variant>
        <vt:i4>393311</vt:i4>
      </vt:variant>
      <vt:variant>
        <vt:i4>6</vt:i4>
      </vt:variant>
      <vt:variant>
        <vt:i4>0</vt:i4>
      </vt:variant>
      <vt:variant>
        <vt:i4>5</vt:i4>
      </vt:variant>
      <vt:variant>
        <vt:lpwstr>https://www2.camara.leg.br/legin/fed/lei/2021/lei-14161-2-junho-2021-791414-publicacaooriginal-162930-pl.html</vt:lpwstr>
      </vt:variant>
      <vt:variant>
        <vt:lpwstr/>
      </vt:variant>
      <vt:variant>
        <vt:i4>393311</vt:i4>
      </vt:variant>
      <vt:variant>
        <vt:i4>3</vt:i4>
      </vt:variant>
      <vt:variant>
        <vt:i4>0</vt:i4>
      </vt:variant>
      <vt:variant>
        <vt:i4>5</vt:i4>
      </vt:variant>
      <vt:variant>
        <vt:lpwstr>https://www2.camara.leg.br/legin/fed/lei/2021/lei-14161-2-junho-2021-791414-publicacaooriginal-162930-pl.html</vt:lpwstr>
      </vt:variant>
      <vt:variant>
        <vt:lpwstr/>
      </vt:variant>
      <vt:variant>
        <vt:i4>131099</vt:i4>
      </vt:variant>
      <vt:variant>
        <vt:i4>0</vt:i4>
      </vt:variant>
      <vt:variant>
        <vt:i4>0</vt:i4>
      </vt:variant>
      <vt:variant>
        <vt:i4>5</vt:i4>
      </vt:variant>
      <vt:variant>
        <vt:lpwstr>https://www2.camara.leg.br/legin/fed/lei/2024/lei-14995-10-outubro-2024-796457-publicacaooriginal-173343-pl.html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2</cp:revision>
  <cp:lastPrinted>2009-10-20T17:50:00Z</cp:lastPrinted>
  <dcterms:created xsi:type="dcterms:W3CDTF">2025-12-16T13:21:00Z</dcterms:created>
  <dcterms:modified xsi:type="dcterms:W3CDTF">2025-12-16T13:21:00Z</dcterms:modified>
</cp:coreProperties>
</file>