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8227AF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1552527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AB71AB" w:rsidRPr="00CA6B15" w:rsidRDefault="00AB71AB" w:rsidP="00CA6B15">
      <w:pPr>
        <w:pStyle w:val="Cabealho"/>
        <w:jc w:val="center"/>
        <w:rPr>
          <w:b/>
          <w:sz w:val="28"/>
          <w:szCs w:val="28"/>
        </w:rPr>
      </w:pPr>
      <w:r w:rsidRPr="00CA6B15">
        <w:rPr>
          <w:b/>
          <w:sz w:val="28"/>
          <w:szCs w:val="28"/>
        </w:rPr>
        <w:t xml:space="preserve">LEI Nº 13.180, DE 22 DE OUTUBRO DE </w:t>
      </w:r>
      <w:proofErr w:type="gramStart"/>
      <w:r w:rsidRPr="00CA6B15">
        <w:rPr>
          <w:b/>
          <w:sz w:val="28"/>
          <w:szCs w:val="28"/>
        </w:rPr>
        <w:t>2015</w:t>
      </w:r>
      <w:proofErr w:type="gramEnd"/>
    </w:p>
    <w:p w:rsidR="00AB71AB" w:rsidRPr="00AB71AB" w:rsidRDefault="00AB71AB" w:rsidP="00AB71AB">
      <w:pPr>
        <w:pStyle w:val="Cabealho"/>
        <w:jc w:val="both"/>
        <w:rPr>
          <w:sz w:val="24"/>
          <w:szCs w:val="24"/>
        </w:rPr>
      </w:pPr>
    </w:p>
    <w:p w:rsidR="00AB71AB" w:rsidRPr="00AB71AB" w:rsidRDefault="00AB71AB" w:rsidP="00AB71AB">
      <w:pPr>
        <w:pStyle w:val="Cabealho"/>
        <w:jc w:val="both"/>
        <w:rPr>
          <w:sz w:val="24"/>
          <w:szCs w:val="24"/>
        </w:rPr>
      </w:pPr>
    </w:p>
    <w:p w:rsidR="0027669D" w:rsidRPr="0027669D" w:rsidRDefault="0027669D" w:rsidP="0027669D">
      <w:pPr>
        <w:pStyle w:val="Cabealho"/>
        <w:ind w:left="4536"/>
        <w:jc w:val="both"/>
        <w:rPr>
          <w:sz w:val="24"/>
          <w:szCs w:val="24"/>
        </w:rPr>
      </w:pPr>
      <w:r w:rsidRPr="0027669D">
        <w:rPr>
          <w:sz w:val="24"/>
          <w:szCs w:val="24"/>
        </w:rPr>
        <w:t>Dispõe sobre a profissão de artesã e de artesão e dá outras providências (Estatuto da Artesã e do Artesão).</w:t>
      </w:r>
      <w:r>
        <w:rPr>
          <w:sz w:val="24"/>
          <w:szCs w:val="24"/>
        </w:rPr>
        <w:t xml:space="preserve"> </w:t>
      </w:r>
      <w:hyperlink r:id="rId8" w:history="1">
        <w:r w:rsidRPr="0027669D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Ementa</w:t>
        </w:r>
        <w:r w:rsidRPr="0027669D">
          <w:rPr>
            <w:rStyle w:val="Hyperlink"/>
            <w:i/>
            <w:sz w:val="24"/>
            <w:szCs w:val="24"/>
          </w:rPr>
          <w:t xml:space="preserve"> com redação dada pela Lei nº 15.419, de 28/5/2026)</w:t>
        </w:r>
        <w:proofErr w:type="gramStart"/>
      </w:hyperlink>
      <w:proofErr w:type="gramEnd"/>
    </w:p>
    <w:p w:rsidR="00AB71AB" w:rsidRPr="00AB71AB" w:rsidRDefault="00AB71AB" w:rsidP="00AB71AB">
      <w:pPr>
        <w:pStyle w:val="Cabealho"/>
        <w:jc w:val="both"/>
        <w:rPr>
          <w:sz w:val="24"/>
          <w:szCs w:val="24"/>
        </w:rPr>
      </w:pPr>
      <w:bookmarkStart w:id="0" w:name="_GoBack"/>
      <w:bookmarkEnd w:id="0"/>
    </w:p>
    <w:p w:rsidR="00AB71AB" w:rsidRPr="00AB71AB" w:rsidRDefault="00AB71AB" w:rsidP="00AB71AB">
      <w:pPr>
        <w:pStyle w:val="Cabealho"/>
        <w:jc w:val="both"/>
        <w:rPr>
          <w:sz w:val="24"/>
          <w:szCs w:val="24"/>
        </w:rPr>
      </w:pPr>
    </w:p>
    <w:p w:rsidR="00AB71AB" w:rsidRPr="00CA6B15" w:rsidRDefault="00AB71AB" w:rsidP="00CA6B15">
      <w:pPr>
        <w:pStyle w:val="Cabealho"/>
        <w:ind w:firstLine="1134"/>
        <w:jc w:val="both"/>
        <w:rPr>
          <w:b/>
          <w:sz w:val="24"/>
          <w:szCs w:val="24"/>
        </w:rPr>
      </w:pPr>
      <w:r w:rsidRPr="00CA6B15">
        <w:rPr>
          <w:b/>
          <w:sz w:val="24"/>
          <w:szCs w:val="24"/>
        </w:rPr>
        <w:t xml:space="preserve">A PRESIDENTA DA REPÚBLICA </w:t>
      </w:r>
    </w:p>
    <w:p w:rsidR="00AB71AB" w:rsidRPr="00AB71AB" w:rsidRDefault="00AB71AB" w:rsidP="00CA6B15">
      <w:pPr>
        <w:pStyle w:val="Cabealho"/>
        <w:ind w:firstLine="1134"/>
        <w:jc w:val="both"/>
        <w:rPr>
          <w:sz w:val="24"/>
          <w:szCs w:val="24"/>
        </w:rPr>
      </w:pPr>
      <w:r w:rsidRPr="00AB71AB">
        <w:rPr>
          <w:sz w:val="24"/>
          <w:szCs w:val="24"/>
        </w:rPr>
        <w:t xml:space="preserve">Faço saber que o Congresso Nacional decreta e eu sanciono a seguinte Lei: </w:t>
      </w:r>
    </w:p>
    <w:p w:rsidR="00AB71AB" w:rsidRPr="00AB71AB" w:rsidRDefault="00AB71AB" w:rsidP="00CA6B15">
      <w:pPr>
        <w:pStyle w:val="Cabealho"/>
        <w:ind w:firstLine="1134"/>
        <w:jc w:val="both"/>
        <w:rPr>
          <w:sz w:val="24"/>
          <w:szCs w:val="24"/>
        </w:rPr>
      </w:pPr>
    </w:p>
    <w:p w:rsidR="00CA6B15" w:rsidRPr="008A0CC3" w:rsidRDefault="00CA6B15" w:rsidP="00CA6B15">
      <w:pPr>
        <w:pStyle w:val="Cabealho"/>
        <w:ind w:firstLine="1134"/>
        <w:jc w:val="both"/>
        <w:rPr>
          <w:i/>
          <w:sz w:val="24"/>
          <w:szCs w:val="24"/>
        </w:rPr>
      </w:pPr>
      <w:r w:rsidRPr="00CA6B15">
        <w:rPr>
          <w:sz w:val="24"/>
          <w:szCs w:val="24"/>
        </w:rPr>
        <w:t xml:space="preserve">Art. 1º Artesã ou artesão é toda pessoa física que desempenha suas atividades profissionais de forma individual, associada ou cooperativada. </w:t>
      </w:r>
      <w:hyperlink r:id="rId9" w:history="1">
        <w:r w:rsidR="00C43C6B" w:rsidRPr="008A0CC3">
          <w:rPr>
            <w:rStyle w:val="Hyperlink"/>
            <w:i/>
            <w:sz w:val="24"/>
            <w:szCs w:val="24"/>
          </w:rPr>
          <w:t>(“Caput” do artigo com redação dada pela Lei nº 15.419, de 28/5/2026)</w:t>
        </w:r>
        <w:proofErr w:type="gramStart"/>
      </w:hyperlink>
      <w:proofErr w:type="gramEnd"/>
    </w:p>
    <w:p w:rsidR="00CA6B15" w:rsidRPr="00AB71AB" w:rsidRDefault="00CA6B15" w:rsidP="00CA6B15">
      <w:pPr>
        <w:pStyle w:val="Cabealho"/>
        <w:ind w:firstLine="1134"/>
        <w:jc w:val="both"/>
        <w:rPr>
          <w:sz w:val="24"/>
          <w:szCs w:val="24"/>
        </w:rPr>
      </w:pPr>
      <w:r w:rsidRPr="00CA6B15">
        <w:rPr>
          <w:sz w:val="24"/>
          <w:szCs w:val="24"/>
        </w:rPr>
        <w:t>Parágrafo único. A profissão de artesã e de artesão presume o exercício de atividade predominantemente manual, que poderá contar com o auxílio de ferramentas e outros equipamentos, desde que visem a assegurar qualidade, segurança e, quando couber, observância às normas oficiais aplicáveis ao produto.</w:t>
      </w:r>
      <w:r>
        <w:rPr>
          <w:sz w:val="24"/>
          <w:szCs w:val="24"/>
        </w:rPr>
        <w:t xml:space="preserve"> </w:t>
      </w:r>
      <w:hyperlink r:id="rId10" w:history="1">
        <w:r w:rsidRPr="008A0CC3">
          <w:rPr>
            <w:rStyle w:val="Hyperlink"/>
            <w:i/>
            <w:sz w:val="24"/>
            <w:szCs w:val="24"/>
          </w:rPr>
          <w:t>(</w:t>
        </w:r>
        <w:r w:rsidR="00C43C6B" w:rsidRPr="008A0CC3">
          <w:rPr>
            <w:rStyle w:val="Hyperlink"/>
            <w:i/>
            <w:sz w:val="24"/>
            <w:szCs w:val="24"/>
          </w:rPr>
          <w:t>Parágrafo único</w:t>
        </w:r>
        <w:r w:rsidRPr="008A0CC3">
          <w:rPr>
            <w:rStyle w:val="Hyperlink"/>
            <w:i/>
            <w:sz w:val="24"/>
            <w:szCs w:val="24"/>
          </w:rPr>
          <w:t xml:space="preserve"> com redação dada pela Lei nº 15.419, de 28/5/2026)</w:t>
        </w:r>
        <w:proofErr w:type="gramStart"/>
      </w:hyperlink>
      <w:proofErr w:type="gramEnd"/>
    </w:p>
    <w:p w:rsidR="00AB71AB" w:rsidRPr="00AB71AB" w:rsidRDefault="00AB71AB" w:rsidP="00CA6B15">
      <w:pPr>
        <w:pStyle w:val="Cabealho"/>
        <w:ind w:firstLine="1134"/>
        <w:jc w:val="both"/>
        <w:rPr>
          <w:sz w:val="24"/>
          <w:szCs w:val="24"/>
        </w:rPr>
      </w:pPr>
    </w:p>
    <w:p w:rsidR="00AB71AB" w:rsidRPr="00AB71AB" w:rsidRDefault="00AB71AB" w:rsidP="00CA6B15">
      <w:pPr>
        <w:pStyle w:val="Cabealho"/>
        <w:ind w:firstLine="1134"/>
        <w:jc w:val="both"/>
        <w:rPr>
          <w:sz w:val="24"/>
          <w:szCs w:val="24"/>
        </w:rPr>
      </w:pPr>
      <w:r w:rsidRPr="00AB71AB">
        <w:rPr>
          <w:sz w:val="24"/>
          <w:szCs w:val="24"/>
        </w:rPr>
        <w:t xml:space="preserve">Art. 2º O artesanato será objeto de política específica no âmbito da União, que terá como diretrizes básicas: </w:t>
      </w:r>
    </w:p>
    <w:p w:rsidR="00CA6B15" w:rsidRPr="008A0CC3" w:rsidRDefault="00CA6B15" w:rsidP="00CA6B15">
      <w:pPr>
        <w:pStyle w:val="Cabealho"/>
        <w:ind w:firstLine="1134"/>
        <w:jc w:val="both"/>
        <w:rPr>
          <w:i/>
          <w:sz w:val="24"/>
          <w:szCs w:val="24"/>
        </w:rPr>
      </w:pPr>
      <w:r w:rsidRPr="00CA6B15">
        <w:rPr>
          <w:sz w:val="24"/>
          <w:szCs w:val="24"/>
        </w:rPr>
        <w:t>I - a valorização, a preservação e a perpetuação da identidade e da cultura nacionais;</w:t>
      </w:r>
      <w:r>
        <w:rPr>
          <w:sz w:val="24"/>
          <w:szCs w:val="24"/>
        </w:rPr>
        <w:t xml:space="preserve"> </w:t>
      </w:r>
      <w:hyperlink r:id="rId11" w:history="1">
        <w:r w:rsidRPr="008A0CC3">
          <w:rPr>
            <w:rStyle w:val="Hyperlink"/>
            <w:i/>
            <w:sz w:val="24"/>
            <w:szCs w:val="24"/>
          </w:rPr>
          <w:t>(Inciso com redação dada pela Lei nº 15.419, de 28/5/2026)</w:t>
        </w:r>
        <w:proofErr w:type="gramStart"/>
      </w:hyperlink>
      <w:proofErr w:type="gramEnd"/>
    </w:p>
    <w:p w:rsidR="00CA6B15" w:rsidRPr="008A0CC3" w:rsidRDefault="00CA6B15" w:rsidP="00CA6B15">
      <w:pPr>
        <w:pStyle w:val="Cabealho"/>
        <w:ind w:firstLine="1134"/>
        <w:jc w:val="both"/>
        <w:rPr>
          <w:i/>
          <w:sz w:val="24"/>
          <w:szCs w:val="24"/>
        </w:rPr>
      </w:pPr>
      <w:r w:rsidRPr="00CA6B15">
        <w:rPr>
          <w:sz w:val="24"/>
          <w:szCs w:val="24"/>
        </w:rPr>
        <w:t>II - a destinação de linha de crédito especial para o financiamento da comercialização da produção artesanal e para a aquisição de matéria prima e de equipamentos imprescindíveis ao trabalho artesanal, com atenção especial para as mulheres artesãs;</w:t>
      </w:r>
      <w:r>
        <w:rPr>
          <w:sz w:val="24"/>
          <w:szCs w:val="24"/>
        </w:rPr>
        <w:t xml:space="preserve"> </w:t>
      </w:r>
      <w:hyperlink r:id="rId12" w:history="1">
        <w:r w:rsidRPr="008A0CC3">
          <w:rPr>
            <w:rStyle w:val="Hyperlink"/>
            <w:i/>
            <w:sz w:val="24"/>
            <w:szCs w:val="24"/>
          </w:rPr>
          <w:t>(Inciso com redação dada pela Lei nº 15.419, de 28/5/2026)</w:t>
        </w:r>
        <w:proofErr w:type="gramStart"/>
      </w:hyperlink>
      <w:proofErr w:type="gramEnd"/>
    </w:p>
    <w:p w:rsidR="00CA6B15" w:rsidRDefault="00CA6B15" w:rsidP="00CA6B15">
      <w:pPr>
        <w:pStyle w:val="Cabealho"/>
        <w:ind w:firstLine="1134"/>
        <w:jc w:val="both"/>
        <w:rPr>
          <w:sz w:val="24"/>
          <w:szCs w:val="24"/>
        </w:rPr>
      </w:pPr>
      <w:r w:rsidRPr="00CA6B15">
        <w:rPr>
          <w:sz w:val="24"/>
          <w:szCs w:val="24"/>
        </w:rPr>
        <w:t>III - a integração da atividade artesanal com outros setores e programas de desenvolvimento econômico e social, principalmente aqueles focados na redução das desigualdades entre homens e mulheres;</w:t>
      </w:r>
      <w:r>
        <w:rPr>
          <w:sz w:val="24"/>
          <w:szCs w:val="24"/>
        </w:rPr>
        <w:t xml:space="preserve"> </w:t>
      </w:r>
      <w:hyperlink r:id="rId13" w:history="1">
        <w:r w:rsidRPr="008A0CC3">
          <w:rPr>
            <w:rStyle w:val="Hyperlink"/>
            <w:i/>
            <w:sz w:val="24"/>
            <w:szCs w:val="24"/>
          </w:rPr>
          <w:t xml:space="preserve">(Inciso com redação dada pela Lei nº 15.419, </w:t>
        </w:r>
        <w:proofErr w:type="gramStart"/>
        <w:r w:rsidRPr="008A0CC3">
          <w:rPr>
            <w:rStyle w:val="Hyperlink"/>
            <w:i/>
            <w:sz w:val="24"/>
            <w:szCs w:val="24"/>
          </w:rPr>
          <w:t>de</w:t>
        </w:r>
        <w:proofErr w:type="gramEnd"/>
        <w:r w:rsidRPr="008A0CC3">
          <w:rPr>
            <w:rStyle w:val="Hyperlink"/>
            <w:i/>
            <w:sz w:val="24"/>
            <w:szCs w:val="24"/>
          </w:rPr>
          <w:t xml:space="preserve"> </w:t>
        </w:r>
        <w:proofErr w:type="gramStart"/>
        <w:r w:rsidRPr="008A0CC3">
          <w:rPr>
            <w:rStyle w:val="Hyperlink"/>
            <w:i/>
            <w:sz w:val="24"/>
            <w:szCs w:val="24"/>
          </w:rPr>
          <w:t>28/5/2026)</w:t>
        </w:r>
        <w:proofErr w:type="gramEnd"/>
      </w:hyperlink>
    </w:p>
    <w:p w:rsidR="00CA6B15" w:rsidRPr="008A0CC3" w:rsidRDefault="00CA6B15" w:rsidP="00CA6B15">
      <w:pPr>
        <w:pStyle w:val="Cabealho"/>
        <w:ind w:firstLine="1134"/>
        <w:jc w:val="both"/>
        <w:rPr>
          <w:i/>
          <w:sz w:val="24"/>
          <w:szCs w:val="24"/>
        </w:rPr>
      </w:pPr>
      <w:r w:rsidRPr="00CA6B15">
        <w:rPr>
          <w:sz w:val="24"/>
          <w:szCs w:val="24"/>
        </w:rPr>
        <w:t>IV - a qualificação permanente das artesãs e dos artesãos e o estímulo ao aperfeiçoamento dos métodos e dos processos de produção;</w:t>
      </w:r>
      <w:r>
        <w:rPr>
          <w:sz w:val="24"/>
          <w:szCs w:val="24"/>
        </w:rPr>
        <w:t xml:space="preserve"> </w:t>
      </w:r>
      <w:hyperlink r:id="rId14" w:history="1">
        <w:r w:rsidRPr="008A0CC3">
          <w:rPr>
            <w:rStyle w:val="Hyperlink"/>
            <w:i/>
            <w:sz w:val="24"/>
            <w:szCs w:val="24"/>
          </w:rPr>
          <w:t>(Inciso com redação dada pela Lei nº 15.419, de 28/5/2026)</w:t>
        </w:r>
        <w:proofErr w:type="gramStart"/>
      </w:hyperlink>
      <w:proofErr w:type="gramEnd"/>
    </w:p>
    <w:p w:rsidR="00AB71AB" w:rsidRPr="00AB71AB" w:rsidRDefault="00AB71AB" w:rsidP="00CA6B15">
      <w:pPr>
        <w:pStyle w:val="Cabealho"/>
        <w:ind w:firstLine="1134"/>
        <w:jc w:val="both"/>
        <w:rPr>
          <w:sz w:val="24"/>
          <w:szCs w:val="24"/>
        </w:rPr>
      </w:pPr>
      <w:r w:rsidRPr="00AB71AB">
        <w:rPr>
          <w:sz w:val="24"/>
          <w:szCs w:val="24"/>
        </w:rPr>
        <w:t xml:space="preserve">V - o apoio comercial, com identificação de novos mercados em âmbito local, nacional e internacional; </w:t>
      </w:r>
    </w:p>
    <w:p w:rsidR="00AB71AB" w:rsidRPr="00AB71AB" w:rsidRDefault="00AB71AB" w:rsidP="00CA6B15">
      <w:pPr>
        <w:pStyle w:val="Cabealho"/>
        <w:ind w:firstLine="1134"/>
        <w:jc w:val="both"/>
        <w:rPr>
          <w:sz w:val="24"/>
          <w:szCs w:val="24"/>
        </w:rPr>
      </w:pPr>
      <w:r w:rsidRPr="00AB71AB">
        <w:rPr>
          <w:sz w:val="24"/>
          <w:szCs w:val="24"/>
        </w:rPr>
        <w:t>VI - a certificação da qualidade do artesanato, agregando valor aos produtos e às técnicas artesanais;</w:t>
      </w:r>
    </w:p>
    <w:p w:rsidR="00AB71AB" w:rsidRDefault="00AB71AB" w:rsidP="00CA6B15">
      <w:pPr>
        <w:pStyle w:val="Cabealho"/>
        <w:ind w:firstLine="1134"/>
        <w:jc w:val="both"/>
        <w:rPr>
          <w:sz w:val="24"/>
          <w:szCs w:val="24"/>
        </w:rPr>
      </w:pPr>
      <w:r w:rsidRPr="00AB71AB">
        <w:rPr>
          <w:sz w:val="24"/>
          <w:szCs w:val="24"/>
        </w:rPr>
        <w:lastRenderedPageBreak/>
        <w:t xml:space="preserve">VII - a divulgação do artesanato. </w:t>
      </w:r>
    </w:p>
    <w:p w:rsidR="00CA6B15" w:rsidRPr="008A0CC3" w:rsidRDefault="00CA6B15" w:rsidP="00CA6B15">
      <w:pPr>
        <w:pStyle w:val="Cabealho"/>
        <w:ind w:firstLine="1134"/>
        <w:jc w:val="both"/>
        <w:rPr>
          <w:i/>
          <w:sz w:val="24"/>
          <w:szCs w:val="24"/>
        </w:rPr>
      </w:pPr>
      <w:r w:rsidRPr="00CA6B15">
        <w:rPr>
          <w:sz w:val="24"/>
          <w:szCs w:val="24"/>
        </w:rPr>
        <w:t>VIII - o fortalecimento de a</w:t>
      </w:r>
      <w:r>
        <w:rPr>
          <w:sz w:val="24"/>
          <w:szCs w:val="24"/>
        </w:rPr>
        <w:t xml:space="preserve">ssociações de mulheres artesãs. </w:t>
      </w:r>
      <w:hyperlink r:id="rId15" w:history="1">
        <w:r w:rsidRPr="008A0CC3">
          <w:rPr>
            <w:rStyle w:val="Hyperlink"/>
            <w:i/>
            <w:sz w:val="24"/>
            <w:szCs w:val="24"/>
          </w:rPr>
          <w:t>(Inciso acrescido pela Lei nº 15.419, de 28/5/2026)</w:t>
        </w:r>
        <w:proofErr w:type="gramStart"/>
      </w:hyperlink>
      <w:proofErr w:type="gramEnd"/>
    </w:p>
    <w:p w:rsidR="00CA6B15" w:rsidRPr="00AB71AB" w:rsidRDefault="00CA6B15" w:rsidP="00CA6B15">
      <w:pPr>
        <w:pStyle w:val="Cabealho"/>
        <w:ind w:firstLine="1134"/>
        <w:jc w:val="both"/>
        <w:rPr>
          <w:sz w:val="24"/>
          <w:szCs w:val="24"/>
        </w:rPr>
      </w:pPr>
    </w:p>
    <w:p w:rsidR="00CA6B15" w:rsidRDefault="00CA6B15" w:rsidP="00CA6B15">
      <w:pPr>
        <w:pStyle w:val="Cabealho"/>
        <w:ind w:firstLine="1134"/>
        <w:jc w:val="both"/>
        <w:rPr>
          <w:sz w:val="24"/>
          <w:szCs w:val="24"/>
        </w:rPr>
      </w:pPr>
      <w:r w:rsidRPr="00CA6B15">
        <w:rPr>
          <w:sz w:val="24"/>
          <w:szCs w:val="24"/>
        </w:rPr>
        <w:t xml:space="preserve">Art. 3º A artesã e o artesão serão identificados pela Carteira Nacional da Artesã e do Artesão, válida, em todo o território nacional, por </w:t>
      </w:r>
      <w:proofErr w:type="gramStart"/>
      <w:r w:rsidRPr="00CA6B15">
        <w:rPr>
          <w:sz w:val="24"/>
          <w:szCs w:val="24"/>
        </w:rPr>
        <w:t>3</w:t>
      </w:r>
      <w:proofErr w:type="gramEnd"/>
      <w:r w:rsidRPr="00CA6B15">
        <w:rPr>
          <w:sz w:val="24"/>
          <w:szCs w:val="24"/>
        </w:rPr>
        <w:t xml:space="preserve"> (três) anos, renovável sempre por igual período, mediante comprovação das contribuições sociais vertidas para a previdência s</w:t>
      </w:r>
      <w:r>
        <w:rPr>
          <w:sz w:val="24"/>
          <w:szCs w:val="24"/>
        </w:rPr>
        <w:t xml:space="preserve">ocial, na forma de regulamento. </w:t>
      </w:r>
      <w:hyperlink r:id="rId16" w:history="1">
        <w:r w:rsidRPr="008A0CC3">
          <w:rPr>
            <w:rStyle w:val="Hyperlink"/>
            <w:i/>
            <w:sz w:val="24"/>
            <w:szCs w:val="24"/>
          </w:rPr>
          <w:t>(Artigo com redação dada pela Lei nº 15.419, de 28/5/2026)</w:t>
        </w:r>
        <w:proofErr w:type="gramStart"/>
      </w:hyperlink>
      <w:proofErr w:type="gramEnd"/>
    </w:p>
    <w:p w:rsidR="00CA6B15" w:rsidRPr="00AB71AB" w:rsidRDefault="00CA6B15" w:rsidP="00CA6B15">
      <w:pPr>
        <w:pStyle w:val="Cabealho"/>
        <w:ind w:firstLine="1134"/>
        <w:jc w:val="both"/>
        <w:rPr>
          <w:sz w:val="24"/>
          <w:szCs w:val="24"/>
        </w:rPr>
      </w:pPr>
    </w:p>
    <w:p w:rsidR="00AB71AB" w:rsidRDefault="00AB71AB" w:rsidP="00CA6B15">
      <w:pPr>
        <w:pStyle w:val="Cabealho"/>
        <w:ind w:firstLine="1134"/>
        <w:jc w:val="both"/>
        <w:rPr>
          <w:sz w:val="24"/>
          <w:szCs w:val="24"/>
        </w:rPr>
      </w:pPr>
      <w:r w:rsidRPr="00AB71AB">
        <w:rPr>
          <w:sz w:val="24"/>
          <w:szCs w:val="24"/>
        </w:rPr>
        <w:t xml:space="preserve">Art. 4º O Poder Executivo é autorizado a criar a Escola Técnica Federal do Artesanato, dedicada exclusivamente ao desenvolvimento de programas de formação do artesão. </w:t>
      </w:r>
    </w:p>
    <w:p w:rsidR="00CA6B15" w:rsidRDefault="00CA6B15" w:rsidP="00CA6B15">
      <w:pPr>
        <w:pStyle w:val="Cabealho"/>
        <w:ind w:firstLine="1134"/>
        <w:jc w:val="both"/>
        <w:rPr>
          <w:sz w:val="24"/>
          <w:szCs w:val="24"/>
        </w:rPr>
      </w:pPr>
      <w:r w:rsidRPr="00CA6B15">
        <w:rPr>
          <w:sz w:val="24"/>
          <w:szCs w:val="24"/>
        </w:rPr>
        <w:t xml:space="preserve">Parágrafo único. O poder público é autorizado a apoiar, diretamente ou por meio de parcerias, a construção de sedes próprias de associações de artesãs e de artesãos com o objetivo de promover escolas direcionadas a ensinar adolescentes e jovens, observada </w:t>
      </w:r>
      <w:r>
        <w:rPr>
          <w:sz w:val="24"/>
          <w:szCs w:val="24"/>
        </w:rPr>
        <w:t xml:space="preserve">a disponibilidade orçamentária. </w:t>
      </w:r>
      <w:hyperlink r:id="rId17" w:history="1">
        <w:r w:rsidRPr="008A0CC3">
          <w:rPr>
            <w:rStyle w:val="Hyperlink"/>
            <w:i/>
            <w:sz w:val="24"/>
            <w:szCs w:val="24"/>
          </w:rPr>
          <w:t>(Parágrafo único acrescido pela Lei nº 15.419, de 28/5/2026)</w:t>
        </w:r>
        <w:proofErr w:type="gramStart"/>
      </w:hyperlink>
      <w:proofErr w:type="gramEnd"/>
    </w:p>
    <w:p w:rsidR="00AB71AB" w:rsidRPr="00AB71AB" w:rsidRDefault="00AB71AB" w:rsidP="00CA6B15">
      <w:pPr>
        <w:pStyle w:val="Cabealho"/>
        <w:ind w:firstLine="1134"/>
        <w:jc w:val="both"/>
        <w:rPr>
          <w:sz w:val="24"/>
          <w:szCs w:val="24"/>
        </w:rPr>
      </w:pPr>
    </w:p>
    <w:p w:rsidR="00AB71AB" w:rsidRPr="00AB71AB" w:rsidRDefault="00AB71AB" w:rsidP="00CA6B15">
      <w:pPr>
        <w:pStyle w:val="Cabealho"/>
        <w:ind w:firstLine="1134"/>
        <w:jc w:val="both"/>
        <w:rPr>
          <w:sz w:val="24"/>
          <w:szCs w:val="24"/>
        </w:rPr>
      </w:pPr>
      <w:r w:rsidRPr="00AB71AB">
        <w:rPr>
          <w:sz w:val="24"/>
          <w:szCs w:val="24"/>
        </w:rPr>
        <w:t xml:space="preserve">Art. 5º Esta Lei entra em vigor na data de sua publicação. </w:t>
      </w:r>
    </w:p>
    <w:p w:rsidR="00AB71AB" w:rsidRPr="00AB71AB" w:rsidRDefault="00AB71AB" w:rsidP="00CA6B15">
      <w:pPr>
        <w:pStyle w:val="Cabealho"/>
        <w:ind w:firstLine="1134"/>
        <w:jc w:val="both"/>
        <w:rPr>
          <w:sz w:val="24"/>
          <w:szCs w:val="24"/>
        </w:rPr>
      </w:pPr>
    </w:p>
    <w:p w:rsidR="00AB71AB" w:rsidRPr="00AB71AB" w:rsidRDefault="00AB71AB" w:rsidP="00CA6B15">
      <w:pPr>
        <w:pStyle w:val="Cabealho"/>
        <w:ind w:firstLine="1134"/>
        <w:jc w:val="both"/>
        <w:rPr>
          <w:sz w:val="24"/>
          <w:szCs w:val="24"/>
        </w:rPr>
      </w:pPr>
      <w:r w:rsidRPr="00AB71AB">
        <w:rPr>
          <w:sz w:val="24"/>
          <w:szCs w:val="24"/>
        </w:rPr>
        <w:t xml:space="preserve">Brasília, 22 de outubro de 2015; 194º da Independência e 127º da República. </w:t>
      </w:r>
    </w:p>
    <w:p w:rsidR="00AB71AB" w:rsidRPr="00AB71AB" w:rsidRDefault="00AB71AB" w:rsidP="00CA6B15">
      <w:pPr>
        <w:pStyle w:val="Cabealho"/>
        <w:ind w:firstLine="1134"/>
        <w:jc w:val="both"/>
        <w:rPr>
          <w:sz w:val="24"/>
          <w:szCs w:val="24"/>
        </w:rPr>
      </w:pPr>
      <w:r w:rsidRPr="00AB71AB">
        <w:rPr>
          <w:sz w:val="24"/>
          <w:szCs w:val="24"/>
        </w:rPr>
        <w:t xml:space="preserve">DILMA ROUSSEFF </w:t>
      </w:r>
    </w:p>
    <w:p w:rsidR="00AB71AB" w:rsidRPr="00AB71AB" w:rsidRDefault="00AB71AB" w:rsidP="00CA6B15">
      <w:pPr>
        <w:pStyle w:val="Cabealho"/>
        <w:ind w:firstLine="1134"/>
        <w:jc w:val="both"/>
        <w:rPr>
          <w:sz w:val="24"/>
          <w:szCs w:val="24"/>
        </w:rPr>
      </w:pPr>
      <w:r w:rsidRPr="00AB71AB">
        <w:rPr>
          <w:sz w:val="24"/>
          <w:szCs w:val="24"/>
        </w:rPr>
        <w:t xml:space="preserve">Miguel Rossetto </w:t>
      </w:r>
    </w:p>
    <w:p w:rsidR="00AB71AB" w:rsidRDefault="00AB71AB" w:rsidP="00641CE8">
      <w:pPr>
        <w:pStyle w:val="Cabealho"/>
        <w:jc w:val="both"/>
        <w:rPr>
          <w:sz w:val="24"/>
          <w:szCs w:val="24"/>
        </w:rPr>
      </w:pPr>
    </w:p>
    <w:sectPr w:rsidR="00AB71AB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7669D"/>
    <w:rsid w:val="00292B50"/>
    <w:rsid w:val="002B0AB7"/>
    <w:rsid w:val="002B3BBA"/>
    <w:rsid w:val="002E70DF"/>
    <w:rsid w:val="00314125"/>
    <w:rsid w:val="003214F9"/>
    <w:rsid w:val="003223A1"/>
    <w:rsid w:val="00355363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27AF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A0CC3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B71AB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43C6B"/>
    <w:rsid w:val="00C66170"/>
    <w:rsid w:val="00C72B05"/>
    <w:rsid w:val="00CA6B1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basedOn w:val="Fontepargpadro"/>
    <w:link w:val="Cabealho"/>
    <w:semiHidden/>
    <w:rsid w:val="00CA6B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basedOn w:val="Fontepargpadro"/>
    <w:link w:val="Cabealho"/>
    <w:semiHidden/>
    <w:rsid w:val="00CA6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6/lei-15419-28-maio-2026-799194-publicacaooriginal-179599-pl.html" TargetMode="External"/><Relationship Id="rId13" Type="http://schemas.openxmlformats.org/officeDocument/2006/relationships/hyperlink" Target="https://www2.camara.leg.br/legin/fed/lei/2026/lei-15419-28-maio-2026-799194-publicacaooriginal-179599-pl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lei/2026/lei-15419-28-maio-2026-799194-publicacaooriginal-179599-pl.html" TargetMode="External"/><Relationship Id="rId17" Type="http://schemas.openxmlformats.org/officeDocument/2006/relationships/hyperlink" Target="https://www2.camara.leg.br/legin/fed/lei/2026/lei-15419-28-maio-2026-799194-publicacaooriginal-179599-p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lei/2026/lei-15419-28-maio-2026-799194-publicacaooriginal-179599-pl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lei/2026/lei-15419-28-maio-2026-799194-publicacaooriginal-179599-p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lei/2026/lei-15419-28-maio-2026-799194-publicacaooriginal-179599-pl.html" TargetMode="External"/><Relationship Id="rId10" Type="http://schemas.openxmlformats.org/officeDocument/2006/relationships/hyperlink" Target="https://www2.camara.leg.br/legin/fed/lei/2026/lei-15419-28-maio-2026-799194-publicacaooriginal-179599-pl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6/lei-15419-28-maio-2026-799194-publicacaooriginal-179599-pl.html" TargetMode="External"/><Relationship Id="rId14" Type="http://schemas.openxmlformats.org/officeDocument/2006/relationships/hyperlink" Target="https://www2.camara.leg.br/legin/fed/lei/2026/lei-15419-28-maio-2026-799194-publicacaooriginal-179599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528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Marcelo Martins Silva</cp:lastModifiedBy>
  <cp:revision>8</cp:revision>
  <cp:lastPrinted>2009-10-20T17:50:00Z</cp:lastPrinted>
  <dcterms:created xsi:type="dcterms:W3CDTF">2026-05-29T11:49:00Z</dcterms:created>
  <dcterms:modified xsi:type="dcterms:W3CDTF">2026-05-29T12:36:00Z</dcterms:modified>
</cp:coreProperties>
</file>