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936E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15534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D3DA6" w:rsidRDefault="006D3DA6" w:rsidP="00641CE8">
      <w:pPr>
        <w:pStyle w:val="Cabealho"/>
        <w:jc w:val="both"/>
        <w:rPr>
          <w:sz w:val="24"/>
          <w:szCs w:val="24"/>
        </w:rPr>
      </w:pPr>
    </w:p>
    <w:p w:rsidR="006D3DA6" w:rsidRPr="00C93306" w:rsidRDefault="006D3DA6" w:rsidP="00C93306">
      <w:pPr>
        <w:pStyle w:val="Cabealho"/>
        <w:jc w:val="center"/>
        <w:rPr>
          <w:b/>
          <w:sz w:val="28"/>
          <w:szCs w:val="28"/>
        </w:rPr>
      </w:pPr>
      <w:r w:rsidRPr="00C93306">
        <w:rPr>
          <w:b/>
          <w:sz w:val="28"/>
          <w:szCs w:val="28"/>
        </w:rPr>
        <w:t xml:space="preserve">LEI Nº 12.855, DE </w:t>
      </w:r>
      <w:proofErr w:type="gramStart"/>
      <w:r w:rsidRPr="00C93306">
        <w:rPr>
          <w:b/>
          <w:sz w:val="28"/>
          <w:szCs w:val="28"/>
        </w:rPr>
        <w:t>2</w:t>
      </w:r>
      <w:proofErr w:type="gramEnd"/>
      <w:r w:rsidRPr="00C93306">
        <w:rPr>
          <w:b/>
          <w:sz w:val="28"/>
          <w:szCs w:val="28"/>
        </w:rPr>
        <w:t xml:space="preserve"> DE SETEMBRO DE 2013</w:t>
      </w:r>
    </w:p>
    <w:p w:rsidR="006D3DA6" w:rsidRPr="006D3DA6" w:rsidRDefault="006D3DA6" w:rsidP="006D3DA6">
      <w:pPr>
        <w:pStyle w:val="Cabealho"/>
        <w:jc w:val="both"/>
        <w:rPr>
          <w:sz w:val="24"/>
          <w:szCs w:val="24"/>
        </w:rPr>
      </w:pPr>
    </w:p>
    <w:p w:rsidR="006D3DA6" w:rsidRPr="006D3DA6" w:rsidRDefault="006D3DA6" w:rsidP="006D3DA6">
      <w:pPr>
        <w:pStyle w:val="Cabealho"/>
        <w:jc w:val="both"/>
        <w:rPr>
          <w:sz w:val="24"/>
          <w:szCs w:val="24"/>
        </w:rPr>
      </w:pPr>
    </w:p>
    <w:p w:rsidR="006D3DA6" w:rsidRPr="006D3DA6" w:rsidRDefault="006D3DA6" w:rsidP="00C93306">
      <w:pPr>
        <w:pStyle w:val="Cabealho"/>
        <w:ind w:left="4536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 Institui a indenização devida a ocupante de cargo efetivo das Carreiras e Planos Especiais de Cargos que especifica, em exercício nas unidades situadas em localidades estratégicas vinculadas à prevenção, controle, fiscalização e repressão dos delitos </w:t>
      </w:r>
      <w:proofErr w:type="spellStart"/>
      <w:r w:rsidRPr="006D3DA6">
        <w:rPr>
          <w:sz w:val="24"/>
          <w:szCs w:val="24"/>
        </w:rPr>
        <w:t>transfronteiriços</w:t>
      </w:r>
      <w:proofErr w:type="spellEnd"/>
      <w:r w:rsidRPr="006D3DA6">
        <w:rPr>
          <w:sz w:val="24"/>
          <w:szCs w:val="24"/>
        </w:rPr>
        <w:t>.</w:t>
      </w:r>
    </w:p>
    <w:p w:rsidR="006D3DA6" w:rsidRPr="006D3DA6" w:rsidRDefault="006D3DA6" w:rsidP="006D3DA6">
      <w:pPr>
        <w:pStyle w:val="Cabealho"/>
        <w:jc w:val="both"/>
        <w:rPr>
          <w:sz w:val="24"/>
          <w:szCs w:val="24"/>
        </w:rPr>
      </w:pPr>
    </w:p>
    <w:p w:rsidR="006D3DA6" w:rsidRPr="006D3DA6" w:rsidRDefault="006D3DA6" w:rsidP="006D3DA6">
      <w:pPr>
        <w:pStyle w:val="Cabealho"/>
        <w:jc w:val="both"/>
        <w:rPr>
          <w:sz w:val="24"/>
          <w:szCs w:val="24"/>
        </w:rPr>
      </w:pPr>
    </w:p>
    <w:p w:rsidR="006D3DA6" w:rsidRPr="00C93306" w:rsidRDefault="006D3DA6" w:rsidP="00C93306">
      <w:pPr>
        <w:pStyle w:val="Cabealho"/>
        <w:ind w:firstLine="1134"/>
        <w:jc w:val="both"/>
        <w:rPr>
          <w:b/>
          <w:sz w:val="24"/>
          <w:szCs w:val="24"/>
        </w:rPr>
      </w:pPr>
      <w:r w:rsidRPr="00C93306">
        <w:rPr>
          <w:b/>
          <w:sz w:val="24"/>
          <w:szCs w:val="24"/>
        </w:rPr>
        <w:t xml:space="preserve">A PRESIDENTA DA REPÚBLICA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Faço saber que o Congresso Nacional decreta e eu sanciono a seguinte Lei: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 xml:space="preserve">Art. 1º É instituída indenização a ser </w:t>
      </w:r>
      <w:proofErr w:type="gramStart"/>
      <w:r w:rsidRPr="00C93306">
        <w:rPr>
          <w:sz w:val="24"/>
          <w:szCs w:val="24"/>
        </w:rPr>
        <w:t>concedida ao servidor público federal regido</w:t>
      </w:r>
      <w:proofErr w:type="gramEnd"/>
      <w:r w:rsidRPr="00C93306">
        <w:rPr>
          <w:sz w:val="24"/>
          <w:szCs w:val="24"/>
        </w:rPr>
        <w:t xml:space="preserve"> pela Lei nº 8.112, de 11 de dezembro de 1990, em exercício nas delegacias e postos do Departamento de Polícia Federal e do Departamento de Polícia Rodoviária Federal e em unidades da Secretaria da Receita Federal do Brasil, do Ministério da Agricultura e Pecuária, do Ministério do Trabalho e Emprego, do Serviço Florestal Brasileiro, do Instituto Brasileiro do Meio Ambiente e dos Recursos Naturais Renováveis, do Instituto Chico Mendes de Conservação da Biodiversidade, da Agência Nacional de Vigilância Sanitária e da Agência Brasileira de Inteligência, situados em localidades estratégicas vinculadas à prevenção, ao controle, à fiscalização e à repressão de delitos </w:t>
      </w:r>
      <w:proofErr w:type="spellStart"/>
      <w:r w:rsidRPr="00C93306">
        <w:rPr>
          <w:sz w:val="24"/>
          <w:szCs w:val="24"/>
        </w:rPr>
        <w:t>transfronteiriços</w:t>
      </w:r>
      <w:proofErr w:type="spellEnd"/>
      <w:r w:rsidRPr="00C9330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1936E8" w:rsidRPr="001936E8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§ 1º A indenização de que trata o </w:t>
      </w:r>
      <w:r w:rsidR="001936E8" w:rsidRPr="001936E8">
        <w:rPr>
          <w:i/>
          <w:sz w:val="24"/>
          <w:szCs w:val="24"/>
        </w:rPr>
        <w:t>caput</w:t>
      </w:r>
      <w:r w:rsidRPr="006D3DA6">
        <w:rPr>
          <w:sz w:val="24"/>
          <w:szCs w:val="24"/>
        </w:rPr>
        <w:t xml:space="preserve"> será concedida ao servidor ocupante de cargo efetivo das seguintes Carreiras ou Planos Especiais de Cargos: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 - Carreira Policial Federal, de que trata a Lei nº 9.266, de 15 de março de 1996;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II - Carreira de Policial Rodoviário Federal, de que trata a Lei nº 9.654, de </w:t>
      </w:r>
      <w:proofErr w:type="gramStart"/>
      <w:r w:rsidRPr="006D3DA6">
        <w:rPr>
          <w:sz w:val="24"/>
          <w:szCs w:val="24"/>
        </w:rPr>
        <w:t>2</w:t>
      </w:r>
      <w:proofErr w:type="gramEnd"/>
      <w:r w:rsidRPr="006D3DA6">
        <w:rPr>
          <w:sz w:val="24"/>
          <w:szCs w:val="24"/>
        </w:rPr>
        <w:t xml:space="preserve"> de junho de 1998;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III - Carreira Auditoria da Receita Federal (ARF), de que trata a Lei nº 10.593, de </w:t>
      </w:r>
      <w:proofErr w:type="gramStart"/>
      <w:r w:rsidRPr="006D3DA6">
        <w:rPr>
          <w:sz w:val="24"/>
          <w:szCs w:val="24"/>
        </w:rPr>
        <w:t>6</w:t>
      </w:r>
      <w:proofErr w:type="gramEnd"/>
      <w:r w:rsidRPr="006D3DA6">
        <w:rPr>
          <w:sz w:val="24"/>
          <w:szCs w:val="24"/>
        </w:rPr>
        <w:t xml:space="preserve"> de dezembro de 2002;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>IV - Plano Especial de Cargos do Departamento de Polícia Federal, de que trata a Lei nº 10.682, de 28 de maio de 2003;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V - Plano Especial de Cargos do Departamento de Polícia Rodoviária Federal, de que trata a Lei nº 11.095, de 13 de janeiro de 2005;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VI - Plano Especial de Cargos do Ministério da Fazenda, de que trata a Lei nº 11.907, de </w:t>
      </w:r>
      <w:proofErr w:type="gramStart"/>
      <w:r w:rsidRPr="006D3DA6">
        <w:rPr>
          <w:sz w:val="24"/>
          <w:szCs w:val="24"/>
        </w:rPr>
        <w:t>2</w:t>
      </w:r>
      <w:proofErr w:type="gramEnd"/>
      <w:r w:rsidRPr="006D3DA6">
        <w:rPr>
          <w:sz w:val="24"/>
          <w:szCs w:val="24"/>
        </w:rPr>
        <w:t xml:space="preserve"> de fevereiro de 2009; </w:t>
      </w:r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>VII - Carreira de Fiscal Federal Agropecuário, de que trata a Lei nº 10.883, de 16 de junho de 2004;</w:t>
      </w:r>
      <w:r w:rsidRPr="00C93306">
        <w:rPr>
          <w:i/>
          <w:sz w:val="24"/>
          <w:szCs w:val="24"/>
        </w:rPr>
        <w:t xml:space="preserve"> </w:t>
      </w:r>
      <w:hyperlink r:id="rId9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lastRenderedPageBreak/>
        <w:t xml:space="preserve">VIII - Carreira de Auditoria-Fiscal do Trabalho, de que trata a Lei nº 10.593, de </w:t>
      </w:r>
      <w:proofErr w:type="gramStart"/>
      <w:r w:rsidRPr="00C93306">
        <w:rPr>
          <w:sz w:val="24"/>
          <w:szCs w:val="24"/>
        </w:rPr>
        <w:t>6</w:t>
      </w:r>
      <w:proofErr w:type="gramEnd"/>
      <w:r w:rsidRPr="00C93306">
        <w:rPr>
          <w:sz w:val="24"/>
          <w:szCs w:val="24"/>
        </w:rPr>
        <w:t xml:space="preserve"> de dezembro de 2002;</w:t>
      </w:r>
      <w:r w:rsidRPr="00C93306">
        <w:rPr>
          <w:i/>
          <w:sz w:val="24"/>
          <w:szCs w:val="24"/>
        </w:rPr>
        <w:t xml:space="preserve"> </w:t>
      </w:r>
      <w:hyperlink r:id="rId10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</w:hyperlink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 xml:space="preserve">IX - Plano de Carreira dos Cargos de Atividades Técnicas e Auxiliares de Fiscalização Federal Agropecuária (PCTAF), de que trata a Lei nº 13.324, de 29 de julho de 2016; </w:t>
      </w:r>
      <w:hyperlink r:id="rId11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 xml:space="preserve">X - Carreira de Especialista em Meio Ambiente, de que trata a Lei nº 10.410, de 11 de janeiro de 2002; </w:t>
      </w:r>
      <w:hyperlink r:id="rId12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 xml:space="preserve">XI - Plano Especial de Cargos do Ministério do Meio Ambiente e do Instituto Brasileiro do Meio Ambiente e dos Recursos Naturais Renováveis (PECMA), de que trata a Lei nº 11.357, de 19 de outubro de 2006; </w:t>
      </w:r>
      <w:hyperlink r:id="rId13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 xml:space="preserve">XII - Carreiras da Agência Nacional de Vigilância Sanitária, de que trata a Lei nº 10.871, de 20 de maio de 2004; </w:t>
      </w:r>
      <w:hyperlink r:id="rId14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 xml:space="preserve">XIII - Plano Especial de Cargos da Agência Nacional de Vigilância Sanitária, de que trata a Lei nº 10.882, de </w:t>
      </w:r>
      <w:proofErr w:type="gramStart"/>
      <w:r w:rsidRPr="00C93306">
        <w:rPr>
          <w:sz w:val="24"/>
          <w:szCs w:val="24"/>
        </w:rPr>
        <w:t>9</w:t>
      </w:r>
      <w:proofErr w:type="gramEnd"/>
      <w:r w:rsidRPr="00C93306">
        <w:rPr>
          <w:sz w:val="24"/>
          <w:szCs w:val="24"/>
        </w:rPr>
        <w:t xml:space="preserve"> de junho de 2004, observado o disposto no art. 34 da Lei nº 10.871, de 20 de maio de 2004; e </w:t>
      </w:r>
      <w:hyperlink r:id="rId15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</w:hyperlink>
    </w:p>
    <w:p w:rsid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r w:rsidRPr="00C93306">
        <w:rPr>
          <w:sz w:val="24"/>
          <w:szCs w:val="24"/>
        </w:rPr>
        <w:t>XIV - Plano de Carreiras e Cargos da Agência Brasileira de Inteligência, de que trata a Lei nº 11.776, de 17 de setembro de 2008.</w:t>
      </w:r>
      <w:r w:rsidRPr="00C93306">
        <w:rPr>
          <w:i/>
          <w:sz w:val="24"/>
          <w:szCs w:val="24"/>
        </w:rPr>
        <w:t xml:space="preserve"> </w:t>
      </w:r>
      <w:hyperlink r:id="rId16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§ 2º As localidades estratégicas de que trata o </w:t>
      </w:r>
      <w:r w:rsidR="001936E8" w:rsidRPr="001936E8">
        <w:rPr>
          <w:i/>
          <w:sz w:val="24"/>
          <w:szCs w:val="24"/>
        </w:rPr>
        <w:t>caput</w:t>
      </w:r>
      <w:r w:rsidRPr="006D3DA6">
        <w:rPr>
          <w:sz w:val="24"/>
          <w:szCs w:val="24"/>
        </w:rPr>
        <w:t xml:space="preserve"> serão definidas em ato do Poder Executivo, por Município, considerados os seguintes critérios: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 - Municípios localizados em região de fronteira;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II - (VETADO);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III - (VETADO);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IV - dificuldade de fixação de efetivo. </w:t>
      </w:r>
    </w:p>
    <w:p w:rsidR="001936E8" w:rsidRDefault="001936E8" w:rsidP="00C93306">
      <w:pPr>
        <w:pStyle w:val="Cabealho"/>
        <w:ind w:firstLine="1134"/>
        <w:jc w:val="both"/>
        <w:rPr>
          <w:strike/>
          <w:sz w:val="24"/>
          <w:szCs w:val="24"/>
          <w:highlight w:val="cyan"/>
        </w:rPr>
      </w:pPr>
    </w:p>
    <w:p w:rsidR="00C93306" w:rsidRP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  <w:r w:rsidRPr="00C93306">
        <w:rPr>
          <w:sz w:val="24"/>
          <w:szCs w:val="24"/>
        </w:rPr>
        <w:t>Art. 2º A indenização de que trata o art. 1º desta Lei será devida por dia de efetivo trabalho nas delegacias e postos do Departamento de Polícia Federal e do Departamento de Polícia Rodoviária Federal e em unidades da Secretaria da Receita Federal do Brasil, do Ministério da Agricultura e Pecuária, do Ministério do Trabalho e Emprego, do Serviço Florestal Brasileiro, do Instituto Brasileiro do Meio Ambiente e dos Recursos Naturais Renováveis, do Instituto Chico Mendes de Conservação da Biodiversidade, da Agência Nacional de Vigilância Sanitária e da Agência Brasileira de Inteligência situadas em localidades estratégicas, no valor de R$ 91,00 (noventa e um reais).</w:t>
      </w:r>
      <w:r w:rsidRPr="00C93306">
        <w:rPr>
          <w:i/>
          <w:sz w:val="24"/>
          <w:szCs w:val="24"/>
        </w:rPr>
        <w:t xml:space="preserve"> </w:t>
      </w:r>
      <w:hyperlink r:id="rId17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1936E8" w:rsidRPr="001936E8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§ 1º O pagamento da indenização de que trata o art. 1º somente é devido enquanto durar o exercício ou a atividade do servidor na localidade.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§ 2º O pagamento da indenização de que trata o art. 1º não será devido nos dias em que não houver prestação de trabalho pelo servidor, inclusive nas hipóteses previstas no art. 97 e nos incisos II a XI do art. 102 da Lei nº 8.112, de 1990.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§ 3º O valor constante do </w:t>
      </w:r>
      <w:r w:rsidR="001936E8" w:rsidRPr="001936E8">
        <w:rPr>
          <w:i/>
          <w:sz w:val="24"/>
          <w:szCs w:val="24"/>
        </w:rPr>
        <w:t>caput</w:t>
      </w:r>
      <w:r w:rsidRPr="006D3DA6">
        <w:rPr>
          <w:sz w:val="24"/>
          <w:szCs w:val="24"/>
        </w:rPr>
        <w:t xml:space="preserve"> equivale à jornada de trabalho de </w:t>
      </w:r>
      <w:proofErr w:type="gramStart"/>
      <w:r w:rsidRPr="006D3DA6">
        <w:rPr>
          <w:sz w:val="24"/>
          <w:szCs w:val="24"/>
        </w:rPr>
        <w:t>8</w:t>
      </w:r>
      <w:proofErr w:type="gramEnd"/>
      <w:r w:rsidRPr="006D3DA6">
        <w:rPr>
          <w:sz w:val="24"/>
          <w:szCs w:val="24"/>
        </w:rPr>
        <w:t xml:space="preserve"> (oito) horas diárias e deverá ser ajustado, proporcionalmente, no caso de carga horária maior ou menor prestada no dia.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§ 4º No caso de servidores submetidos a regime de escala ou de plantão, o valor constante do </w:t>
      </w:r>
      <w:r w:rsidR="001936E8" w:rsidRPr="001936E8">
        <w:rPr>
          <w:i/>
          <w:sz w:val="24"/>
          <w:szCs w:val="24"/>
        </w:rPr>
        <w:t>caput</w:t>
      </w:r>
      <w:r w:rsidRPr="006D3DA6">
        <w:rPr>
          <w:sz w:val="24"/>
          <w:szCs w:val="24"/>
        </w:rPr>
        <w:t xml:space="preserve"> será proporcionalmente ajustado à respectiva jornada de trabalho.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Art. 3º A indenização de que trata o art. 1º não poderá ser paga cumulativamente com diárias, indenização de campo ou qualquer outra parcela indenizatória decorrente do trabalho na localidade.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lastRenderedPageBreak/>
        <w:t xml:space="preserve">Parágrafo único. Na hipótese de ocorrência da cumulatividade de que trata o </w:t>
      </w:r>
      <w:r w:rsidR="001936E8" w:rsidRPr="001936E8">
        <w:rPr>
          <w:i/>
          <w:sz w:val="24"/>
          <w:szCs w:val="24"/>
        </w:rPr>
        <w:t>caput</w:t>
      </w:r>
      <w:r w:rsidRPr="006D3DA6">
        <w:rPr>
          <w:sz w:val="24"/>
          <w:szCs w:val="24"/>
        </w:rPr>
        <w:t xml:space="preserve">, será paga ao servidor a verba indenizatória de maior valor.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Art. 4º A indenização de que trata esta Lei não se sujeita à incidência de imposto sobre a renda de pessoa física. </w:t>
      </w:r>
    </w:p>
    <w:p w:rsidR="00C93306" w:rsidRDefault="00C93306" w:rsidP="00C93306">
      <w:pPr>
        <w:pStyle w:val="Cabealho"/>
        <w:ind w:firstLine="1134"/>
        <w:jc w:val="both"/>
        <w:rPr>
          <w:sz w:val="24"/>
          <w:szCs w:val="24"/>
        </w:rPr>
      </w:pP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Art. 5º (VETADO).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Brasília, </w:t>
      </w:r>
      <w:proofErr w:type="gramStart"/>
      <w:r w:rsidRPr="006D3DA6">
        <w:rPr>
          <w:sz w:val="24"/>
          <w:szCs w:val="24"/>
        </w:rPr>
        <w:t>2</w:t>
      </w:r>
      <w:proofErr w:type="gramEnd"/>
      <w:r w:rsidRPr="006D3DA6">
        <w:rPr>
          <w:sz w:val="24"/>
          <w:szCs w:val="24"/>
        </w:rPr>
        <w:t xml:space="preserve"> de setembro de 2013; 192º da Independência e 125º da República.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DILMA ROUSSEFF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 xml:space="preserve">José Eduardo Cardozo </w:t>
      </w:r>
    </w:p>
    <w:p w:rsidR="006D3DA6" w:rsidRP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>Guido Mantega</w:t>
      </w:r>
    </w:p>
    <w:p w:rsidR="006D3DA6" w:rsidRDefault="006D3DA6" w:rsidP="00C93306">
      <w:pPr>
        <w:pStyle w:val="Cabealho"/>
        <w:ind w:firstLine="1134"/>
        <w:jc w:val="both"/>
        <w:rPr>
          <w:sz w:val="24"/>
          <w:szCs w:val="24"/>
        </w:rPr>
      </w:pPr>
      <w:r w:rsidRPr="006D3DA6">
        <w:rPr>
          <w:sz w:val="24"/>
          <w:szCs w:val="24"/>
        </w:rPr>
        <w:t>Miriam Belchior</w:t>
      </w:r>
    </w:p>
    <w:sectPr w:rsidR="006D3DA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936E8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67497"/>
    <w:rsid w:val="00470F5F"/>
    <w:rsid w:val="00475BE4"/>
    <w:rsid w:val="004856EA"/>
    <w:rsid w:val="004A082D"/>
    <w:rsid w:val="004A09BB"/>
    <w:rsid w:val="004B4292"/>
    <w:rsid w:val="004C37B8"/>
    <w:rsid w:val="004D26B6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3DA6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93306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016C4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367-30-marco-2026-798892-publicacaooriginal-178682-pl.html" TargetMode="External"/><Relationship Id="rId13" Type="http://schemas.openxmlformats.org/officeDocument/2006/relationships/hyperlink" Target="https://www2.camara.leg.br/legin/fed/lei/2026/lei-15367-30-marco-2026-798892-publicacaooriginal-178682-pl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26/lei-15367-30-marco-2026-798892-publicacaooriginal-178682-pl.html" TargetMode="External"/><Relationship Id="rId17" Type="http://schemas.openxmlformats.org/officeDocument/2006/relationships/hyperlink" Target="https://www2.camara.leg.br/legin/fed/lei/2026/lei-15367-30-marco-2026-798892-publicacaooriginal-178682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/2026/lei-15367-30-marco-2026-798892-publicacaooriginal-178682-pl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6/lei-15367-30-marco-2026-798892-publicacaooriginal-178682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6/lei-15367-30-marco-2026-798892-publicacaooriginal-178682-pl.html" TargetMode="External"/><Relationship Id="rId10" Type="http://schemas.openxmlformats.org/officeDocument/2006/relationships/hyperlink" Target="https://www2.camara.leg.br/legin/fed/lei/2026/lei-15367-30-marco-2026-798892-publicacaooriginal-178682-pl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367-30-marco-2026-798892-publicacaooriginal-178682-pl.html" TargetMode="External"/><Relationship Id="rId14" Type="http://schemas.openxmlformats.org/officeDocument/2006/relationships/hyperlink" Target="https://www2.camara.leg.br/legin/fed/lei/2026/lei-15367-30-marco-2026-798892-publicacaooriginal-178682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1033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2026-03-31T16:16:00Z</dcterms:created>
  <dcterms:modified xsi:type="dcterms:W3CDTF">2026-04-08T15:09:00Z</dcterms:modified>
</cp:coreProperties>
</file>