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13" w:rsidRDefault="000D31AF" w:rsidP="00C911CB">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05pt;margin-top:8.35pt;width:50.4pt;height:47.85pt;z-index:251657728" o:allowincell="f">
            <v:imagedata r:id="rId7" o:title=""/>
            <w10:wrap type="square"/>
          </v:shape>
          <o:OLEObject Type="Embed" ProgID="PBrush" ShapeID="_x0000_s1026" DrawAspect="Content" ObjectID="_1837237904" r:id="rId8"/>
        </w:pict>
      </w:r>
    </w:p>
    <w:p w:rsidR="00085E13" w:rsidRDefault="00085E13" w:rsidP="00085E13">
      <w:pPr>
        <w:pStyle w:val="Cabealho"/>
        <w:jc w:val="center"/>
      </w:pPr>
    </w:p>
    <w:p w:rsidR="00085E13" w:rsidRDefault="00085E13" w:rsidP="00085E13">
      <w:pPr>
        <w:pStyle w:val="Cabealho"/>
        <w:jc w:val="center"/>
      </w:pPr>
    </w:p>
    <w:p w:rsidR="00085E13" w:rsidRDefault="00085E13" w:rsidP="00085E13">
      <w:pPr>
        <w:pStyle w:val="Cabealho"/>
        <w:jc w:val="center"/>
      </w:pPr>
    </w:p>
    <w:p w:rsidR="00085E13" w:rsidRDefault="00085E13" w:rsidP="00085E13">
      <w:pPr>
        <w:pStyle w:val="Cabealho"/>
        <w:jc w:val="center"/>
      </w:pPr>
    </w:p>
    <w:p w:rsidR="00085E13" w:rsidRDefault="00085E13" w:rsidP="00085E13">
      <w:pPr>
        <w:pStyle w:val="Cabealho"/>
        <w:jc w:val="center"/>
        <w:rPr>
          <w:b/>
        </w:rPr>
      </w:pPr>
      <w:r>
        <w:rPr>
          <w:b/>
        </w:rPr>
        <w:t>CÂMARA DOS DEPUTADOS</w:t>
      </w:r>
    </w:p>
    <w:p w:rsidR="00085E13" w:rsidRDefault="00085E13" w:rsidP="00085E13">
      <w:pPr>
        <w:pStyle w:val="Cabealho"/>
        <w:jc w:val="center"/>
      </w:pPr>
      <w:r>
        <w:t>Centro de Documentação e Informação</w:t>
      </w:r>
    </w:p>
    <w:p w:rsidR="00085E13" w:rsidRDefault="00085E13" w:rsidP="00085E13">
      <w:pPr>
        <w:pStyle w:val="Cabealho"/>
        <w:jc w:val="center"/>
      </w:pPr>
    </w:p>
    <w:p w:rsidR="00085E13" w:rsidRPr="00175214" w:rsidRDefault="00085E13" w:rsidP="00085E13">
      <w:pPr>
        <w:pStyle w:val="Cabealho"/>
        <w:jc w:val="center"/>
        <w:rPr>
          <w:b/>
          <w:sz w:val="28"/>
          <w:szCs w:val="28"/>
        </w:rPr>
      </w:pPr>
      <w:r w:rsidRPr="00175214">
        <w:rPr>
          <w:b/>
          <w:sz w:val="28"/>
          <w:szCs w:val="28"/>
        </w:rPr>
        <w:t>LEI Nº 12.702, DE 7 DE AGOSTO DE 2012</w:t>
      </w:r>
      <w:r w:rsidR="00980E35">
        <w:rPr>
          <w:b/>
          <w:sz w:val="28"/>
          <w:szCs w:val="28"/>
        </w:rPr>
        <w:t xml:space="preserve"> </w:t>
      </w:r>
    </w:p>
    <w:p w:rsidR="00085E13" w:rsidRDefault="00085E13" w:rsidP="00085E13">
      <w:pPr>
        <w:pStyle w:val="Cabealho"/>
        <w:jc w:val="center"/>
        <w:rPr>
          <w:sz w:val="24"/>
          <w:szCs w:val="24"/>
        </w:rPr>
      </w:pPr>
    </w:p>
    <w:p w:rsidR="0060759A" w:rsidRPr="00175214" w:rsidRDefault="0060759A" w:rsidP="00085E13">
      <w:pPr>
        <w:pStyle w:val="Cabealho"/>
        <w:jc w:val="center"/>
        <w:rPr>
          <w:sz w:val="24"/>
          <w:szCs w:val="24"/>
        </w:rPr>
      </w:pPr>
    </w:p>
    <w:p w:rsidR="00085E13" w:rsidRPr="00175214" w:rsidRDefault="00085E13" w:rsidP="00085E13">
      <w:pPr>
        <w:pStyle w:val="Cabealho"/>
        <w:ind w:left="4536"/>
        <w:jc w:val="both"/>
        <w:rPr>
          <w:sz w:val="24"/>
          <w:szCs w:val="24"/>
        </w:rPr>
      </w:pPr>
      <w:r w:rsidRPr="00175214">
        <w:rPr>
          <w:sz w:val="24"/>
          <w:szCs w:val="24"/>
        </w:rPr>
        <w:t xml:space="preserve">Dispõe sobre servidores do Instituto Nacional de Meteorologia, da Comissão Executiva do Plano da Lavoura Cacaueira, da Agência Brasileira de Inteligência, da Comissão de Valores Mobiliários, do Instituto Evandro Chagas, do Centro Nacional de Primatas, da Fundação Oswaldo Cruz, do Instituto de Pesquisa Econômica Aplicada, do Instituto Nacional do Seguro Social, da Superintendência de Seguros Privados, do Instituto Nacional de Metrologia, Qualidade e Tecnologia, da Superintendência Nacional de Previdência Complementar, do Instituto Nacional de Estudos e Pesquisas Educacionais Anísio Teixeira, do Fundo Nacional de Desenvolvimento para a Educação, do Departamento Nacional de Obras Contra as Secas, do Serviço Exterior Brasileiro, do Instituto Brasileiro de Turismo, da Superintendência da Zona Franca de Manaus, do </w:t>
      </w:r>
      <w:proofErr w:type="spellStart"/>
      <w:r w:rsidRPr="00175214">
        <w:rPr>
          <w:sz w:val="24"/>
          <w:szCs w:val="24"/>
        </w:rPr>
        <w:t>ex-Território</w:t>
      </w:r>
      <w:proofErr w:type="spellEnd"/>
      <w:r w:rsidRPr="00175214">
        <w:rPr>
          <w:sz w:val="24"/>
          <w:szCs w:val="24"/>
        </w:rPr>
        <w:t xml:space="preserve"> de Fernando de Noronha e do Ministério da Fazenda, sobre os ocupantes de cargos de Médico do Poder Executivo, de cargos de Especialista em Infraestrutura Sênior, de cargos de Agente de Combate às Endemias e de cargos das Carreiras de Magistério Superior e do Ensino Básico, Técnico e Tecnológico, de Analista de Infraestrutura, de Ciência e Tecnologia, de Tecnologia Militar, de Desenvolvimento de Políticas Sociais e de Finanças e Controle, sobre as gratificações e adicionais que menciona; altera as Leis </w:t>
      </w:r>
      <w:proofErr w:type="spellStart"/>
      <w:r w:rsidRPr="00175214">
        <w:rPr>
          <w:sz w:val="24"/>
          <w:szCs w:val="24"/>
        </w:rPr>
        <w:t>nºs</w:t>
      </w:r>
      <w:proofErr w:type="spellEnd"/>
      <w:r w:rsidRPr="00175214">
        <w:rPr>
          <w:sz w:val="24"/>
          <w:szCs w:val="24"/>
        </w:rPr>
        <w:t xml:space="preserve"> 11.776, de 17 de setembro de 2008, 8.691, de 28 de julho de 1993, 11.344, de 8 de setembro de </w:t>
      </w:r>
      <w:r w:rsidRPr="00175214">
        <w:rPr>
          <w:sz w:val="24"/>
          <w:szCs w:val="24"/>
        </w:rPr>
        <w:lastRenderedPageBreak/>
        <w:t xml:space="preserve">2006, 11.907, de 2 de fevereiro de 2009, 11.890, de 24 de dezembro de 2008, 11.355, de 19 de outubro de 2006, 12.154, de 23 de dezembro de 2009, 12.277, de 30 de junho de 2010, 11.356, de 19 de outubro de 2006, 9.657, de 3 de junho de 1998, 12.094, de 19 de novembro de 2009, 11.784, de 22 de setembro de 2008, 8.270, de 17 de dezembro de 1991, 11.357, de 19 de outubro de 2006, 11.539, de 8 de novembro de 2007, 11.440, de 29 de dezembro de 2006, 8.829, de 22 de dezembro de 1993, 11.350, de 5 de outubro de 2006, 11.421, de 21 de dezembro de 2006, 10.484, de 3 de julho de 2002, 10.355, de 26 de dezembro de 2001, 10.404, de 9 de janeiro de 2002, 10.483, de 3 de julho de 2002, 10.550, de 13 de novembro de 2002, 10.768, de 19 de novembro de 2003, 10.855, de 1o de abril de 2004, 11.171, de 2 de setembro de 2005, 11.319, de 6 de julho de 2006, 11.233, de 22 de dezembro de 2005, 10.971, de 25 de novembro de 2004, 11.090, de 7 de janeiro de 2005, 10.682, de 28 de maio de 2003, 11.095, de 13 de janeiro de 2005, 10.480, de 2 de julho de 2002, 10.683, de 28 de maio de 2003, e 11.526, de 4 de outubro de 2007; revoga a Lei nº 9.436, de 5 de fevereiro de 1997, o art. 21 da Lei nº 9.625, de 7 de abril de 1998, e o § 2º do art. 52 da Lei nº 12.462, de 4 de agosto de 2011; e dá outras providências. </w:t>
      </w:r>
    </w:p>
    <w:p w:rsidR="00085E13" w:rsidRDefault="00085E13" w:rsidP="00085E13">
      <w:pPr>
        <w:pStyle w:val="Cabealho"/>
        <w:jc w:val="both"/>
        <w:rPr>
          <w:sz w:val="24"/>
          <w:szCs w:val="24"/>
        </w:rPr>
      </w:pPr>
      <w:r w:rsidRPr="00175214">
        <w:rPr>
          <w:sz w:val="24"/>
          <w:szCs w:val="24"/>
        </w:rPr>
        <w:t xml:space="preserve"> </w:t>
      </w:r>
    </w:p>
    <w:p w:rsidR="0060759A" w:rsidRPr="00175214" w:rsidRDefault="0060759A" w:rsidP="00085E13">
      <w:pPr>
        <w:pStyle w:val="Cabealho"/>
        <w:jc w:val="both"/>
        <w:rPr>
          <w:sz w:val="24"/>
          <w:szCs w:val="24"/>
        </w:rPr>
      </w:pPr>
    </w:p>
    <w:p w:rsidR="00085E13" w:rsidRPr="00175214" w:rsidRDefault="00085E13" w:rsidP="00085E13">
      <w:pPr>
        <w:pStyle w:val="Cabealho"/>
        <w:ind w:firstLine="1134"/>
        <w:jc w:val="both"/>
        <w:rPr>
          <w:b/>
          <w:sz w:val="24"/>
          <w:szCs w:val="24"/>
        </w:rPr>
      </w:pPr>
      <w:r w:rsidRPr="00175214">
        <w:rPr>
          <w:b/>
          <w:sz w:val="24"/>
          <w:szCs w:val="24"/>
        </w:rPr>
        <w:t>A PRESIDENTA DA REPÚBLICA</w:t>
      </w:r>
    </w:p>
    <w:p w:rsidR="00085E13" w:rsidRPr="00175214" w:rsidRDefault="00085E13" w:rsidP="00085E13">
      <w:pPr>
        <w:pStyle w:val="Cabealho"/>
        <w:ind w:firstLine="1134"/>
        <w:jc w:val="both"/>
        <w:rPr>
          <w:sz w:val="24"/>
          <w:szCs w:val="24"/>
        </w:rPr>
      </w:pPr>
      <w:r w:rsidRPr="00175214">
        <w:rPr>
          <w:sz w:val="24"/>
          <w:szCs w:val="24"/>
        </w:rPr>
        <w:t xml:space="preserve">Faço saber que o Congresso Nacional decreta e eu sanciono a seguinte Lei: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jc w:val="center"/>
        <w:rPr>
          <w:sz w:val="24"/>
          <w:szCs w:val="24"/>
        </w:rPr>
      </w:pPr>
      <w:r w:rsidRPr="00175214">
        <w:rPr>
          <w:sz w:val="24"/>
          <w:szCs w:val="24"/>
        </w:rPr>
        <w:t>CAPÍTULO I</w:t>
      </w:r>
    </w:p>
    <w:p w:rsidR="00085E13" w:rsidRPr="00175214" w:rsidRDefault="00085E13" w:rsidP="00085E13">
      <w:pPr>
        <w:pStyle w:val="Cabealho"/>
        <w:jc w:val="center"/>
        <w:rPr>
          <w:sz w:val="24"/>
          <w:szCs w:val="24"/>
        </w:rPr>
      </w:pPr>
      <w:r w:rsidRPr="00175214">
        <w:rPr>
          <w:sz w:val="24"/>
          <w:szCs w:val="24"/>
        </w:rPr>
        <w:t>DAS CARREIRAS, CARGOS E PLANOS DE</w:t>
      </w:r>
      <w:r>
        <w:rPr>
          <w:sz w:val="24"/>
          <w:szCs w:val="24"/>
        </w:rPr>
        <w:t xml:space="preserve"> </w:t>
      </w:r>
      <w:r w:rsidRPr="00175214">
        <w:rPr>
          <w:sz w:val="24"/>
          <w:szCs w:val="24"/>
        </w:rPr>
        <w:t xml:space="preserve">CARGOS DO PODER EXECUTIVO </w:t>
      </w:r>
      <w:r>
        <w:rPr>
          <w:sz w:val="24"/>
          <w:szCs w:val="24"/>
        </w:rPr>
        <w:t>F</w:t>
      </w:r>
      <w:r w:rsidRPr="00175214">
        <w:rPr>
          <w:sz w:val="24"/>
          <w:szCs w:val="24"/>
        </w:rPr>
        <w:t>EDERAL</w:t>
      </w:r>
    </w:p>
    <w:p w:rsidR="00085E13" w:rsidRPr="00175214" w:rsidRDefault="00085E13" w:rsidP="00085E13">
      <w:pPr>
        <w:pStyle w:val="Cabealho"/>
        <w:jc w:val="both"/>
        <w:rPr>
          <w:sz w:val="24"/>
          <w:szCs w:val="24"/>
        </w:rPr>
      </w:pPr>
    </w:p>
    <w:p w:rsidR="00085E13" w:rsidRPr="00175214" w:rsidRDefault="00085E13" w:rsidP="00085E13">
      <w:pPr>
        <w:pStyle w:val="Cabealho"/>
        <w:jc w:val="center"/>
        <w:rPr>
          <w:b/>
          <w:sz w:val="24"/>
          <w:szCs w:val="24"/>
        </w:rPr>
      </w:pPr>
      <w:r w:rsidRPr="00175214">
        <w:rPr>
          <w:b/>
          <w:sz w:val="24"/>
          <w:szCs w:val="24"/>
        </w:rPr>
        <w:t>Seção I</w:t>
      </w:r>
    </w:p>
    <w:p w:rsidR="00085E13" w:rsidRPr="00175214" w:rsidRDefault="00085E13" w:rsidP="00085E13">
      <w:pPr>
        <w:pStyle w:val="Cabealho"/>
        <w:jc w:val="center"/>
        <w:rPr>
          <w:b/>
          <w:sz w:val="24"/>
          <w:szCs w:val="24"/>
        </w:rPr>
      </w:pPr>
      <w:r w:rsidRPr="00175214">
        <w:rPr>
          <w:b/>
          <w:sz w:val="24"/>
          <w:szCs w:val="24"/>
        </w:rPr>
        <w:t>Dos Servidores do Instituto Nacional de Meteorologia - INMET</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1º Fica instituída, com efeitos financeiros a partir de 1º de julho de 2012, a Gratificação de Apoio à Execução de Atividades de Meteorologia - GEINMET, </w:t>
      </w:r>
      <w:r w:rsidRPr="00175214">
        <w:rPr>
          <w:sz w:val="24"/>
          <w:szCs w:val="24"/>
        </w:rPr>
        <w:lastRenderedPageBreak/>
        <w:t xml:space="preserve">devida aos titulares de cargos de provimento efetivo regidos pela Lei nº 8.112, de 11 de dezembro de 1990, integrantes do Plano Geral de Cargos do Poder Executivo - PGPE, de que trata a Lei nº 11.357, de 19 de outubro de 2006, lotados e em efetivo exercício no INMET, enquanto permanecerem nessa condição. </w:t>
      </w:r>
    </w:p>
    <w:p w:rsidR="00085E13" w:rsidRPr="00175214" w:rsidRDefault="00085E13" w:rsidP="00085E13">
      <w:pPr>
        <w:pStyle w:val="Cabealho"/>
        <w:ind w:firstLine="1134"/>
        <w:jc w:val="both"/>
        <w:rPr>
          <w:sz w:val="24"/>
          <w:szCs w:val="24"/>
        </w:rPr>
      </w:pPr>
      <w:r w:rsidRPr="00175214">
        <w:rPr>
          <w:sz w:val="24"/>
          <w:szCs w:val="24"/>
        </w:rPr>
        <w:t xml:space="preserve">§ 1º Os valores da GEINMET são os constantes do Anexo I com efeitos financeiros a partir das datas nele estabelecidas. </w:t>
      </w:r>
    </w:p>
    <w:p w:rsidR="00085E13" w:rsidRDefault="00085E13" w:rsidP="00085E13">
      <w:pPr>
        <w:pStyle w:val="Cabealho"/>
        <w:ind w:firstLine="1134"/>
        <w:jc w:val="both"/>
        <w:rPr>
          <w:sz w:val="24"/>
          <w:szCs w:val="24"/>
        </w:rPr>
      </w:pPr>
      <w:r w:rsidRPr="00175214">
        <w:rPr>
          <w:sz w:val="24"/>
          <w:szCs w:val="24"/>
        </w:rPr>
        <w:t>§ 2º Os servidores que fizerem jus à GEINMET que cumprirem jornada de trabalho inferior a 40 (quarenta) horas semanais perceberão a gratificação proporci</w:t>
      </w:r>
      <w:r>
        <w:rPr>
          <w:sz w:val="24"/>
          <w:szCs w:val="24"/>
        </w:rPr>
        <w:t>onal a sua jornada de trabalho.</w:t>
      </w:r>
    </w:p>
    <w:p w:rsidR="00085E13" w:rsidRDefault="00085E13" w:rsidP="00085E13">
      <w:pPr>
        <w:pStyle w:val="Cabealho"/>
        <w:ind w:firstLine="1134"/>
        <w:jc w:val="both"/>
        <w:rPr>
          <w:sz w:val="24"/>
          <w:szCs w:val="24"/>
        </w:rPr>
      </w:pPr>
      <w:r w:rsidRPr="00175214">
        <w:rPr>
          <w:sz w:val="24"/>
          <w:szCs w:val="24"/>
        </w:rPr>
        <w:t xml:space="preserve">§ 3º A GEINMET será paga em conjunto com a Gratificação de Desempenho do Plano Geral de Cargos do Poder Executivo - GDPGPE e não servirá de base de cálculo para quaisquer </w:t>
      </w:r>
      <w:r>
        <w:rPr>
          <w:sz w:val="24"/>
          <w:szCs w:val="24"/>
        </w:rPr>
        <w:t>outros benefícios ou vantagens.</w:t>
      </w:r>
    </w:p>
    <w:p w:rsidR="00085E13" w:rsidRDefault="00085E13" w:rsidP="00085E13">
      <w:pPr>
        <w:pStyle w:val="Cabealho"/>
        <w:ind w:firstLine="1134"/>
        <w:jc w:val="both"/>
        <w:rPr>
          <w:sz w:val="24"/>
          <w:szCs w:val="24"/>
        </w:rPr>
      </w:pPr>
      <w:r w:rsidRPr="00175214">
        <w:rPr>
          <w:sz w:val="24"/>
          <w:szCs w:val="24"/>
        </w:rPr>
        <w:t>§ 4º A GEINMET somente integrará os proventos da aposentadoria e as pensões se houver sido percebida pelo servidor que a ela fizer jus p</w:t>
      </w:r>
      <w:r>
        <w:rPr>
          <w:sz w:val="24"/>
          <w:szCs w:val="24"/>
        </w:rPr>
        <w:t>or mais de 60 (sessenta) meses.</w:t>
      </w:r>
    </w:p>
    <w:p w:rsidR="00085E13" w:rsidRPr="00175214" w:rsidRDefault="00085E13" w:rsidP="00085E13">
      <w:pPr>
        <w:pStyle w:val="Cabealho"/>
        <w:ind w:firstLine="1134"/>
        <w:jc w:val="both"/>
        <w:rPr>
          <w:sz w:val="24"/>
          <w:szCs w:val="24"/>
        </w:rPr>
      </w:pPr>
      <w:r w:rsidRPr="00175214">
        <w:rPr>
          <w:sz w:val="24"/>
          <w:szCs w:val="24"/>
        </w:rPr>
        <w:t xml:space="preserve">§ 5º A GEINMET não será devida nas hipóteses de cessão. </w:t>
      </w:r>
    </w:p>
    <w:p w:rsidR="00085E13" w:rsidRPr="00175214" w:rsidRDefault="00085E13" w:rsidP="00085E13">
      <w:pPr>
        <w:pStyle w:val="Cabealho"/>
        <w:jc w:val="both"/>
        <w:rPr>
          <w:sz w:val="24"/>
          <w:szCs w:val="24"/>
        </w:rPr>
      </w:pPr>
    </w:p>
    <w:p w:rsidR="00085E13" w:rsidRPr="00FC1891" w:rsidRDefault="00085E13" w:rsidP="00085E13">
      <w:pPr>
        <w:pStyle w:val="Cabealho"/>
        <w:jc w:val="center"/>
        <w:rPr>
          <w:b/>
          <w:sz w:val="24"/>
          <w:szCs w:val="24"/>
        </w:rPr>
      </w:pPr>
      <w:r w:rsidRPr="00FC1891">
        <w:rPr>
          <w:b/>
          <w:sz w:val="24"/>
          <w:szCs w:val="24"/>
        </w:rPr>
        <w:t>Seção II</w:t>
      </w:r>
    </w:p>
    <w:p w:rsidR="00085E13" w:rsidRPr="00FC1891" w:rsidRDefault="00085E13" w:rsidP="00085E13">
      <w:pPr>
        <w:pStyle w:val="Cabealho"/>
        <w:jc w:val="center"/>
        <w:rPr>
          <w:b/>
          <w:sz w:val="24"/>
          <w:szCs w:val="24"/>
        </w:rPr>
      </w:pPr>
      <w:r w:rsidRPr="00FC1891">
        <w:rPr>
          <w:b/>
          <w:sz w:val="24"/>
          <w:szCs w:val="24"/>
        </w:rPr>
        <w:t>Dos Servidores da Comissão Executiva do Plano da Lavoura</w:t>
      </w:r>
    </w:p>
    <w:p w:rsidR="00085E13" w:rsidRPr="00FC1891" w:rsidRDefault="00085E13" w:rsidP="00085E13">
      <w:pPr>
        <w:pStyle w:val="Cabealho"/>
        <w:jc w:val="center"/>
        <w:rPr>
          <w:b/>
          <w:sz w:val="24"/>
          <w:szCs w:val="24"/>
        </w:rPr>
      </w:pPr>
      <w:r w:rsidRPr="00FC1891">
        <w:rPr>
          <w:b/>
          <w:sz w:val="24"/>
          <w:szCs w:val="24"/>
        </w:rPr>
        <w:t>Cacaueira - CEPLAC</w:t>
      </w:r>
    </w:p>
    <w:p w:rsidR="00085E13" w:rsidRPr="00175214" w:rsidRDefault="00085E13" w:rsidP="00085E13">
      <w:pPr>
        <w:pStyle w:val="Cabealho"/>
        <w:jc w:val="both"/>
        <w:rPr>
          <w:sz w:val="24"/>
          <w:szCs w:val="24"/>
        </w:rPr>
      </w:pPr>
    </w:p>
    <w:p w:rsidR="00085E13" w:rsidRPr="00525203" w:rsidRDefault="00085E13" w:rsidP="00085E13">
      <w:pPr>
        <w:pStyle w:val="Cabealho"/>
        <w:ind w:firstLine="1134"/>
        <w:jc w:val="both"/>
        <w:rPr>
          <w:i/>
          <w:sz w:val="24"/>
          <w:szCs w:val="24"/>
          <w:u w:val="single"/>
        </w:rPr>
      </w:pPr>
      <w:r w:rsidRPr="00175214">
        <w:rPr>
          <w:sz w:val="24"/>
          <w:szCs w:val="24"/>
        </w:rPr>
        <w:t xml:space="preserve">Art. 2º </w:t>
      </w:r>
      <w:r w:rsidR="00525203" w:rsidRPr="00525203">
        <w:rPr>
          <w:sz w:val="24"/>
          <w:szCs w:val="24"/>
        </w:rPr>
        <w:t xml:space="preserve">Fica instituída a Gratificação de Apoio à Execução de Atividades da Comissão Executiva do Plano da Lavoura Cacaueira - GECEPLAC, devida aos titulares de cargos de provimento efetivo regidos pela Lei no 8.112, de 11 de dezembro de 1990, integrantes do Plano Geral de Cargos do Poder Executivo - PGPE, de que trata a Lei no 11.357, de 19 de outubro de 2006, ou do Plano de Carreira dos Cargos de Atividades Técnicas e Auxiliares de Fiscalização Agropecuária - PCTAF, lotados e em efetivo exercício na </w:t>
      </w:r>
      <w:proofErr w:type="spellStart"/>
      <w:r w:rsidR="00525203" w:rsidRPr="00525203">
        <w:rPr>
          <w:sz w:val="24"/>
          <w:szCs w:val="24"/>
        </w:rPr>
        <w:t>Ceplac</w:t>
      </w:r>
      <w:proofErr w:type="spellEnd"/>
      <w:r w:rsidR="00525203" w:rsidRPr="00525203">
        <w:rPr>
          <w:sz w:val="24"/>
          <w:szCs w:val="24"/>
        </w:rPr>
        <w:t>, enquanto permanecerem nessa condição.</w:t>
      </w:r>
      <w:r w:rsidR="00525203">
        <w:rPr>
          <w:sz w:val="24"/>
          <w:szCs w:val="24"/>
        </w:rPr>
        <w:t xml:space="preserve"> </w:t>
      </w:r>
      <w:hyperlink r:id="rId9" w:history="1">
        <w:r w:rsidR="00525203" w:rsidRPr="00525203">
          <w:rPr>
            <w:rStyle w:val="Hyperlink"/>
            <w:i/>
            <w:sz w:val="24"/>
            <w:szCs w:val="24"/>
          </w:rPr>
          <w:t>(“</w:t>
        </w:r>
        <w:r w:rsidR="000D31AF" w:rsidRPr="000D31AF">
          <w:rPr>
            <w:rStyle w:val="Hyperlink"/>
            <w:i/>
            <w:sz w:val="24"/>
            <w:szCs w:val="24"/>
          </w:rPr>
          <w:t>Caput</w:t>
        </w:r>
        <w:r w:rsidR="00525203" w:rsidRPr="00525203">
          <w:rPr>
            <w:rStyle w:val="Hyperlink"/>
            <w:i/>
            <w:sz w:val="24"/>
            <w:szCs w:val="24"/>
          </w:rPr>
          <w:t>” do artigo com redação dada pela Lei nº 13.324, de 29/7/2016)</w:t>
        </w:r>
      </w:hyperlink>
    </w:p>
    <w:p w:rsidR="00085E13" w:rsidRPr="00175214" w:rsidRDefault="00085E13" w:rsidP="00085E13">
      <w:pPr>
        <w:pStyle w:val="Cabealho"/>
        <w:ind w:firstLine="1134"/>
        <w:jc w:val="both"/>
        <w:rPr>
          <w:sz w:val="24"/>
          <w:szCs w:val="24"/>
        </w:rPr>
      </w:pPr>
      <w:r w:rsidRPr="00175214">
        <w:rPr>
          <w:sz w:val="24"/>
          <w:szCs w:val="24"/>
        </w:rPr>
        <w:t xml:space="preserve">§ 1º Os valores da GECEPLAC são os constantes do Anexo II desta Lei, com efeitos financeiros a partir das datas nele estabelecidas. </w:t>
      </w:r>
    </w:p>
    <w:p w:rsidR="00085E13" w:rsidRPr="00175214" w:rsidRDefault="00085E13" w:rsidP="00085E13">
      <w:pPr>
        <w:pStyle w:val="Cabealho"/>
        <w:ind w:firstLine="1134"/>
        <w:jc w:val="both"/>
        <w:rPr>
          <w:sz w:val="24"/>
          <w:szCs w:val="24"/>
        </w:rPr>
      </w:pPr>
      <w:r w:rsidRPr="00175214">
        <w:rPr>
          <w:sz w:val="24"/>
          <w:szCs w:val="24"/>
        </w:rPr>
        <w:t xml:space="preserve">§ 2º Os servidores que fizerem jus à GECEPLAC que cumprirem jornada de trabalho inferior a 40 (quarenta) horas semanais perceberão a gratificação proporcional a sua jornada de trabalho. </w:t>
      </w:r>
    </w:p>
    <w:p w:rsidR="00525203" w:rsidRPr="00525203" w:rsidRDefault="00085E13" w:rsidP="00525203">
      <w:pPr>
        <w:pStyle w:val="Cabealho"/>
        <w:ind w:firstLine="1134"/>
        <w:jc w:val="both"/>
        <w:rPr>
          <w:i/>
          <w:sz w:val="24"/>
          <w:szCs w:val="24"/>
          <w:u w:val="single"/>
        </w:rPr>
      </w:pPr>
      <w:r w:rsidRPr="00175214">
        <w:rPr>
          <w:sz w:val="24"/>
          <w:szCs w:val="24"/>
        </w:rPr>
        <w:t xml:space="preserve">§ 3º </w:t>
      </w:r>
      <w:r w:rsidR="00525203" w:rsidRPr="00525203">
        <w:rPr>
          <w:sz w:val="24"/>
          <w:szCs w:val="24"/>
        </w:rPr>
        <w:t xml:space="preserve">A </w:t>
      </w:r>
      <w:proofErr w:type="spellStart"/>
      <w:r w:rsidR="00525203" w:rsidRPr="00525203">
        <w:rPr>
          <w:sz w:val="24"/>
          <w:szCs w:val="24"/>
        </w:rPr>
        <w:t>Geceplac</w:t>
      </w:r>
      <w:proofErr w:type="spellEnd"/>
      <w:r w:rsidR="00525203" w:rsidRPr="00525203">
        <w:rPr>
          <w:sz w:val="24"/>
          <w:szCs w:val="24"/>
        </w:rPr>
        <w:t xml:space="preserve"> será paga em conjunto com a Gratificação de Desempenho do Plano Geral de Cargos do Poder Executivo - GDPGPE ou com a Gratificação de Desempenho de Atividade Técnica e Auxiliar em Fiscalização Agropecuária - GDTAF, e não servirá de base de cálculo para quaisquer outros benefícios ou vantagens.</w:t>
      </w:r>
      <w:r w:rsidR="00525203">
        <w:rPr>
          <w:sz w:val="24"/>
          <w:szCs w:val="24"/>
        </w:rPr>
        <w:t xml:space="preserve"> </w:t>
      </w:r>
      <w:hyperlink r:id="rId10" w:history="1">
        <w:r w:rsidR="00525203" w:rsidRPr="00525203">
          <w:rPr>
            <w:rStyle w:val="Hyperlink"/>
            <w:i/>
            <w:sz w:val="24"/>
            <w:szCs w:val="24"/>
          </w:rPr>
          <w:t>(</w:t>
        </w:r>
        <w:r w:rsidR="00525203">
          <w:rPr>
            <w:rStyle w:val="Hyperlink"/>
            <w:i/>
            <w:sz w:val="24"/>
            <w:szCs w:val="24"/>
          </w:rPr>
          <w:t xml:space="preserve">Parágrafo </w:t>
        </w:r>
        <w:r w:rsidR="00525203" w:rsidRPr="00525203">
          <w:rPr>
            <w:rStyle w:val="Hyperlink"/>
            <w:i/>
            <w:sz w:val="24"/>
            <w:szCs w:val="24"/>
          </w:rPr>
          <w:t>com redação dada pela Lei nº 13.324, de 29/7/2016)</w:t>
        </w:r>
      </w:hyperlink>
    </w:p>
    <w:p w:rsidR="00085E13" w:rsidRPr="00175214" w:rsidRDefault="00085E13" w:rsidP="00085E13">
      <w:pPr>
        <w:pStyle w:val="Cabealho"/>
        <w:ind w:firstLine="1134"/>
        <w:jc w:val="both"/>
        <w:rPr>
          <w:sz w:val="24"/>
          <w:szCs w:val="24"/>
        </w:rPr>
      </w:pPr>
      <w:r w:rsidRPr="00175214">
        <w:rPr>
          <w:sz w:val="24"/>
          <w:szCs w:val="24"/>
        </w:rPr>
        <w:t xml:space="preserve">§ 4º A GECEPLAC somente integrará os proventos da aposentadoria e as pensões se houver sido percebida pelo servidor que a ela fizer jus por mais de 60 (sessenta) meses. </w:t>
      </w:r>
    </w:p>
    <w:p w:rsidR="00085E13" w:rsidRPr="00175214" w:rsidRDefault="00085E13" w:rsidP="00085E13">
      <w:pPr>
        <w:pStyle w:val="Cabealho"/>
        <w:ind w:firstLine="1134"/>
        <w:jc w:val="both"/>
        <w:rPr>
          <w:sz w:val="24"/>
          <w:szCs w:val="24"/>
        </w:rPr>
      </w:pPr>
      <w:r w:rsidRPr="00175214">
        <w:rPr>
          <w:sz w:val="24"/>
          <w:szCs w:val="24"/>
        </w:rPr>
        <w:t xml:space="preserve">§ 5º A GECEPLAC não será devida nas hipóteses de cessão. </w:t>
      </w:r>
    </w:p>
    <w:p w:rsidR="00085E13" w:rsidRPr="00175214" w:rsidRDefault="00085E13" w:rsidP="00085E13">
      <w:pPr>
        <w:pStyle w:val="Cabealho"/>
        <w:jc w:val="both"/>
        <w:rPr>
          <w:sz w:val="24"/>
          <w:szCs w:val="24"/>
        </w:rPr>
      </w:pPr>
    </w:p>
    <w:p w:rsidR="00085E13" w:rsidRPr="00FC1891" w:rsidRDefault="00085E13" w:rsidP="00085E13">
      <w:pPr>
        <w:pStyle w:val="Cabealho"/>
        <w:jc w:val="center"/>
        <w:rPr>
          <w:b/>
          <w:sz w:val="24"/>
          <w:szCs w:val="24"/>
        </w:rPr>
      </w:pPr>
      <w:r w:rsidRPr="00FC1891">
        <w:rPr>
          <w:b/>
          <w:sz w:val="24"/>
          <w:szCs w:val="24"/>
        </w:rPr>
        <w:t>Seção III</w:t>
      </w:r>
    </w:p>
    <w:p w:rsidR="00085E13" w:rsidRPr="00FC1891" w:rsidRDefault="00085E13" w:rsidP="00085E13">
      <w:pPr>
        <w:pStyle w:val="Cabealho"/>
        <w:jc w:val="center"/>
        <w:rPr>
          <w:b/>
          <w:sz w:val="24"/>
          <w:szCs w:val="24"/>
        </w:rPr>
      </w:pPr>
      <w:r w:rsidRPr="00FC1891">
        <w:rPr>
          <w:b/>
          <w:sz w:val="24"/>
          <w:szCs w:val="24"/>
        </w:rPr>
        <w:t>Do Plano de Carreiras e Cargos da Agência Brasileira</w:t>
      </w:r>
    </w:p>
    <w:p w:rsidR="00085E13" w:rsidRPr="00FC1891" w:rsidRDefault="00085E13" w:rsidP="00085E13">
      <w:pPr>
        <w:pStyle w:val="Cabealho"/>
        <w:jc w:val="center"/>
        <w:rPr>
          <w:b/>
          <w:sz w:val="24"/>
          <w:szCs w:val="24"/>
        </w:rPr>
      </w:pPr>
      <w:r w:rsidRPr="00FC1891">
        <w:rPr>
          <w:b/>
          <w:sz w:val="24"/>
          <w:szCs w:val="24"/>
        </w:rPr>
        <w:t>de Inteligência - ABIN</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lastRenderedPageBreak/>
        <w:t xml:space="preserve">Art. 3º A Lei nº 11.776, de 17 de setembro de 2008,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3º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4º Os cargos de nível superior do Grupo Informações do Quadro de Pessoal da ABIN vagos ou que venham a vagar a partir de 5 de junho de 2008 são transformados em cargos de Oficial Técnico de Inteligência, e os cargos de nível intermediário do Grupo Informações do Quadro de Pessoal da ABIN vagos ou que venham a vagar a partir de 5 de junho de 2008 são transformados em cargos de Agente Técnico de Inteligência.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3º-A Os titulares do cargo efetivo de nível superior de Instrutor de Informações do Grupo Informações possuidores do Curso de Informações Categoria "A" da extinta Escola Nacional de Informações - </w:t>
      </w:r>
      <w:proofErr w:type="spellStart"/>
      <w:r w:rsidRPr="00175214">
        <w:rPr>
          <w:sz w:val="24"/>
          <w:szCs w:val="24"/>
        </w:rPr>
        <w:t>EsNI</w:t>
      </w:r>
      <w:proofErr w:type="spellEnd"/>
      <w:r w:rsidRPr="00175214">
        <w:rPr>
          <w:sz w:val="24"/>
          <w:szCs w:val="24"/>
        </w:rPr>
        <w:t xml:space="preserve"> ou do Curso de Aperfeiçoamento em Inteligência do extinto Centro de Formação e Aperfeiçoamento de Recursos Humanos - CEFARH ou de curso equivalente da Escola de Inteligência, titulado como Analista de Informações, em função da formação específica de que é possuidor, ficam enquadrados em cargos de Oficial de Inteligência, integrantes da Carreira de que trata a alínea a do inciso I do </w:t>
      </w:r>
      <w:r w:rsidR="000D31AF" w:rsidRPr="000D31AF">
        <w:rPr>
          <w:i/>
          <w:sz w:val="24"/>
          <w:szCs w:val="24"/>
        </w:rPr>
        <w:t>caput</w:t>
      </w:r>
      <w:r w:rsidRPr="00175214">
        <w:rPr>
          <w:sz w:val="24"/>
          <w:szCs w:val="24"/>
        </w:rPr>
        <w:t xml:space="preserve"> do art. 2º </w:t>
      </w:r>
    </w:p>
    <w:p w:rsidR="00085E13" w:rsidRPr="00175214" w:rsidRDefault="00085E13" w:rsidP="00085E13">
      <w:pPr>
        <w:pStyle w:val="Cabealho"/>
        <w:tabs>
          <w:tab w:val="left" w:pos="1701"/>
        </w:tabs>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6º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1º Aos titulares dos cargos integrantes das Carreiras de que tratam a alínea a do inciso I e a alínea a do inciso II do </w:t>
      </w:r>
      <w:r w:rsidR="000D31AF" w:rsidRPr="000D31AF">
        <w:rPr>
          <w:i/>
          <w:sz w:val="24"/>
          <w:szCs w:val="24"/>
        </w:rPr>
        <w:t>caput</w:t>
      </w:r>
      <w:r w:rsidRPr="00175214">
        <w:rPr>
          <w:sz w:val="24"/>
          <w:szCs w:val="24"/>
        </w:rPr>
        <w:t xml:space="preserve"> do art. 2º aplica-se o regime de dedicação exclusiva, com o impedimento do exercício de outra atividade remunerada, pública ou privada, ressalvado o exercício do magistério, havendo compatibilidade de horários e ausência de conflito de interesses, mediante autorização específica regulamentada em ato do Diretor- Geral da ABIN.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671F8" w:rsidRDefault="00085E13" w:rsidP="000540CB">
      <w:pPr>
        <w:pStyle w:val="Cabealho"/>
        <w:ind w:firstLine="1134"/>
        <w:jc w:val="both"/>
        <w:rPr>
          <w:i/>
          <w:sz w:val="24"/>
          <w:szCs w:val="24"/>
        </w:rPr>
      </w:pPr>
      <w:r w:rsidRPr="001671F8">
        <w:rPr>
          <w:sz w:val="24"/>
          <w:szCs w:val="24"/>
        </w:rPr>
        <w:t xml:space="preserve">Art. 4º </w:t>
      </w:r>
      <w:hyperlink r:id="rId11" w:history="1">
        <w:r w:rsidR="001671F8" w:rsidRPr="001671F8">
          <w:rPr>
            <w:rStyle w:val="Hyperlink"/>
            <w:i/>
            <w:sz w:val="24"/>
            <w:szCs w:val="24"/>
          </w:rPr>
          <w:t>(Revogado pela Lei nº 15.141, de 2/6/2025)</w:t>
        </w:r>
      </w:hyperlink>
    </w:p>
    <w:p w:rsidR="000540CB" w:rsidRPr="00175214" w:rsidRDefault="000540CB" w:rsidP="000540CB">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5º O Anexo VI da Lei nº 11.776, de 17 de setembro de 2008, passa a vigorar na forma do Anexo III desta Lei. </w:t>
      </w:r>
    </w:p>
    <w:p w:rsidR="00085E13" w:rsidRPr="00FC1891" w:rsidRDefault="00085E13" w:rsidP="00085E13">
      <w:pPr>
        <w:pStyle w:val="Cabealho"/>
        <w:jc w:val="both"/>
        <w:rPr>
          <w:b/>
          <w:sz w:val="24"/>
          <w:szCs w:val="24"/>
        </w:rPr>
      </w:pPr>
    </w:p>
    <w:p w:rsidR="00085E13" w:rsidRPr="00FC1891" w:rsidRDefault="00085E13" w:rsidP="00085E13">
      <w:pPr>
        <w:pStyle w:val="Cabealho"/>
        <w:jc w:val="center"/>
        <w:rPr>
          <w:b/>
          <w:sz w:val="24"/>
          <w:szCs w:val="24"/>
        </w:rPr>
      </w:pPr>
      <w:r w:rsidRPr="00FC1891">
        <w:rPr>
          <w:b/>
          <w:sz w:val="24"/>
          <w:szCs w:val="24"/>
        </w:rPr>
        <w:t>Seção IV</w:t>
      </w:r>
    </w:p>
    <w:p w:rsidR="00085E13" w:rsidRPr="00FC1891" w:rsidRDefault="00085E13" w:rsidP="00085E13">
      <w:pPr>
        <w:pStyle w:val="Cabealho"/>
        <w:jc w:val="center"/>
        <w:rPr>
          <w:b/>
          <w:sz w:val="24"/>
          <w:szCs w:val="24"/>
        </w:rPr>
      </w:pPr>
      <w:r w:rsidRPr="00FC1891">
        <w:rPr>
          <w:b/>
          <w:sz w:val="24"/>
          <w:szCs w:val="24"/>
        </w:rPr>
        <w:t>Das Carreiras da Área de Ciência e Tecnologia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6º A Lei nº 8.691, de 28 de julho de 1993,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1º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1º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XXXI - Comissão Executiva do Plano da Lavoura Cacaueira - CEPLAC, do Ministério da Agricultura, Pecuária e Abastecimento; e </w:t>
      </w:r>
    </w:p>
    <w:p w:rsidR="00085E13" w:rsidRPr="00175214" w:rsidRDefault="00085E13" w:rsidP="00085E13">
      <w:pPr>
        <w:pStyle w:val="Cabealho"/>
        <w:ind w:left="1701"/>
        <w:jc w:val="both"/>
        <w:rPr>
          <w:sz w:val="24"/>
          <w:szCs w:val="24"/>
        </w:rPr>
      </w:pPr>
      <w:r w:rsidRPr="00175214">
        <w:rPr>
          <w:sz w:val="24"/>
          <w:szCs w:val="24"/>
        </w:rPr>
        <w:t xml:space="preserve">XXXII - Instituto Nacional de Meteorologia - INMET, do Ministério da Agricultura, Pecuária e Abastecimento.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jc w:val="both"/>
        <w:rPr>
          <w:sz w:val="24"/>
          <w:szCs w:val="24"/>
        </w:rPr>
      </w:pPr>
    </w:p>
    <w:p w:rsidR="00085E13" w:rsidRDefault="00085E13" w:rsidP="00085E13">
      <w:pPr>
        <w:pStyle w:val="Cabealho"/>
        <w:ind w:left="1701"/>
        <w:jc w:val="both"/>
        <w:rPr>
          <w:sz w:val="24"/>
          <w:szCs w:val="24"/>
        </w:rPr>
      </w:pPr>
      <w:r w:rsidRPr="00175214">
        <w:rPr>
          <w:sz w:val="24"/>
          <w:szCs w:val="24"/>
        </w:rPr>
        <w:t xml:space="preserve">§ 3º O disposto nos </w:t>
      </w:r>
      <w:proofErr w:type="spellStart"/>
      <w:r w:rsidRPr="00175214">
        <w:rPr>
          <w:sz w:val="24"/>
          <w:szCs w:val="24"/>
        </w:rPr>
        <w:t>arts</w:t>
      </w:r>
      <w:proofErr w:type="spellEnd"/>
      <w:r w:rsidRPr="00175214">
        <w:rPr>
          <w:sz w:val="24"/>
          <w:szCs w:val="24"/>
        </w:rPr>
        <w:t>. 26, 27 e 28 não se aplica aos servidores dos órgãos de que tratam os incisos XXXI e XXXII do § 1º."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Art. 7º A Lei nº 11.344, de 8 de setembro de 2006, passa a vi</w:t>
      </w:r>
      <w:r>
        <w:rPr>
          <w:sz w:val="24"/>
          <w:szCs w:val="24"/>
        </w:rPr>
        <w:t>gorar com a seguinte alteração:</w:t>
      </w:r>
    </w:p>
    <w:p w:rsidR="00085E13" w:rsidRPr="00175214" w:rsidRDefault="00085E13" w:rsidP="00085E13">
      <w:pPr>
        <w:pStyle w:val="Cabealho"/>
        <w:ind w:left="1701"/>
        <w:jc w:val="both"/>
        <w:rPr>
          <w:sz w:val="24"/>
          <w:szCs w:val="24"/>
        </w:rPr>
      </w:pPr>
    </w:p>
    <w:p w:rsidR="00085E13" w:rsidRDefault="00085E13" w:rsidP="00085E13">
      <w:pPr>
        <w:pStyle w:val="Cabealho"/>
        <w:ind w:left="1701"/>
        <w:jc w:val="both"/>
        <w:rPr>
          <w:sz w:val="24"/>
          <w:szCs w:val="24"/>
        </w:rPr>
      </w:pPr>
      <w:r w:rsidRPr="00175214">
        <w:rPr>
          <w:sz w:val="24"/>
          <w:szCs w:val="24"/>
        </w:rPr>
        <w:t>"Art. 18. O valor do vencimento básico das Carreiras de Pesquisa em Ciência e Tecnologia, de Desenvolvimento Tecnológico e de Gestão, Planejamento e Infraestrutura em Ciência e Tecnologia, de que trata a Lei nº 8.691, de 28 de julho de 1993, é o disposto no Anexo VIII-A desta Lei, produzindo efeitos financeiros nas datas nele estabelecidas."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8º A Lei nº 11.907, de 2 de fevereiro de 2009,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55. Fica instituída a Retribuição por Titulação - RT a ser concedida aos titulares de cargos de provimento efetivo de nível superior integrantes das Carreiras de Pesquisa em Ciência e Tecnologia, Desenvolvimento Tecnológico e de Gestão, Planejamento e Infraestrutura em Ciência e Tecnologia que sejam detentores do título de Doutor ou grau de Mestre ou sejam possuidores de certificado de conclusão, com aproveitamento, de cursos de aperfeiçoamento ou especialização, em conformidade com a classe, padrão e titulação ou certificação comprovada, nos termos do Anexo XIX desta Lei.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9º A Lei nº 11.907, de 2 de fevereiro de 2009,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58-A. A partir de 1º de julho de 2012, o valor da GTEMPCT fica incorporado ao vencimento básico dos cargos de provimento efetivo de níveis intermediário e superior integrantes das Carreiras de Pesquisa em Ciência e Tecnologia, de Desenvolvimento Tecnológico e de Gestão, Planejamento e Infraestrutura em Ciência e Tecnologia, </w:t>
      </w:r>
      <w:r w:rsidRPr="00175214">
        <w:rPr>
          <w:sz w:val="24"/>
          <w:szCs w:val="24"/>
        </w:rPr>
        <w:lastRenderedPageBreak/>
        <w:t xml:space="preserve">de que trata a Lei nº 8.691, de 28 de julho de 1993, conforme valores constantes do Anexo VIII-A desta Lei. </w:t>
      </w:r>
    </w:p>
    <w:p w:rsidR="00085E13" w:rsidRPr="00175214" w:rsidRDefault="00085E13" w:rsidP="00085E13">
      <w:pPr>
        <w:pStyle w:val="Cabealho"/>
        <w:ind w:left="1701"/>
        <w:jc w:val="both"/>
        <w:rPr>
          <w:sz w:val="24"/>
          <w:szCs w:val="24"/>
        </w:rPr>
      </w:pPr>
    </w:p>
    <w:p w:rsidR="00085E13" w:rsidRDefault="00085E13" w:rsidP="00085E13">
      <w:pPr>
        <w:pStyle w:val="Cabealho"/>
        <w:ind w:left="1701"/>
        <w:jc w:val="both"/>
        <w:rPr>
          <w:sz w:val="24"/>
          <w:szCs w:val="24"/>
        </w:rPr>
      </w:pPr>
      <w:r w:rsidRPr="00175214">
        <w:rPr>
          <w:sz w:val="24"/>
          <w:szCs w:val="24"/>
        </w:rPr>
        <w:t xml:space="preserve">Parágrafo único. A partir da data de que trata o </w:t>
      </w:r>
      <w:r w:rsidR="000D31AF" w:rsidRPr="000D31AF">
        <w:rPr>
          <w:i/>
          <w:sz w:val="24"/>
          <w:szCs w:val="24"/>
        </w:rPr>
        <w:t>caput</w:t>
      </w:r>
      <w:r w:rsidRPr="00175214">
        <w:rPr>
          <w:sz w:val="24"/>
          <w:szCs w:val="24"/>
        </w:rPr>
        <w:t>, fica extinta a Gratificação Temporária de Atividade de Ciência e Tecnologia - GTEMPCT de que trata o art. 58."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10. Os Anexos VIII-A e VIII-B da Lei nº 11.344, de 8 de setembro de 2006, passam a vigorar na forma dos Anexos IV e V desta Lei. </w:t>
      </w:r>
    </w:p>
    <w:p w:rsidR="00085E13" w:rsidRPr="00175214" w:rsidRDefault="00085E13" w:rsidP="00085E13">
      <w:pPr>
        <w:pStyle w:val="Cabealho"/>
        <w:jc w:val="both"/>
        <w:rPr>
          <w:sz w:val="24"/>
          <w:szCs w:val="24"/>
        </w:rPr>
      </w:pPr>
    </w:p>
    <w:p w:rsidR="00085E13" w:rsidRPr="00FC1891" w:rsidRDefault="00085E13" w:rsidP="00085E13">
      <w:pPr>
        <w:pStyle w:val="Cabealho"/>
        <w:jc w:val="center"/>
        <w:rPr>
          <w:b/>
          <w:sz w:val="24"/>
          <w:szCs w:val="24"/>
        </w:rPr>
      </w:pPr>
      <w:r w:rsidRPr="00FC1891">
        <w:rPr>
          <w:b/>
          <w:sz w:val="24"/>
          <w:szCs w:val="24"/>
        </w:rPr>
        <w:t>Seção V</w:t>
      </w:r>
    </w:p>
    <w:p w:rsidR="00085E13" w:rsidRPr="00FC1891" w:rsidRDefault="00085E13" w:rsidP="00085E13">
      <w:pPr>
        <w:pStyle w:val="Cabealho"/>
        <w:jc w:val="center"/>
        <w:rPr>
          <w:b/>
          <w:sz w:val="24"/>
          <w:szCs w:val="24"/>
        </w:rPr>
      </w:pPr>
      <w:r w:rsidRPr="00FC1891">
        <w:rPr>
          <w:b/>
          <w:sz w:val="24"/>
          <w:szCs w:val="24"/>
        </w:rPr>
        <w:t>Do Plano de Carreiras e Cargos da Comissão de Valores</w:t>
      </w:r>
    </w:p>
    <w:p w:rsidR="00085E13" w:rsidRPr="00FC1891" w:rsidRDefault="00085E13" w:rsidP="00085E13">
      <w:pPr>
        <w:pStyle w:val="Cabealho"/>
        <w:jc w:val="center"/>
        <w:rPr>
          <w:b/>
          <w:sz w:val="24"/>
          <w:szCs w:val="24"/>
        </w:rPr>
      </w:pPr>
      <w:r w:rsidRPr="00FC1891">
        <w:rPr>
          <w:b/>
          <w:sz w:val="24"/>
          <w:szCs w:val="24"/>
        </w:rPr>
        <w:t>Mobiliários - CVM</w:t>
      </w:r>
    </w:p>
    <w:p w:rsidR="00085E13" w:rsidRPr="00175214" w:rsidRDefault="00085E13" w:rsidP="00085E13">
      <w:pPr>
        <w:pStyle w:val="Cabealho"/>
        <w:jc w:val="both"/>
        <w:rPr>
          <w:sz w:val="24"/>
          <w:szCs w:val="24"/>
        </w:rPr>
      </w:pPr>
    </w:p>
    <w:p w:rsidR="00085E13" w:rsidRPr="00175214" w:rsidRDefault="00085E13" w:rsidP="000540CB">
      <w:pPr>
        <w:pStyle w:val="Cabealho"/>
        <w:ind w:firstLine="1134"/>
        <w:jc w:val="both"/>
        <w:rPr>
          <w:sz w:val="24"/>
          <w:szCs w:val="24"/>
        </w:rPr>
      </w:pPr>
      <w:r w:rsidRPr="00175214">
        <w:rPr>
          <w:sz w:val="24"/>
          <w:szCs w:val="24"/>
        </w:rPr>
        <w:t xml:space="preserve">Art. 11. </w:t>
      </w:r>
      <w:hyperlink r:id="rId12" w:history="1">
        <w:r w:rsidR="00E21699" w:rsidRPr="001671F8">
          <w:rPr>
            <w:rStyle w:val="Hyperlink"/>
            <w:i/>
            <w:sz w:val="24"/>
            <w:szCs w:val="24"/>
          </w:rPr>
          <w:t>(Revogado pela Lei nº 15.141, de 2/6/2025)</w:t>
        </w:r>
      </w:hyperlink>
    </w:p>
    <w:p w:rsidR="00085E13" w:rsidRPr="00175214" w:rsidRDefault="00085E13" w:rsidP="00085E13">
      <w:pPr>
        <w:pStyle w:val="Cabealho"/>
        <w:jc w:val="both"/>
        <w:rPr>
          <w:sz w:val="24"/>
          <w:szCs w:val="24"/>
        </w:rPr>
      </w:pPr>
    </w:p>
    <w:p w:rsidR="00085E13" w:rsidRPr="00DD0060" w:rsidRDefault="00085E13" w:rsidP="00085E13">
      <w:pPr>
        <w:pStyle w:val="Cabealho"/>
        <w:jc w:val="center"/>
        <w:rPr>
          <w:b/>
          <w:sz w:val="24"/>
          <w:szCs w:val="24"/>
        </w:rPr>
      </w:pPr>
      <w:r w:rsidRPr="00DD0060">
        <w:rPr>
          <w:b/>
          <w:sz w:val="24"/>
          <w:szCs w:val="24"/>
        </w:rPr>
        <w:t>Seção VI</w:t>
      </w:r>
    </w:p>
    <w:p w:rsidR="00085E13" w:rsidRPr="00DD0060" w:rsidRDefault="00085E13" w:rsidP="00085E13">
      <w:pPr>
        <w:pStyle w:val="Cabealho"/>
        <w:jc w:val="center"/>
        <w:rPr>
          <w:b/>
          <w:sz w:val="24"/>
          <w:szCs w:val="24"/>
        </w:rPr>
      </w:pPr>
      <w:r w:rsidRPr="00DD0060">
        <w:rPr>
          <w:b/>
          <w:sz w:val="24"/>
          <w:szCs w:val="24"/>
        </w:rPr>
        <w:t>Do Plano de Carreiras e Cargos de Pesquisa e Investigação Biomédica em Saúde Pública do Instituto Evandro Chagas</w:t>
      </w:r>
      <w:r>
        <w:rPr>
          <w:b/>
          <w:sz w:val="24"/>
          <w:szCs w:val="24"/>
        </w:rPr>
        <w:t xml:space="preserve"> </w:t>
      </w:r>
      <w:r w:rsidRPr="00DD0060">
        <w:rPr>
          <w:b/>
          <w:sz w:val="24"/>
          <w:szCs w:val="24"/>
        </w:rPr>
        <w:t>e do Centro Nacional de Primatas</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12. Os Anexos CXX, CXXIII e CXXIV da Lei nº 11.907, de 2 de fevereiro de 2009, passam a vigorar na forma dos Anexos VI, VII e VIII desta Lei. </w:t>
      </w:r>
    </w:p>
    <w:p w:rsidR="00085E13" w:rsidRPr="00175214" w:rsidRDefault="00085E13" w:rsidP="00085E13">
      <w:pPr>
        <w:pStyle w:val="Cabealho"/>
        <w:jc w:val="both"/>
        <w:rPr>
          <w:sz w:val="24"/>
          <w:szCs w:val="24"/>
        </w:rPr>
      </w:pPr>
    </w:p>
    <w:p w:rsidR="00085E13" w:rsidRPr="0062554D" w:rsidRDefault="00085E13" w:rsidP="00085E13">
      <w:pPr>
        <w:pStyle w:val="Cabealho"/>
        <w:jc w:val="center"/>
        <w:rPr>
          <w:b/>
          <w:sz w:val="24"/>
          <w:szCs w:val="24"/>
        </w:rPr>
      </w:pPr>
      <w:r w:rsidRPr="0062554D">
        <w:rPr>
          <w:b/>
          <w:sz w:val="24"/>
          <w:szCs w:val="24"/>
        </w:rPr>
        <w:t>Seção VII</w:t>
      </w:r>
    </w:p>
    <w:p w:rsidR="00085E13" w:rsidRPr="00175214" w:rsidRDefault="00085E13" w:rsidP="00085E13">
      <w:pPr>
        <w:pStyle w:val="Cabealho"/>
        <w:jc w:val="center"/>
        <w:rPr>
          <w:sz w:val="24"/>
          <w:szCs w:val="24"/>
        </w:rPr>
      </w:pPr>
      <w:r w:rsidRPr="0062554D">
        <w:rPr>
          <w:b/>
          <w:sz w:val="24"/>
          <w:szCs w:val="24"/>
        </w:rPr>
        <w:t>Do Plano de Carreiras e Cargos da Fundação Oswaldo Cruz -</w:t>
      </w:r>
      <w:r>
        <w:rPr>
          <w:b/>
          <w:sz w:val="24"/>
          <w:szCs w:val="24"/>
        </w:rPr>
        <w:t xml:space="preserve"> </w:t>
      </w:r>
      <w:r w:rsidRPr="0062554D">
        <w:rPr>
          <w:b/>
          <w:sz w:val="24"/>
          <w:szCs w:val="24"/>
        </w:rPr>
        <w:t>FIOCRUZ</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13. A Lei nº 11.355, de 19 de outubro de 2006,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41-B.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4º Os titulares de cargos de nível intermediário das Carreiras a que se refere o </w:t>
      </w:r>
      <w:r w:rsidR="000D31AF" w:rsidRPr="000D31AF">
        <w:rPr>
          <w:i/>
          <w:sz w:val="24"/>
          <w:szCs w:val="24"/>
        </w:rPr>
        <w:t>caput</w:t>
      </w:r>
      <w:r w:rsidRPr="00175214">
        <w:rPr>
          <w:sz w:val="24"/>
          <w:szCs w:val="24"/>
        </w:rPr>
        <w:t xml:space="preserve"> somente farão jus ao nível I da GQ se comprovada a participação em cursos de qualificação profissional com carga horária mínima de 180 (cento e oitenta) horas na forma disposta em regulamento.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5º Para fazer jus aos níveis II e III da GQ, os titulares de cargos de nível intermediário das Carreiras a que se refere o </w:t>
      </w:r>
      <w:r w:rsidR="000D31AF" w:rsidRPr="000D31AF">
        <w:rPr>
          <w:i/>
          <w:sz w:val="24"/>
          <w:szCs w:val="24"/>
        </w:rPr>
        <w:t>caput</w:t>
      </w:r>
      <w:r w:rsidRPr="00175214">
        <w:rPr>
          <w:sz w:val="24"/>
          <w:szCs w:val="24"/>
        </w:rPr>
        <w:t xml:space="preserve"> deverão comprovar a participação em cursos de qualificação profissional com carga horária mínima de 250 (duzentas e cinquenta) horas e 360 (trezentas e sessenta) horas, respectivamente, na forma disposta em regulamento." (NR)</w:t>
      </w:r>
    </w:p>
    <w:p w:rsidR="00085E13" w:rsidRPr="00175214" w:rsidRDefault="00085E13" w:rsidP="00085E13">
      <w:pPr>
        <w:pStyle w:val="Cabealho"/>
        <w:ind w:left="1701"/>
        <w:jc w:val="both"/>
        <w:rPr>
          <w:sz w:val="24"/>
          <w:szCs w:val="24"/>
        </w:rPr>
      </w:pPr>
      <w:r w:rsidRPr="00175214">
        <w:rPr>
          <w:sz w:val="24"/>
          <w:szCs w:val="24"/>
        </w:rPr>
        <w:t xml:space="preserve">"Art. 41-C.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II - o portador do grau de Mestre ou título de Doutor perceberá a GQ em valor correspondente aos níveis IV e V, respectivamente, de acordo com os valores constantes do Anexo IX-D desta Lei. </w:t>
      </w:r>
    </w:p>
    <w:p w:rsidR="00085E13" w:rsidRDefault="00085E13" w:rsidP="00085E13">
      <w:pPr>
        <w:pStyle w:val="Cabealho"/>
        <w:ind w:left="1701"/>
        <w:jc w:val="both"/>
        <w:rPr>
          <w:sz w:val="24"/>
          <w:szCs w:val="24"/>
        </w:rPr>
      </w:pPr>
      <w:r w:rsidRPr="00175214">
        <w:rPr>
          <w:sz w:val="24"/>
          <w:szCs w:val="24"/>
        </w:rPr>
        <w:lastRenderedPageBreak/>
        <w:t>.............................................................................................." (NR)</w:t>
      </w:r>
    </w:p>
    <w:p w:rsidR="00085E13"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14. Os Anexos IX-A, IX-B e IX-D da Lei nº 11.355, de 19 de outubro de 2006, passam a vigorar na forma dos Anexos IX, X e XI desta Lei.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VIII</w:t>
      </w:r>
    </w:p>
    <w:p w:rsidR="00085E13" w:rsidRPr="00105D30" w:rsidRDefault="00085E13" w:rsidP="00085E13">
      <w:pPr>
        <w:pStyle w:val="Cabealho"/>
        <w:jc w:val="center"/>
        <w:rPr>
          <w:b/>
          <w:sz w:val="24"/>
          <w:szCs w:val="24"/>
        </w:rPr>
      </w:pPr>
      <w:r w:rsidRPr="00105D30">
        <w:rPr>
          <w:b/>
          <w:sz w:val="24"/>
          <w:szCs w:val="24"/>
        </w:rPr>
        <w:t>Do Plano de Carreiras e Cargos da Fundação Instituto</w:t>
      </w:r>
      <w:r>
        <w:rPr>
          <w:b/>
          <w:sz w:val="24"/>
          <w:szCs w:val="24"/>
        </w:rPr>
        <w:t xml:space="preserve"> </w:t>
      </w:r>
      <w:r w:rsidRPr="00105D30">
        <w:rPr>
          <w:b/>
          <w:sz w:val="24"/>
          <w:szCs w:val="24"/>
        </w:rPr>
        <w:t>de Pesquisa Econômica Aplicada - IPEA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15. A Lei nº 11.890, de 24 de dezembro de 2008, passa a vigorar acrescida do seguinte art. 132-A: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132-A. A partir de 1º de julho de 2012, para fins de incorporação da GDAIPEA aos proventos de aposentadoria ou às pensões, serão adotados os seguintes critérios: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I - para as aposentadorias e pensões instituídas até 19 de fevereiro de 2004, a GDAIPEA será correspondente a 50 (cinquenta) pontos, considerados o nível, classe e padrão do servidor; </w:t>
      </w:r>
    </w:p>
    <w:p w:rsidR="00085E13" w:rsidRPr="00175214" w:rsidRDefault="00085E13" w:rsidP="00085E13">
      <w:pPr>
        <w:pStyle w:val="Cabealho"/>
        <w:ind w:left="1701"/>
        <w:jc w:val="both"/>
        <w:rPr>
          <w:sz w:val="24"/>
          <w:szCs w:val="24"/>
        </w:rPr>
      </w:pPr>
      <w:r w:rsidRPr="00175214">
        <w:rPr>
          <w:sz w:val="24"/>
          <w:szCs w:val="24"/>
        </w:rPr>
        <w:t xml:space="preserve">II - para as aposentadorias e pensões instituídas após 19 de fevereiro de 2004: </w:t>
      </w:r>
    </w:p>
    <w:p w:rsidR="00085E13" w:rsidRPr="00175214" w:rsidRDefault="00085E13" w:rsidP="00085E13">
      <w:pPr>
        <w:pStyle w:val="Cabealho"/>
        <w:ind w:left="1701"/>
        <w:jc w:val="both"/>
        <w:rPr>
          <w:sz w:val="24"/>
          <w:szCs w:val="24"/>
        </w:rPr>
      </w:pPr>
      <w:r w:rsidRPr="00175214">
        <w:rPr>
          <w:sz w:val="24"/>
          <w:szCs w:val="24"/>
        </w:rPr>
        <w:t xml:space="preserve">a) quando percebidas por período igual ou superior a 60 (sessenta) meses e aos servidores que deram origem à aposentadoria ou à pensão se aplicar o disposto nos </w:t>
      </w:r>
      <w:proofErr w:type="spellStart"/>
      <w:r w:rsidRPr="00175214">
        <w:rPr>
          <w:sz w:val="24"/>
          <w:szCs w:val="24"/>
        </w:rPr>
        <w:t>arts</w:t>
      </w:r>
      <w:proofErr w:type="spellEnd"/>
      <w:r w:rsidRPr="00175214">
        <w:rPr>
          <w:sz w:val="24"/>
          <w:szCs w:val="24"/>
        </w:rPr>
        <w:t xml:space="preserve">. 3º e 6º da Emenda Constitucional nº 41, de 19 de dezembro de 2003, e no art. 3º da Emenda Constitucional nº 47, de 5 de julho de 2005, aplicar-se-á a média dos pontos recebidos nos últimos 60 (sessenta) meses; e </w:t>
      </w:r>
    </w:p>
    <w:p w:rsidR="00085E13" w:rsidRPr="00175214" w:rsidRDefault="00085E13" w:rsidP="00085E13">
      <w:pPr>
        <w:pStyle w:val="Cabealho"/>
        <w:ind w:left="1701"/>
        <w:jc w:val="both"/>
        <w:rPr>
          <w:sz w:val="24"/>
          <w:szCs w:val="24"/>
        </w:rPr>
      </w:pPr>
      <w:r w:rsidRPr="00175214">
        <w:rPr>
          <w:sz w:val="24"/>
          <w:szCs w:val="24"/>
        </w:rPr>
        <w:t xml:space="preserve">b) quando percebidas por período inferior a 60 (sessenta) meses, aos servidores de que trata a alínea a deste inciso aplicar-se-ão os pontos constantes do inciso I do </w:t>
      </w:r>
      <w:r w:rsidR="000D31AF" w:rsidRPr="000D31AF">
        <w:rPr>
          <w:i/>
          <w:sz w:val="24"/>
          <w:szCs w:val="24"/>
        </w:rPr>
        <w:t>caput</w:t>
      </w:r>
      <w:r w:rsidRPr="00175214">
        <w:rPr>
          <w:sz w:val="24"/>
          <w:szCs w:val="24"/>
        </w:rPr>
        <w:t xml:space="preserve">; e </w:t>
      </w:r>
    </w:p>
    <w:p w:rsidR="00085E13" w:rsidRPr="00175214" w:rsidRDefault="00085E13" w:rsidP="00085E13">
      <w:pPr>
        <w:pStyle w:val="Cabealho"/>
        <w:ind w:left="1701"/>
        <w:jc w:val="both"/>
        <w:rPr>
          <w:sz w:val="24"/>
          <w:szCs w:val="24"/>
        </w:rPr>
      </w:pPr>
      <w:r w:rsidRPr="00175214">
        <w:rPr>
          <w:sz w:val="24"/>
          <w:szCs w:val="24"/>
        </w:rPr>
        <w:t xml:space="preserve">III - para as aposentadorias e pensões que não se enquadrem nas hipóteses previstas nos incisos I e II do </w:t>
      </w:r>
      <w:r w:rsidR="000D31AF" w:rsidRPr="000D31AF">
        <w:rPr>
          <w:i/>
          <w:sz w:val="24"/>
          <w:szCs w:val="24"/>
        </w:rPr>
        <w:t>caput</w:t>
      </w:r>
      <w:r w:rsidRPr="00175214">
        <w:rPr>
          <w:sz w:val="24"/>
          <w:szCs w:val="24"/>
        </w:rPr>
        <w:t>, aplicar-se-á, para fins de cálculo das aposentadorias e pensões, o disposto na Lei nº 10.887, de 18 de junho de 2004."</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IX</w:t>
      </w:r>
    </w:p>
    <w:p w:rsidR="00085E13" w:rsidRPr="00105D30" w:rsidRDefault="00085E13" w:rsidP="00085E13">
      <w:pPr>
        <w:pStyle w:val="Cabealho"/>
        <w:jc w:val="center"/>
        <w:rPr>
          <w:b/>
          <w:sz w:val="24"/>
          <w:szCs w:val="24"/>
        </w:rPr>
      </w:pPr>
      <w:r w:rsidRPr="00105D30">
        <w:rPr>
          <w:b/>
          <w:sz w:val="24"/>
          <w:szCs w:val="24"/>
        </w:rPr>
        <w:t>Do Plano de Carreiras e Cargos do Instituto Nacional de Metrologia, Qualidade e Tecnologia - INMETRO</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16. Os Anexos XI e XI-A da Lei nº 11.355, de 19 de outubro de 2006, passam a vigorar na forma dos Anexos XII e XIII desta Lei.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w:t>
      </w:r>
    </w:p>
    <w:p w:rsidR="00085E13" w:rsidRPr="00105D30" w:rsidRDefault="00085E13" w:rsidP="00085E13">
      <w:pPr>
        <w:pStyle w:val="Cabealho"/>
        <w:jc w:val="center"/>
        <w:rPr>
          <w:b/>
          <w:sz w:val="24"/>
          <w:szCs w:val="24"/>
        </w:rPr>
      </w:pPr>
      <w:r w:rsidRPr="00105D30">
        <w:rPr>
          <w:b/>
          <w:sz w:val="24"/>
          <w:szCs w:val="24"/>
        </w:rPr>
        <w:t>Do vencimento básico dos cargos de nível auxiliar do Plano Especial de Cargos do Ministério da Fazenda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17. O Anexo CXL da Lei nº 11.907, de 2 de fevereiro de 2009, passa a vigorar na forma do Anexo XIV desta Lei com efeitos financeiros a partir das datas nele especificadas.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lastRenderedPageBreak/>
        <w:t>Seção XI</w:t>
      </w:r>
    </w:p>
    <w:p w:rsidR="00085E13" w:rsidRPr="00105D30" w:rsidRDefault="00085E13" w:rsidP="00085E13">
      <w:pPr>
        <w:pStyle w:val="Cabealho"/>
        <w:jc w:val="center"/>
        <w:rPr>
          <w:b/>
          <w:sz w:val="24"/>
          <w:szCs w:val="24"/>
        </w:rPr>
      </w:pPr>
      <w:r w:rsidRPr="00105D30">
        <w:rPr>
          <w:b/>
          <w:sz w:val="24"/>
          <w:szCs w:val="24"/>
        </w:rPr>
        <w:t>Do Plano de Carreiras e Cargos da Superintendência Nacional de Previdência Complementar - PREVIC</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18. O Anexo IV da Lei nº 12.154, de 23 de dezembro de 2009, passa a vigorar na forma do Anexo XV desta Lei.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XII</w:t>
      </w:r>
    </w:p>
    <w:p w:rsidR="00085E13" w:rsidRPr="00105D30" w:rsidRDefault="00085E13" w:rsidP="00085E13">
      <w:pPr>
        <w:pStyle w:val="Cabealho"/>
        <w:jc w:val="center"/>
        <w:rPr>
          <w:b/>
          <w:sz w:val="24"/>
          <w:szCs w:val="24"/>
        </w:rPr>
      </w:pPr>
      <w:r w:rsidRPr="00105D30">
        <w:rPr>
          <w:b/>
          <w:sz w:val="24"/>
          <w:szCs w:val="24"/>
        </w:rPr>
        <w:t>Da correlação da estrutura remuneratória de cargos específicos para os cargos do Instituto Nacional do Seguro Social - INSS</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19. A Lei nº 12.277, de 30 de junho de 2010, passa a vigorar acrescida do Anexo XII-A, na forma do Anexo XVI desta Lei.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XIII</w:t>
      </w:r>
    </w:p>
    <w:p w:rsidR="00085E13" w:rsidRPr="00105D30" w:rsidRDefault="00085E13" w:rsidP="00085E13">
      <w:pPr>
        <w:pStyle w:val="Cabealho"/>
        <w:jc w:val="center"/>
        <w:rPr>
          <w:b/>
          <w:sz w:val="24"/>
          <w:szCs w:val="24"/>
        </w:rPr>
      </w:pPr>
      <w:r w:rsidRPr="00105D30">
        <w:rPr>
          <w:b/>
          <w:sz w:val="24"/>
          <w:szCs w:val="24"/>
        </w:rPr>
        <w:t>Do vencimento básico dos cargos do Plano Especial de Cargos da Superintendência da Zona Franca de Manaus - SUFRAMA</w:t>
      </w:r>
    </w:p>
    <w:p w:rsidR="00085E13" w:rsidRPr="00105D30" w:rsidRDefault="00085E13" w:rsidP="00085E13">
      <w:pPr>
        <w:pStyle w:val="Cabealho"/>
        <w:jc w:val="center"/>
        <w:rPr>
          <w:b/>
          <w:sz w:val="24"/>
          <w:szCs w:val="24"/>
        </w:rPr>
      </w:pPr>
      <w:r w:rsidRPr="00105D30">
        <w:rPr>
          <w:b/>
          <w:sz w:val="24"/>
          <w:szCs w:val="24"/>
        </w:rPr>
        <w:t>e do Instituto Brasileiro de Turismo - EMBRATUR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20. Os Anexos III e VI da Lei nº 11.356, de 19 de outubro de 2006, passam a vigorar na forma dos Anexos XVII e XVIII desta Lei, com efeitos financeiros a partir das datas neles especificadas.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XIV</w:t>
      </w:r>
    </w:p>
    <w:p w:rsidR="00085E13" w:rsidRPr="00105D30" w:rsidRDefault="00085E13" w:rsidP="00085E13">
      <w:pPr>
        <w:pStyle w:val="Cabealho"/>
        <w:jc w:val="center"/>
        <w:rPr>
          <w:b/>
          <w:sz w:val="24"/>
          <w:szCs w:val="24"/>
        </w:rPr>
      </w:pPr>
      <w:r w:rsidRPr="00105D30">
        <w:rPr>
          <w:b/>
          <w:sz w:val="24"/>
          <w:szCs w:val="24"/>
        </w:rPr>
        <w:t>Do Plano de Carreiras e Cargos da Superintendência de Seguros Privados - SUSEP</w:t>
      </w:r>
    </w:p>
    <w:p w:rsidR="00085E13" w:rsidRPr="00175214" w:rsidRDefault="00085E13" w:rsidP="00085E13">
      <w:pPr>
        <w:pStyle w:val="Cabealho"/>
        <w:jc w:val="both"/>
        <w:rPr>
          <w:sz w:val="24"/>
          <w:szCs w:val="24"/>
        </w:rPr>
      </w:pPr>
    </w:p>
    <w:p w:rsidR="00085E13" w:rsidRPr="00175214" w:rsidRDefault="00085E13" w:rsidP="000540CB">
      <w:pPr>
        <w:pStyle w:val="Cabealho"/>
        <w:ind w:firstLine="1134"/>
        <w:jc w:val="both"/>
        <w:rPr>
          <w:sz w:val="24"/>
          <w:szCs w:val="24"/>
        </w:rPr>
      </w:pPr>
      <w:r w:rsidRPr="00175214">
        <w:rPr>
          <w:sz w:val="24"/>
          <w:szCs w:val="24"/>
        </w:rPr>
        <w:t xml:space="preserve">Art. 21. </w:t>
      </w:r>
      <w:hyperlink r:id="rId13" w:history="1">
        <w:r w:rsidR="006B65D7" w:rsidRPr="001671F8">
          <w:rPr>
            <w:rStyle w:val="Hyperlink"/>
            <w:i/>
            <w:sz w:val="24"/>
            <w:szCs w:val="24"/>
          </w:rPr>
          <w:t>(Revogado pela Lei nº 15.141, de 2/6/2025)</w:t>
        </w:r>
      </w:hyperlink>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XV</w:t>
      </w:r>
    </w:p>
    <w:p w:rsidR="00085E13" w:rsidRPr="00105D30" w:rsidRDefault="00085E13" w:rsidP="00085E13">
      <w:pPr>
        <w:pStyle w:val="Cabealho"/>
        <w:jc w:val="center"/>
        <w:rPr>
          <w:b/>
          <w:sz w:val="24"/>
          <w:szCs w:val="24"/>
        </w:rPr>
      </w:pPr>
      <w:r w:rsidRPr="00105D30">
        <w:rPr>
          <w:b/>
          <w:sz w:val="24"/>
          <w:szCs w:val="24"/>
        </w:rPr>
        <w:t>Da Carreira de Finanças e Controle</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22. A Lei nº 11.890, de 24 de dezembro de 2008,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18.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VII - exercício de cargo de </w:t>
      </w:r>
      <w:proofErr w:type="spellStart"/>
      <w:r w:rsidRPr="00175214">
        <w:rPr>
          <w:sz w:val="24"/>
          <w:szCs w:val="24"/>
        </w:rPr>
        <w:t>auditor-chefe</w:t>
      </w:r>
      <w:proofErr w:type="spellEnd"/>
      <w:r w:rsidRPr="00175214">
        <w:rPr>
          <w:sz w:val="24"/>
          <w:szCs w:val="24"/>
        </w:rPr>
        <w:t xml:space="preserve"> ou equivalente de empresa pública ou sociedade de economia mista federal, exclusivamente para servidor da Carreira de Finanças e Controle." (NR)</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XVI</w:t>
      </w:r>
    </w:p>
    <w:p w:rsidR="00085E13" w:rsidRPr="00105D30" w:rsidRDefault="00085E13" w:rsidP="00085E13">
      <w:pPr>
        <w:pStyle w:val="Cabealho"/>
        <w:jc w:val="center"/>
        <w:rPr>
          <w:b/>
          <w:sz w:val="24"/>
          <w:szCs w:val="24"/>
        </w:rPr>
      </w:pPr>
      <w:r w:rsidRPr="00105D30">
        <w:rPr>
          <w:b/>
          <w:sz w:val="24"/>
          <w:szCs w:val="24"/>
        </w:rPr>
        <w:t>Da Carreira de Tecnologia Militar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23. A Lei nº 9.657, de 3 de junho de 1998,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lastRenderedPageBreak/>
        <w:t xml:space="preserve">"Art. 21-B.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4º Os titulares de cargos de nível intermediário das Carreiras a que se refere o </w:t>
      </w:r>
      <w:r w:rsidR="000D31AF" w:rsidRPr="000D31AF">
        <w:rPr>
          <w:i/>
          <w:sz w:val="24"/>
          <w:szCs w:val="24"/>
        </w:rPr>
        <w:t>caput</w:t>
      </w:r>
      <w:r w:rsidRPr="00175214">
        <w:rPr>
          <w:sz w:val="24"/>
          <w:szCs w:val="24"/>
        </w:rPr>
        <w:t xml:space="preserve"> somente farão jus ao nível I da GQ se comprovada a participação em cursos de qualificação profissional com carga horária mínima de 180 (cento e oitenta) horas, ou se reconhecida a qualificação profissional adquirida em, no mínimo, 10 (dez) anos de efetivo exercício no cargo, mediante aplicação de prova prática e/ou escrita, por instituição de ensino vinculada ao Ministério da Defesa ou aos Comandos Militares, na forma disposta em ato do Ministro de Estado da Defesa, permitida a delegação aos Comandantes das Forças Armadas.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5º Para fazer jus aos níveis II e III da GQ, os servidores a que se refere o </w:t>
      </w:r>
      <w:r w:rsidR="000D31AF" w:rsidRPr="000D31AF">
        <w:rPr>
          <w:i/>
          <w:sz w:val="24"/>
          <w:szCs w:val="24"/>
        </w:rPr>
        <w:t>caput</w:t>
      </w:r>
      <w:r w:rsidRPr="00175214">
        <w:rPr>
          <w:sz w:val="24"/>
          <w:szCs w:val="24"/>
        </w:rPr>
        <w:t xml:space="preserve"> deverão comprovar a participação em cursos de qualificação profissional com carga horária mínima de 250 (duzentas e cinquenta) horas e 360 (trezentas e sessenta) horas, respectivamente, na forma disposta em regulamento.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24. O Anexo I da Lei nº 9.657, de 3 de junho de 1998, passa a vigorar na forma do Anexo XIX desta Lei.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25. O Anexo XXI da Lei nº 11.355, de 19 de outubro de 2006, passa a vigorar na forma do Anexo XX desta Lei.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XVII</w:t>
      </w:r>
    </w:p>
    <w:p w:rsidR="00085E13" w:rsidRPr="00105D30" w:rsidRDefault="00085E13" w:rsidP="00085E13">
      <w:pPr>
        <w:pStyle w:val="Cabealho"/>
        <w:jc w:val="center"/>
        <w:rPr>
          <w:b/>
          <w:sz w:val="24"/>
          <w:szCs w:val="24"/>
        </w:rPr>
      </w:pPr>
      <w:r w:rsidRPr="00105D30">
        <w:rPr>
          <w:b/>
          <w:sz w:val="24"/>
          <w:szCs w:val="24"/>
        </w:rPr>
        <w:t>Da Carreira de Desenvolvimento de Políticas Sociais</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26. A Lei nº 12.094, de 19 de novembro de 2009,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6º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I - máximo de 100 (cem) pontos por servidor; e </w:t>
      </w:r>
    </w:p>
    <w:p w:rsidR="00085E13" w:rsidRPr="00175214" w:rsidRDefault="00085E13" w:rsidP="00085E13">
      <w:pPr>
        <w:pStyle w:val="Cabealho"/>
        <w:ind w:left="1701"/>
        <w:jc w:val="both"/>
        <w:rPr>
          <w:sz w:val="24"/>
          <w:szCs w:val="24"/>
        </w:rPr>
      </w:pPr>
      <w:r w:rsidRPr="00175214">
        <w:rPr>
          <w:sz w:val="24"/>
          <w:szCs w:val="24"/>
        </w:rPr>
        <w:t xml:space="preserve">II - mínimo de 30 (trinta) pontos por servidor.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11. Até que sejam processados os resultados do primeiro período de avaliação de desempenho, a GDAPS será paga no valor correspondente a 80 (oitenta) pontos.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Default="00085E13" w:rsidP="00085E13">
      <w:pPr>
        <w:pStyle w:val="Cabealho"/>
        <w:ind w:left="1701"/>
        <w:jc w:val="both"/>
        <w:rPr>
          <w:sz w:val="24"/>
          <w:szCs w:val="24"/>
        </w:rPr>
      </w:pPr>
      <w:r w:rsidRPr="00175214">
        <w:rPr>
          <w:sz w:val="24"/>
          <w:szCs w:val="24"/>
        </w:rPr>
        <w:t xml:space="preserve">"Art. 12. Até que seja processada a primeira avaliação de desempenho individual que venha a surtir efeito financeiro, o servidor nomeado para cargo efetivo e aquele que tenha retornado de licença sem vencimento ou cessão sem direito à percepção da GDAPS no decurso </w:t>
      </w:r>
      <w:r w:rsidRPr="00175214">
        <w:rPr>
          <w:sz w:val="24"/>
          <w:szCs w:val="24"/>
        </w:rPr>
        <w:lastRenderedPageBreak/>
        <w:t>do ciclo de avaliação receberá a gratificação no valor correspondente a 80 (oitenta) pontos."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13. O titular de cargo efetivo da Carreira de Desenvolvimento de Políticas Sociais em efetivo exercício em seu órgão de lotação, quando investido em cargo em Comissão de Natureza Especial, DAS-6, DAS-5, DAS-4 ou equivalente, fará jus à GDAPS calculada com base no valor máximo da parcela individual somado ao resultado da avaliação institucional do período."</w:t>
      </w:r>
      <w:r>
        <w:rPr>
          <w:sz w:val="24"/>
          <w:szCs w:val="24"/>
        </w:rPr>
        <w:t xml:space="preserve"> </w:t>
      </w:r>
      <w:r w:rsidRPr="00175214">
        <w:rPr>
          <w:sz w:val="24"/>
          <w:szCs w:val="24"/>
        </w:rPr>
        <w:t xml:space="preserve">(NR)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XVIII</w:t>
      </w:r>
    </w:p>
    <w:p w:rsidR="00085E13" w:rsidRPr="00105D30" w:rsidRDefault="00085E13" w:rsidP="00085E13">
      <w:pPr>
        <w:pStyle w:val="Cabealho"/>
        <w:jc w:val="center"/>
        <w:rPr>
          <w:b/>
          <w:sz w:val="24"/>
          <w:szCs w:val="24"/>
        </w:rPr>
      </w:pPr>
      <w:r w:rsidRPr="00105D30">
        <w:rPr>
          <w:b/>
          <w:sz w:val="24"/>
          <w:szCs w:val="24"/>
        </w:rPr>
        <w:t>Das Carreiras de Magistério Superior e do Ensino Básico,</w:t>
      </w:r>
    </w:p>
    <w:p w:rsidR="00085E13" w:rsidRPr="00175214" w:rsidRDefault="00085E13" w:rsidP="00085E13">
      <w:pPr>
        <w:pStyle w:val="Cabealho"/>
        <w:jc w:val="center"/>
        <w:rPr>
          <w:sz w:val="24"/>
          <w:szCs w:val="24"/>
        </w:rPr>
      </w:pPr>
      <w:r w:rsidRPr="00105D30">
        <w:rPr>
          <w:b/>
          <w:sz w:val="24"/>
          <w:szCs w:val="24"/>
        </w:rPr>
        <w:t>Técnico e Tecnológico</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27. A Lei nº 11.784, de 22 de setembro de 2008,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20-A. A partir de 1º de março de 2012, a estrutura remuneratória dos cargos integrantes da Carreira do Magistério Superior de que trata a Lei nº 7.596, de 10 de abril de 1987, será composta de: </w:t>
      </w:r>
    </w:p>
    <w:p w:rsidR="00085E13" w:rsidRPr="00175214" w:rsidRDefault="00085E13" w:rsidP="00085E13">
      <w:pPr>
        <w:pStyle w:val="Cabealho"/>
        <w:ind w:left="1701"/>
        <w:jc w:val="both"/>
        <w:rPr>
          <w:sz w:val="24"/>
          <w:szCs w:val="24"/>
        </w:rPr>
      </w:pPr>
      <w:r w:rsidRPr="00175214">
        <w:rPr>
          <w:sz w:val="24"/>
          <w:szCs w:val="24"/>
        </w:rPr>
        <w:t xml:space="preserve">I - Vencimento Básico; e </w:t>
      </w:r>
    </w:p>
    <w:p w:rsidR="00085E13" w:rsidRPr="00175214" w:rsidRDefault="00085E13" w:rsidP="00085E13">
      <w:pPr>
        <w:pStyle w:val="Cabealho"/>
        <w:ind w:left="1701"/>
        <w:jc w:val="both"/>
        <w:rPr>
          <w:sz w:val="24"/>
          <w:szCs w:val="24"/>
        </w:rPr>
      </w:pPr>
      <w:r w:rsidRPr="00175214">
        <w:rPr>
          <w:sz w:val="24"/>
          <w:szCs w:val="24"/>
        </w:rPr>
        <w:t xml:space="preserve">II - Retribuição por Titulação - RT. </w:t>
      </w:r>
    </w:p>
    <w:p w:rsidR="00085E13" w:rsidRDefault="00085E13" w:rsidP="00085E13">
      <w:pPr>
        <w:pStyle w:val="Cabealho"/>
        <w:ind w:left="1701"/>
        <w:jc w:val="both"/>
        <w:rPr>
          <w:sz w:val="24"/>
          <w:szCs w:val="24"/>
        </w:rPr>
      </w:pPr>
      <w:r w:rsidRPr="00175214">
        <w:rPr>
          <w:sz w:val="24"/>
          <w:szCs w:val="24"/>
        </w:rPr>
        <w:t>Parágrafo único. A partir de 1º de março de 2012, fica extinta a Gratificação Específica do Magistério Superior - GEMAS."(NR)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21-A. A partir de 1º de março de 2012, o valor referente à GEMAS fica incorporado à Tabela de Vencimento Básico dos servidores integrantes da Carreira do Magistério Superior de que trata a Lei nº 7.596, de 10 de abril de 1987, conforme valores estabelecidos no Anexo IV-A da Lei nº 11</w:t>
      </w:r>
      <w:r>
        <w:rPr>
          <w:sz w:val="24"/>
          <w:szCs w:val="24"/>
        </w:rPr>
        <w:t>.344, de 8 de setembro de 2006.</w:t>
      </w:r>
    </w:p>
    <w:p w:rsidR="00085E13" w:rsidRPr="00175214" w:rsidRDefault="00085E13" w:rsidP="00085E13">
      <w:pPr>
        <w:pStyle w:val="Cabealho"/>
        <w:ind w:left="1701"/>
        <w:jc w:val="both"/>
        <w:rPr>
          <w:sz w:val="24"/>
          <w:szCs w:val="24"/>
        </w:rPr>
      </w:pPr>
      <w:r w:rsidRPr="00175214">
        <w:rPr>
          <w:sz w:val="24"/>
          <w:szCs w:val="24"/>
        </w:rPr>
        <w:t xml:space="preserve">Parágrafo único. A partir da data de que trata o </w:t>
      </w:r>
      <w:r w:rsidR="000D31AF" w:rsidRPr="000D31AF">
        <w:rPr>
          <w:i/>
          <w:sz w:val="24"/>
          <w:szCs w:val="24"/>
        </w:rPr>
        <w:t>caput</w:t>
      </w:r>
      <w:r w:rsidRPr="00175214">
        <w:rPr>
          <w:sz w:val="24"/>
          <w:szCs w:val="24"/>
        </w:rPr>
        <w:t>, os integrantes da Carreira do Magistério Superior, de que trata a Lei nº 7.596, de 10 de abril de 1987, além das gratificações e vantagens dispostas no art. 21, não farão jus à percepção da Gratificação Específica do Magistério Superior - GEMAS, de que trata a Lei nº 11.344, de 8 de setembro de 2006."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114-A. A partir de 1º de março de 2012, a estrutura remuneratória dos titulares de cargos integrantes do Plano de Carreira e Cargos de Magistério do Ensino Básico, Técnico e Tecnológico será composta de: </w:t>
      </w:r>
    </w:p>
    <w:p w:rsidR="00085E13" w:rsidRPr="00175214" w:rsidRDefault="00085E13" w:rsidP="00085E13">
      <w:pPr>
        <w:pStyle w:val="Cabealho"/>
        <w:ind w:left="1701"/>
        <w:jc w:val="both"/>
        <w:rPr>
          <w:sz w:val="24"/>
          <w:szCs w:val="24"/>
        </w:rPr>
      </w:pPr>
      <w:r w:rsidRPr="00175214">
        <w:rPr>
          <w:sz w:val="24"/>
          <w:szCs w:val="24"/>
        </w:rPr>
        <w:t xml:space="preserve">I - Vencimento Básico; e </w:t>
      </w:r>
    </w:p>
    <w:p w:rsidR="00085E13" w:rsidRPr="00175214" w:rsidRDefault="00085E13" w:rsidP="00085E13">
      <w:pPr>
        <w:pStyle w:val="Cabealho"/>
        <w:ind w:left="1701"/>
        <w:jc w:val="both"/>
        <w:rPr>
          <w:sz w:val="24"/>
          <w:szCs w:val="24"/>
        </w:rPr>
      </w:pPr>
      <w:r w:rsidRPr="00175214">
        <w:rPr>
          <w:sz w:val="24"/>
          <w:szCs w:val="24"/>
        </w:rPr>
        <w:t xml:space="preserve">II - Retribuição por Titulação - RT. </w:t>
      </w:r>
    </w:p>
    <w:p w:rsidR="00085E13" w:rsidRPr="00175214" w:rsidRDefault="00085E13" w:rsidP="00085E13">
      <w:pPr>
        <w:pStyle w:val="Cabealho"/>
        <w:ind w:left="1701"/>
        <w:jc w:val="both"/>
        <w:rPr>
          <w:sz w:val="24"/>
          <w:szCs w:val="24"/>
        </w:rPr>
      </w:pPr>
    </w:p>
    <w:p w:rsidR="00085E13" w:rsidRDefault="00085E13" w:rsidP="00085E13">
      <w:pPr>
        <w:pStyle w:val="Cabealho"/>
        <w:ind w:left="1701"/>
        <w:jc w:val="both"/>
        <w:rPr>
          <w:sz w:val="24"/>
          <w:szCs w:val="24"/>
        </w:rPr>
      </w:pPr>
      <w:r w:rsidRPr="00175214">
        <w:rPr>
          <w:sz w:val="24"/>
          <w:szCs w:val="24"/>
        </w:rPr>
        <w:t>Parágrafo único. A partir de 1º de março de 2012, fica extinta a Gratificação Específica de Atividade Docente do Ensino Básico, Técnico e Tecnológico - GEDBT." (NR)</w:t>
      </w:r>
    </w:p>
    <w:p w:rsidR="00085E13" w:rsidRPr="00175214" w:rsidRDefault="00085E13" w:rsidP="00085E13">
      <w:pPr>
        <w:pStyle w:val="Cabealho"/>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118-A. A partir de 1º de março de 2012, o valor referente à GEDBT fica incorporado à Tabela de Vencimento Básico dos </w:t>
      </w:r>
      <w:r w:rsidRPr="00175214">
        <w:rPr>
          <w:sz w:val="24"/>
          <w:szCs w:val="24"/>
        </w:rPr>
        <w:lastRenderedPageBreak/>
        <w:t xml:space="preserve">servidores integrantes do Plano de Carreira e Cargos de Magistério do Ensino Básico, Técnico e Tecnológico, conforme valores estabelecidos no Anexo LXXI desta Lei. </w:t>
      </w:r>
    </w:p>
    <w:p w:rsidR="00085E13" w:rsidRDefault="00085E13" w:rsidP="00085E13">
      <w:pPr>
        <w:pStyle w:val="Cabealho"/>
        <w:tabs>
          <w:tab w:val="left" w:pos="1701"/>
        </w:tabs>
        <w:ind w:left="1701"/>
        <w:jc w:val="both"/>
        <w:rPr>
          <w:sz w:val="24"/>
          <w:szCs w:val="24"/>
        </w:rPr>
      </w:pPr>
      <w:r w:rsidRPr="00175214">
        <w:rPr>
          <w:sz w:val="24"/>
          <w:szCs w:val="24"/>
        </w:rPr>
        <w:t xml:space="preserve">Parágrafo único. A partir da data de que trata o </w:t>
      </w:r>
      <w:r w:rsidR="000D31AF" w:rsidRPr="000D31AF">
        <w:rPr>
          <w:i/>
          <w:sz w:val="24"/>
          <w:szCs w:val="24"/>
        </w:rPr>
        <w:t>caput</w:t>
      </w:r>
      <w:r w:rsidRPr="00175214">
        <w:rPr>
          <w:sz w:val="24"/>
          <w:szCs w:val="24"/>
        </w:rPr>
        <w:t>, os integrantes do Plano de Carreira e Cargos de Magistério do Ensino Básico, Técnico e Tecnológico, além das gratificações e vantagens previstas no art. 118, deixam de fazer jus à percepção da Gratificação Específica de Atividade Docente do Ensino Básico, Técnico e Tecnológico - GEDBT." (NR)</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clear" w:pos="4419"/>
          <w:tab w:val="clear" w:pos="8838"/>
        </w:tabs>
        <w:ind w:firstLine="1134"/>
        <w:jc w:val="both"/>
        <w:rPr>
          <w:sz w:val="24"/>
          <w:szCs w:val="24"/>
        </w:rPr>
      </w:pPr>
      <w:r w:rsidRPr="00175214">
        <w:rPr>
          <w:sz w:val="24"/>
          <w:szCs w:val="24"/>
        </w:rPr>
        <w:t xml:space="preserve">Art. 28. A Lei nº 11.344, de 8 de setembro de 2006, passa a vigorar com a seguinte alteração: </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6º-A Os valores de vencimento básico da Carreira do Magistério Superior passam a ser os constantes do Anexo IV-A desta Lei, produzindo efeitos financeiros nas datas nele especificadas."(NR)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29. A Lei nº 11.784, de 22 de setembro de 2008,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115. Os níveis de vencimento básico dos titulares de cargos integrantes do Plano de Carreira e Cargos de Magistério do Ensino Básico, Técnico e Tecnológico são os constantes do Anexo LXXI desta Lei, produzindo efeitos financeiros a partir das datas nele especificadas."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30. Os Anexos IV-A e V-A da Lei nº 11.344, de 8 de setembro de 2006, passam a vigorar na forma dos Anexos XXI e XXII desta Lei.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31. Os Anexos LXXI e LXXIII da Lei nº 11.784, de 22 de setembro de 2008, passam a vigorar na forma dos Anexos XXIII e XXIV desta Lei. </w:t>
      </w:r>
    </w:p>
    <w:p w:rsidR="00085E13" w:rsidRPr="00175214" w:rsidRDefault="00085E13" w:rsidP="00085E13">
      <w:pPr>
        <w:pStyle w:val="Cabealho"/>
        <w:jc w:val="both"/>
        <w:rPr>
          <w:sz w:val="24"/>
          <w:szCs w:val="24"/>
        </w:rPr>
      </w:pPr>
    </w:p>
    <w:p w:rsidR="00085E13" w:rsidRPr="00105D30" w:rsidRDefault="00085E13" w:rsidP="00085E13">
      <w:pPr>
        <w:pStyle w:val="Cabealho"/>
        <w:jc w:val="center"/>
        <w:rPr>
          <w:b/>
          <w:sz w:val="24"/>
          <w:szCs w:val="24"/>
        </w:rPr>
      </w:pPr>
      <w:r w:rsidRPr="00105D30">
        <w:rPr>
          <w:b/>
          <w:sz w:val="24"/>
          <w:szCs w:val="24"/>
        </w:rPr>
        <w:t>Seção XIX</w:t>
      </w:r>
    </w:p>
    <w:p w:rsidR="00085E13" w:rsidRPr="00105D30" w:rsidRDefault="00085E13" w:rsidP="00085E13">
      <w:pPr>
        <w:pStyle w:val="Cabealho"/>
        <w:jc w:val="center"/>
        <w:rPr>
          <w:b/>
          <w:sz w:val="24"/>
          <w:szCs w:val="24"/>
        </w:rPr>
      </w:pPr>
      <w:r w:rsidRPr="00105D30">
        <w:rPr>
          <w:b/>
          <w:sz w:val="24"/>
          <w:szCs w:val="24"/>
        </w:rPr>
        <w:t xml:space="preserve">Dos Professores do </w:t>
      </w:r>
      <w:proofErr w:type="spellStart"/>
      <w:r w:rsidRPr="00105D30">
        <w:rPr>
          <w:b/>
          <w:sz w:val="24"/>
          <w:szCs w:val="24"/>
        </w:rPr>
        <w:t>Ex-Território</w:t>
      </w:r>
      <w:proofErr w:type="spellEnd"/>
      <w:r w:rsidRPr="00105D30">
        <w:rPr>
          <w:b/>
          <w:sz w:val="24"/>
          <w:szCs w:val="24"/>
        </w:rPr>
        <w:t xml:space="preserve"> de Fernando de Noronha</w:t>
      </w:r>
    </w:p>
    <w:p w:rsidR="00085E13" w:rsidRPr="00105D30" w:rsidRDefault="00085E13" w:rsidP="00085E13">
      <w:pPr>
        <w:pStyle w:val="Cabealho"/>
        <w:jc w:val="center"/>
        <w:rPr>
          <w:b/>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32. A Lei nº 8.270, de 17 de dezembro de 1991,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18. Os atuais docentes, ocupantes de cargos efetivos do Instituto Tecnológico da Aeronáutica e do Instituto Militar de Engenharia, bem como os docentes dos extintos Territórios, inclusive os de Fernando de Noronha, serão incluídos no Plano Único de Classificação e Retribuição de Cargos e Empregos criado pela Lei nº 7.596, de 10 de abril de 1987, observadas as normas legais e regulamentares pertinentes."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33. A Lei nº 8.270, de 17 de dezembro de 1991,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lastRenderedPageBreak/>
        <w:t>"Art. 18-A. O enquadramento dos docentes do extinto Território de Fernando de Noronha no Plano Único de Classificação e Retribuição de Cargos e Empregos criado pela Lei nº 7.596, de 10 de abril de 1987, produzirá efeitos financeiros a partir de 1º de janeiro de 2012."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34. A Lei nº 11.784, de 22 de setembro de 2008,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108-A.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8º Para os servidores afastados a que se refere o § 7º, o enquadramento no Plano de Carreira e Cargos de Magistério do Ensino Básico, Técnico e Tecnológico somente surtirá efeitos financeiros a partir da data de deferimento da solicitação de enquadramento, ressalvado o disposto no § 2º do art. 125 no caso dos docentes do </w:t>
      </w:r>
      <w:proofErr w:type="spellStart"/>
      <w:r w:rsidRPr="00175214">
        <w:rPr>
          <w:sz w:val="24"/>
          <w:szCs w:val="24"/>
        </w:rPr>
        <w:t>ex-Território</w:t>
      </w:r>
      <w:proofErr w:type="spellEnd"/>
      <w:r w:rsidRPr="00175214">
        <w:rPr>
          <w:sz w:val="24"/>
          <w:szCs w:val="24"/>
        </w:rPr>
        <w:t xml:space="preserve"> de Fernando de Noronha.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125.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II - para a Carreira de Magistério do Ensino Básico dos </w:t>
      </w:r>
      <w:proofErr w:type="spellStart"/>
      <w:r w:rsidRPr="00175214">
        <w:rPr>
          <w:sz w:val="24"/>
          <w:szCs w:val="24"/>
        </w:rPr>
        <w:t>Ex</w:t>
      </w:r>
      <w:proofErr w:type="spellEnd"/>
      <w:r w:rsidRPr="00175214">
        <w:rPr>
          <w:sz w:val="24"/>
          <w:szCs w:val="24"/>
        </w:rPr>
        <w:t xml:space="preserve">- Territórios os atuais cargos oriundos dos extintos Territórios Federais do Acre, Amapá, Rondônia, Roraima e Fernando de Noronha, vinculados ao Ministério do Planejamento, Orçamento e Gestão, que integram a Carreira de Magistério de 1º e 2º Graus do Plano Único de Classificação e Retribuição de Cargos e Empregos de que trata a Lei nº 7.596, de 10 de abril de 1987, observado o disposto no art. 126.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2º O enquadramento de que trata o § 1º dar-se-á mediante opção irretratável do servidor, a ser formalizada até 15 de agosto de 2008, exceto para os servidores oriundos do extinto Território de Fernando de Noronha, que poderá ocorrer até 31 de dezembro de 2012, na forma do Termo de Opção, constante do Anexo LXXXII desta Lei.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4º O prazo para exercer a opção referida no § 2º, no caso de servidores afastados nos termos dos </w:t>
      </w:r>
      <w:proofErr w:type="spellStart"/>
      <w:r w:rsidRPr="00175214">
        <w:rPr>
          <w:sz w:val="24"/>
          <w:szCs w:val="24"/>
        </w:rPr>
        <w:t>arts</w:t>
      </w:r>
      <w:proofErr w:type="spellEnd"/>
      <w:r w:rsidRPr="00175214">
        <w:rPr>
          <w:sz w:val="24"/>
          <w:szCs w:val="24"/>
        </w:rPr>
        <w:t xml:space="preserve">. 81 e 102 da Lei nº 8.112, de 11 de dezembro de 1990, estender-se-á até 30 (trinta) dias contado a partir do término do afastamento, assegurado o direito à opção a partir de 14 de maio de 2008, exceto para os servidores oriundos do extinto Território de Fernando de Noronha, que poderá ocorrer até 31 de dezembro de 2012, na forma do Termo de Opção.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Default="00085E13" w:rsidP="00085E13">
      <w:pPr>
        <w:pStyle w:val="Cabealho"/>
        <w:tabs>
          <w:tab w:val="left" w:pos="1701"/>
        </w:tabs>
        <w:ind w:left="1701"/>
        <w:jc w:val="both"/>
        <w:rPr>
          <w:sz w:val="24"/>
          <w:szCs w:val="24"/>
        </w:rPr>
      </w:pPr>
      <w:r w:rsidRPr="00175214">
        <w:rPr>
          <w:sz w:val="24"/>
          <w:szCs w:val="24"/>
        </w:rPr>
        <w:t xml:space="preserve">"Art. 127. Os atuais cargos ocupados de Professor da Carreira de Magistério de 1º e 2º Graus de que trata o Decreto nº 94.664, de 23 de </w:t>
      </w:r>
      <w:r w:rsidRPr="00175214">
        <w:rPr>
          <w:sz w:val="24"/>
          <w:szCs w:val="24"/>
        </w:rPr>
        <w:lastRenderedPageBreak/>
        <w:t xml:space="preserve">julho de 1987, oriundos dos extintos Territórios Federais do Acre, Amapá, Rondônia, Roraima e Fernando de Noronha, vinculados ao Ministério do Planejamento, Orçamento e Gestão passam a denominar-se Professor do Ensino Básico dos </w:t>
      </w:r>
      <w:proofErr w:type="spellStart"/>
      <w:r w:rsidRPr="00175214">
        <w:rPr>
          <w:sz w:val="24"/>
          <w:szCs w:val="24"/>
        </w:rPr>
        <w:t>Ex-Territórios</w:t>
      </w:r>
      <w:proofErr w:type="spellEnd"/>
      <w:r w:rsidRPr="00175214">
        <w:rPr>
          <w:sz w:val="24"/>
          <w:szCs w:val="24"/>
        </w:rPr>
        <w:t xml:space="preserve"> e a integrar a Carreira de que trata o inciso II do </w:t>
      </w:r>
      <w:r w:rsidR="000D31AF" w:rsidRPr="000D31AF">
        <w:rPr>
          <w:i/>
          <w:sz w:val="24"/>
          <w:szCs w:val="24"/>
        </w:rPr>
        <w:t>caput</w:t>
      </w:r>
      <w:r w:rsidRPr="00175214">
        <w:rPr>
          <w:sz w:val="24"/>
          <w:szCs w:val="24"/>
        </w:rPr>
        <w:t xml:space="preserve"> do art. 122, ressalvados os cargos referidos no § 6º do art. 125." (NR)</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129. ................................................................................. </w:t>
      </w:r>
    </w:p>
    <w:p w:rsidR="00085E13" w:rsidRPr="00175214" w:rsidRDefault="00085E13" w:rsidP="00085E13">
      <w:pPr>
        <w:pStyle w:val="Cabealho"/>
        <w:tabs>
          <w:tab w:val="left" w:pos="1701"/>
        </w:tabs>
        <w:ind w:left="1701"/>
        <w:jc w:val="both"/>
        <w:rPr>
          <w:sz w:val="24"/>
          <w:szCs w:val="24"/>
        </w:rPr>
      </w:pPr>
    </w:p>
    <w:p w:rsidR="00085E13" w:rsidRDefault="00085E13" w:rsidP="00085E13">
      <w:pPr>
        <w:pStyle w:val="Cabealho"/>
        <w:tabs>
          <w:tab w:val="left" w:pos="1701"/>
        </w:tabs>
        <w:ind w:left="1701"/>
        <w:jc w:val="both"/>
        <w:rPr>
          <w:sz w:val="24"/>
          <w:szCs w:val="24"/>
        </w:rPr>
      </w:pPr>
      <w:r w:rsidRPr="00175214">
        <w:rPr>
          <w:sz w:val="24"/>
          <w:szCs w:val="24"/>
        </w:rPr>
        <w:t xml:space="preserve">I - as relacionadas ao ensino básico, à pesquisa e à extensão, no âmbito das Instituições Federais de Ensino vinculadas ao Ministério da Defesa e das instituições de ensino em que atuam os Professores de Magistério do Ensino Básico Federal oriundos dos extintos Territórios Federais do Acre, Amapá, Rondônia, Roraima e Fernando de Noronha; e </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(NR)</w:t>
      </w:r>
    </w:p>
    <w:p w:rsidR="00085E13" w:rsidRDefault="00085E13" w:rsidP="00085E13">
      <w:pPr>
        <w:pStyle w:val="Cabealho"/>
        <w:tabs>
          <w:tab w:val="left" w:pos="1701"/>
        </w:tabs>
        <w:ind w:left="1701"/>
        <w:jc w:val="both"/>
        <w:rPr>
          <w:sz w:val="24"/>
          <w:szCs w:val="24"/>
        </w:rPr>
      </w:pPr>
      <w:r w:rsidRPr="00175214">
        <w:rPr>
          <w:sz w:val="24"/>
          <w:szCs w:val="24"/>
        </w:rPr>
        <w:t xml:space="preserve">"Art. 133. Os níveis de vencimento básico dos titulares de cargos integrantes do Plano de Carreiras de Magistério do Ensino Básico Federal são os constantes dos Anexos LXXVII e LXXXIII desta Lei, produzindo efeitos financeiros a partir de 1º de julho de 2008, exceto para os docentes do </w:t>
      </w:r>
      <w:proofErr w:type="spellStart"/>
      <w:r w:rsidRPr="00175214">
        <w:rPr>
          <w:sz w:val="24"/>
          <w:szCs w:val="24"/>
        </w:rPr>
        <w:t>ex-Território</w:t>
      </w:r>
      <w:proofErr w:type="spellEnd"/>
      <w:r w:rsidRPr="00175214">
        <w:rPr>
          <w:sz w:val="24"/>
          <w:szCs w:val="24"/>
        </w:rPr>
        <w:t xml:space="preserve"> de Fernando de Noronha que ocorrerá a partir de 1º de janeiro de 2012." (NR)</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134. ................................................................................. </w:t>
      </w:r>
    </w:p>
    <w:p w:rsidR="00085E13" w:rsidRPr="00175214" w:rsidRDefault="00085E13" w:rsidP="00085E13">
      <w:pPr>
        <w:pStyle w:val="Cabealho"/>
        <w:tabs>
          <w:tab w:val="left" w:pos="1701"/>
        </w:tabs>
        <w:ind w:left="1701"/>
        <w:jc w:val="both"/>
        <w:rPr>
          <w:sz w:val="24"/>
          <w:szCs w:val="24"/>
        </w:rPr>
      </w:pPr>
      <w:r w:rsidRPr="00175214">
        <w:rPr>
          <w:sz w:val="24"/>
          <w:szCs w:val="24"/>
        </w:rPr>
        <w:t xml:space="preserve">................................................................................................... </w:t>
      </w:r>
    </w:p>
    <w:p w:rsidR="00085E13" w:rsidRPr="00175214" w:rsidRDefault="00085E13" w:rsidP="00085E13">
      <w:pPr>
        <w:pStyle w:val="Cabealho"/>
        <w:jc w:val="both"/>
        <w:rPr>
          <w:sz w:val="24"/>
          <w:szCs w:val="24"/>
        </w:rPr>
      </w:pPr>
    </w:p>
    <w:p w:rsidR="00085E13" w:rsidRDefault="00085E13" w:rsidP="00085E13">
      <w:pPr>
        <w:pStyle w:val="Cabealho"/>
        <w:tabs>
          <w:tab w:val="left" w:pos="1701"/>
        </w:tabs>
        <w:ind w:left="1701"/>
        <w:jc w:val="both"/>
        <w:rPr>
          <w:sz w:val="24"/>
          <w:szCs w:val="24"/>
        </w:rPr>
      </w:pPr>
      <w:r w:rsidRPr="00175214">
        <w:rPr>
          <w:sz w:val="24"/>
          <w:szCs w:val="24"/>
        </w:rPr>
        <w:t xml:space="preserve">§ 2º A GEDBF e a GEBEXT serão pagas de acordo com os valores constantes do Anexo LXXVIII e LXXXIV desta Lei, respectivamente, com efeitos financeiros a partir de 1º de julho de 2008, exceto para os docentes do </w:t>
      </w:r>
      <w:proofErr w:type="spellStart"/>
      <w:r w:rsidRPr="00175214">
        <w:rPr>
          <w:sz w:val="24"/>
          <w:szCs w:val="24"/>
        </w:rPr>
        <w:t>ex-Território</w:t>
      </w:r>
      <w:proofErr w:type="spellEnd"/>
      <w:r w:rsidRPr="00175214">
        <w:rPr>
          <w:sz w:val="24"/>
          <w:szCs w:val="24"/>
        </w:rPr>
        <w:t xml:space="preserve"> de Fernando de Noronha que ocorrerá a partir de 1º de janeiro de 2012, e não servirão de base de cálculo para quaisquer outras parcelas remuneratórias ou vantagens de qualquer natureza." (NR)</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138. O desenvolvimento nas Carreiras do Plano de Carreiras de Magistério do Ensino Básico Federal dos servidores titulares dos cargos de provimento efetivo de Professor do Ensino Básico Federal que integram os Quadros de Pessoal das Instituições Federais de Ensino subordinadas ou vinculadas ao Ministério da Defesa e dos servidores titulares de cargos de provimento efetivo de Professor do Ensino Básico dos </w:t>
      </w:r>
      <w:proofErr w:type="spellStart"/>
      <w:r w:rsidRPr="00175214">
        <w:rPr>
          <w:sz w:val="24"/>
          <w:szCs w:val="24"/>
        </w:rPr>
        <w:t>Ex-Territórios</w:t>
      </w:r>
      <w:proofErr w:type="spellEnd"/>
      <w:r w:rsidRPr="00175214">
        <w:rPr>
          <w:sz w:val="24"/>
          <w:szCs w:val="24"/>
        </w:rPr>
        <w:t xml:space="preserve"> oriundos dos extintos Territórios do Acre, Amapá, Rondônia, Roraima e Fernando de Noronha ocorrerá mediante progressão funcional, exclusivamente, por titulação e desempenho acadêmico, nos termos do regulamento. </w:t>
      </w:r>
    </w:p>
    <w:p w:rsidR="00085E13" w:rsidRPr="00175214" w:rsidRDefault="00085E13" w:rsidP="00085E13">
      <w:pPr>
        <w:pStyle w:val="Cabealho"/>
        <w:tabs>
          <w:tab w:val="left" w:pos="1701"/>
        </w:tabs>
        <w:ind w:left="1701"/>
        <w:jc w:val="both"/>
        <w:rPr>
          <w:sz w:val="24"/>
          <w:szCs w:val="24"/>
        </w:rPr>
      </w:pPr>
      <w:r w:rsidRPr="00175214">
        <w:rPr>
          <w:sz w:val="24"/>
          <w:szCs w:val="24"/>
        </w:rPr>
        <w:t xml:space="preserve">.......................................................................................................... </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clear" w:pos="4419"/>
          <w:tab w:val="clear" w:pos="8838"/>
        </w:tabs>
        <w:ind w:left="1701"/>
        <w:jc w:val="both"/>
        <w:rPr>
          <w:sz w:val="24"/>
          <w:szCs w:val="24"/>
        </w:rPr>
      </w:pPr>
      <w:r w:rsidRPr="00175214">
        <w:rPr>
          <w:sz w:val="24"/>
          <w:szCs w:val="24"/>
        </w:rPr>
        <w:t xml:space="preserve">§ 4º Os servidores integrantes da Carreira de Magistério de 1º e 2º Graus do Plano Único de Classificação e Retribuição de Cargos e Empregos, de que trata a Lei nº 7.596, de 10 de abril de 1987, </w:t>
      </w:r>
      <w:r w:rsidRPr="00175214">
        <w:rPr>
          <w:sz w:val="24"/>
          <w:szCs w:val="24"/>
        </w:rPr>
        <w:lastRenderedPageBreak/>
        <w:t xml:space="preserve">pertencentes aos Quadros de Pessoal das Instituições Federais de Ensino subordinadas ou vinculadas ao Ministério da Defesa ou oriundos dos extintos Territórios do Acre, Amapá, Rondônia, Roraima e Fernando de Noronha, posicionados nas atuais classes C e D, que, à época de assinatura do Termo de Opção pela Carreira de Magistério do Ensino Básico Federal ou pela Carreira de Magistério do Ensino Básico dos </w:t>
      </w:r>
      <w:proofErr w:type="spellStart"/>
      <w:r w:rsidRPr="00175214">
        <w:rPr>
          <w:sz w:val="24"/>
          <w:szCs w:val="24"/>
        </w:rPr>
        <w:t>Ex-Territórios</w:t>
      </w:r>
      <w:proofErr w:type="spellEnd"/>
      <w:r w:rsidRPr="00175214">
        <w:rPr>
          <w:sz w:val="24"/>
          <w:szCs w:val="24"/>
        </w:rPr>
        <w:t xml:space="preserve">, estiverem matriculados em programas de mestrado ou doutorado poderão progredir na Carreira mediante a obtenção dos respectivos títulos para a nova Classe D III, Nível 1. </w:t>
      </w:r>
    </w:p>
    <w:p w:rsidR="00085E13" w:rsidRDefault="00085E13" w:rsidP="00085E13">
      <w:pPr>
        <w:pStyle w:val="Cabealho"/>
        <w:tabs>
          <w:tab w:val="clear" w:pos="4419"/>
          <w:tab w:val="clear" w:pos="8838"/>
        </w:tabs>
        <w:ind w:left="1701"/>
        <w:jc w:val="both"/>
        <w:rPr>
          <w:sz w:val="24"/>
          <w:szCs w:val="24"/>
        </w:rPr>
      </w:pPr>
      <w:r w:rsidRPr="00175214">
        <w:rPr>
          <w:sz w:val="24"/>
          <w:szCs w:val="24"/>
        </w:rPr>
        <w:t>............................................................................................. "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35. Os servidores referidos no inciso II do </w:t>
      </w:r>
      <w:r w:rsidR="000D31AF" w:rsidRPr="000D31AF">
        <w:rPr>
          <w:i/>
          <w:sz w:val="24"/>
          <w:szCs w:val="24"/>
        </w:rPr>
        <w:t>caput</w:t>
      </w:r>
      <w:r w:rsidRPr="00175214">
        <w:rPr>
          <w:sz w:val="24"/>
          <w:szCs w:val="24"/>
        </w:rPr>
        <w:t xml:space="preserve"> do art. 125 da Lei nº 11.784, de 22 de setembro de 2008, oriundos do extinto Território de Fernando de Noronha poderão optar pela transposição para a Carreira de que trata o inciso I do </w:t>
      </w:r>
      <w:r w:rsidR="000D31AF" w:rsidRPr="000D31AF">
        <w:rPr>
          <w:i/>
          <w:sz w:val="24"/>
          <w:szCs w:val="24"/>
        </w:rPr>
        <w:t>caput</w:t>
      </w:r>
      <w:r w:rsidRPr="00175214">
        <w:rPr>
          <w:sz w:val="24"/>
          <w:szCs w:val="24"/>
        </w:rPr>
        <w:t xml:space="preserve"> do art. 106, observado o disposto nos §§ 1º, 2º e 4º do art. 108 da referida Lei, considerado, para o fim dessa opção, o prazo de 90 (noventa) dias contados da data de publicação desta Lei. </w:t>
      </w:r>
    </w:p>
    <w:p w:rsidR="00085E13" w:rsidRPr="00175214" w:rsidRDefault="00085E13" w:rsidP="00085E13">
      <w:pPr>
        <w:pStyle w:val="Cabealho"/>
        <w:ind w:firstLine="1134"/>
        <w:jc w:val="both"/>
        <w:rPr>
          <w:sz w:val="24"/>
          <w:szCs w:val="24"/>
        </w:rPr>
      </w:pPr>
    </w:p>
    <w:p w:rsidR="00085E13" w:rsidRPr="00105D30" w:rsidRDefault="00085E13" w:rsidP="00085E13">
      <w:pPr>
        <w:pStyle w:val="Cabealho"/>
        <w:jc w:val="center"/>
        <w:rPr>
          <w:b/>
          <w:sz w:val="24"/>
          <w:szCs w:val="24"/>
        </w:rPr>
      </w:pPr>
      <w:r w:rsidRPr="00105D30">
        <w:rPr>
          <w:b/>
          <w:sz w:val="24"/>
          <w:szCs w:val="24"/>
        </w:rPr>
        <w:t>Seção XX</w:t>
      </w:r>
    </w:p>
    <w:p w:rsidR="00085E13" w:rsidRPr="00105D30" w:rsidRDefault="00085E13" w:rsidP="00085E13">
      <w:pPr>
        <w:pStyle w:val="Cabealho"/>
        <w:jc w:val="center"/>
        <w:rPr>
          <w:b/>
          <w:sz w:val="24"/>
          <w:szCs w:val="24"/>
        </w:rPr>
      </w:pPr>
      <w:r w:rsidRPr="00105D30">
        <w:rPr>
          <w:b/>
          <w:sz w:val="24"/>
          <w:szCs w:val="24"/>
        </w:rPr>
        <w:t>Das Carreiras e Planos Especiais de Cargos do Instituto Nacional de Estudos e Pesquisas Educacionais Anísio Teixeira</w:t>
      </w:r>
      <w:r>
        <w:rPr>
          <w:b/>
          <w:sz w:val="24"/>
          <w:szCs w:val="24"/>
        </w:rPr>
        <w:t xml:space="preserve"> </w:t>
      </w:r>
      <w:r w:rsidRPr="00105D30">
        <w:rPr>
          <w:b/>
          <w:sz w:val="24"/>
          <w:szCs w:val="24"/>
        </w:rPr>
        <w:t>e do Fundo Nacional de Desenvolvimento da Educação - FNDE</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36. A Lei nº 11.357, de 19 de outubro de 2006,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40-D. A partir de 1º de julho de 2012, os cargos integrantes das Carreiras de que tratam os incisos I e II do </w:t>
      </w:r>
      <w:r w:rsidR="000D31AF" w:rsidRPr="000D31AF">
        <w:rPr>
          <w:i/>
          <w:sz w:val="24"/>
          <w:szCs w:val="24"/>
        </w:rPr>
        <w:t>caput</w:t>
      </w:r>
      <w:r w:rsidRPr="00175214">
        <w:rPr>
          <w:sz w:val="24"/>
          <w:szCs w:val="24"/>
        </w:rPr>
        <w:t xml:space="preserve"> do art. 40 passam a ser organizados em classes e padrões conforme disposto no Anexo XVI-E desta Lei, observada a correlação estabelecida na forma do Anexo XVI-F desta Lei. </w:t>
      </w:r>
    </w:p>
    <w:p w:rsidR="00085E13" w:rsidRPr="00175214" w:rsidRDefault="00085E13" w:rsidP="00085E13">
      <w:pPr>
        <w:pStyle w:val="Cabealho"/>
        <w:ind w:left="1701"/>
        <w:jc w:val="both"/>
        <w:rPr>
          <w:sz w:val="24"/>
          <w:szCs w:val="24"/>
        </w:rPr>
      </w:pPr>
      <w:r w:rsidRPr="00175214">
        <w:rPr>
          <w:sz w:val="24"/>
          <w:szCs w:val="24"/>
        </w:rPr>
        <w:t xml:space="preserve">Parágrafo único. Os valores do vencimento básico dos cargos referidos no </w:t>
      </w:r>
      <w:r w:rsidR="000D31AF" w:rsidRPr="000D31AF">
        <w:rPr>
          <w:i/>
          <w:sz w:val="24"/>
          <w:szCs w:val="24"/>
        </w:rPr>
        <w:t>caput</w:t>
      </w:r>
      <w:r w:rsidRPr="00175214">
        <w:rPr>
          <w:sz w:val="24"/>
          <w:szCs w:val="24"/>
        </w:rPr>
        <w:t xml:space="preserve"> são os fixados no Anexo XVI-G desta Lei, produzindo efeitos financeiros a partir das datas nele especificadas."(NR)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42-E. A partir de 1º de julho de 2012, os cargos de níveis superior e intermediário do Plano Especial de Cargos do FNDE passam a ser organizados em classes e padrões conforme disposto no Anexo XVIII-D desta Lei, observada a correlação estabelecida na forma do Anexo XIX-C desta Lei. </w:t>
      </w:r>
    </w:p>
    <w:p w:rsidR="00085E13" w:rsidRPr="00175214" w:rsidRDefault="00085E13" w:rsidP="00085E13">
      <w:pPr>
        <w:pStyle w:val="Cabealho"/>
        <w:ind w:left="1701"/>
        <w:jc w:val="both"/>
        <w:rPr>
          <w:sz w:val="24"/>
          <w:szCs w:val="24"/>
        </w:rPr>
      </w:pPr>
      <w:r w:rsidRPr="00175214">
        <w:rPr>
          <w:sz w:val="24"/>
          <w:szCs w:val="24"/>
        </w:rPr>
        <w:t xml:space="preserve">Parágrafo único. Os valores do vencimento básico dos cargos referidos no </w:t>
      </w:r>
      <w:r w:rsidR="000D31AF" w:rsidRPr="000D31AF">
        <w:rPr>
          <w:i/>
          <w:sz w:val="24"/>
          <w:szCs w:val="24"/>
        </w:rPr>
        <w:t>caput</w:t>
      </w:r>
      <w:r w:rsidRPr="00175214">
        <w:rPr>
          <w:sz w:val="24"/>
          <w:szCs w:val="24"/>
        </w:rPr>
        <w:t xml:space="preserve"> são os fixados no Anexo XIX-D desta Lei, produzindo efeitos financeiros a partir das datas nele especificadas."</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47-A. A partir de 1º de julho de 2012, o desenvolvimento do servidor titular de cargo de nível superior ou intermediário integrante das Carreiras de que tratam os incisos I e II do </w:t>
      </w:r>
      <w:r w:rsidR="000D31AF" w:rsidRPr="000D31AF">
        <w:rPr>
          <w:i/>
          <w:sz w:val="24"/>
          <w:szCs w:val="24"/>
        </w:rPr>
        <w:t>caput</w:t>
      </w:r>
      <w:r w:rsidRPr="00175214">
        <w:rPr>
          <w:sz w:val="24"/>
          <w:szCs w:val="24"/>
        </w:rPr>
        <w:t xml:space="preserve"> do art. 40 ou do Plano Especial de Cargos de que trata o art. 42 ocorrerá mediante progressão funcional e promoção.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1º Para os fins do disposto no </w:t>
      </w:r>
      <w:r w:rsidR="000D31AF" w:rsidRPr="000D31AF">
        <w:rPr>
          <w:i/>
          <w:sz w:val="24"/>
          <w:szCs w:val="24"/>
        </w:rPr>
        <w:t>caput</w:t>
      </w:r>
      <w:r w:rsidRPr="00175214">
        <w:rPr>
          <w:sz w:val="24"/>
          <w:szCs w:val="24"/>
        </w:rPr>
        <w:t xml:space="preserve">, progressão é a passagem do servidor para o padrão de vencimento imediatamente superior dentro de uma mesma classe, e promoção, a passagem do servidor do último padrão de uma classe para o primeiro padrão da classe imediatamente superior, observando-se os seguintes requisitos: </w:t>
      </w:r>
    </w:p>
    <w:p w:rsidR="00085E13" w:rsidRPr="00175214" w:rsidRDefault="00085E13" w:rsidP="00085E13">
      <w:pPr>
        <w:pStyle w:val="Cabealho"/>
        <w:ind w:left="1701"/>
        <w:jc w:val="both"/>
        <w:rPr>
          <w:sz w:val="24"/>
          <w:szCs w:val="24"/>
        </w:rPr>
      </w:pPr>
      <w:r w:rsidRPr="00175214">
        <w:rPr>
          <w:sz w:val="24"/>
          <w:szCs w:val="24"/>
        </w:rPr>
        <w:t xml:space="preserve">I - para fins de progressão funcional: </w:t>
      </w:r>
    </w:p>
    <w:p w:rsidR="00085E13" w:rsidRPr="00175214" w:rsidRDefault="00085E13" w:rsidP="00085E13">
      <w:pPr>
        <w:pStyle w:val="Cabealho"/>
        <w:ind w:left="1701"/>
        <w:jc w:val="both"/>
        <w:rPr>
          <w:sz w:val="24"/>
          <w:szCs w:val="24"/>
        </w:rPr>
      </w:pPr>
      <w:r w:rsidRPr="00175214">
        <w:rPr>
          <w:sz w:val="24"/>
          <w:szCs w:val="24"/>
        </w:rPr>
        <w:t>a) cumprimento do interstício de 18 (dezoito) meses de efetivo exercício em cada padrão; e</w:t>
      </w:r>
    </w:p>
    <w:p w:rsidR="00085E13" w:rsidRPr="00175214" w:rsidRDefault="00085E13" w:rsidP="00085E13">
      <w:pPr>
        <w:pStyle w:val="Cabealho"/>
        <w:ind w:left="1701"/>
        <w:jc w:val="both"/>
        <w:rPr>
          <w:sz w:val="24"/>
          <w:szCs w:val="24"/>
        </w:rPr>
      </w:pPr>
      <w:r w:rsidRPr="00175214">
        <w:rPr>
          <w:sz w:val="24"/>
          <w:szCs w:val="24"/>
        </w:rPr>
        <w:t xml:space="preserve">b) resultado médio igual ou superior a 70% (setenta por cento) do limite máximo da pontuação das avaliações realizadas desde a última progressão; e </w:t>
      </w:r>
    </w:p>
    <w:p w:rsidR="00085E13" w:rsidRPr="00175214" w:rsidRDefault="00085E13" w:rsidP="00085E13">
      <w:pPr>
        <w:pStyle w:val="Cabealho"/>
        <w:ind w:left="1701"/>
        <w:jc w:val="both"/>
        <w:rPr>
          <w:sz w:val="24"/>
          <w:szCs w:val="24"/>
        </w:rPr>
      </w:pPr>
      <w:r w:rsidRPr="00175214">
        <w:rPr>
          <w:sz w:val="24"/>
          <w:szCs w:val="24"/>
        </w:rPr>
        <w:t xml:space="preserve">II - para fins de promoção: </w:t>
      </w:r>
    </w:p>
    <w:p w:rsidR="00085E13" w:rsidRPr="00175214" w:rsidRDefault="00085E13" w:rsidP="00085E13">
      <w:pPr>
        <w:pStyle w:val="Cabealho"/>
        <w:ind w:left="1701"/>
        <w:jc w:val="both"/>
        <w:rPr>
          <w:sz w:val="24"/>
          <w:szCs w:val="24"/>
        </w:rPr>
      </w:pPr>
      <w:r w:rsidRPr="00175214">
        <w:rPr>
          <w:sz w:val="24"/>
          <w:szCs w:val="24"/>
        </w:rPr>
        <w:t xml:space="preserve">a) cumprimento do interstício de 18 (dezoito) meses de efetivo exercício no último padrão de cada classe; </w:t>
      </w:r>
    </w:p>
    <w:p w:rsidR="00085E13" w:rsidRPr="00175214" w:rsidRDefault="00085E13" w:rsidP="00085E13">
      <w:pPr>
        <w:pStyle w:val="Cabealho"/>
        <w:ind w:left="1701"/>
        <w:jc w:val="both"/>
        <w:rPr>
          <w:sz w:val="24"/>
          <w:szCs w:val="24"/>
        </w:rPr>
      </w:pPr>
      <w:r w:rsidRPr="00175214">
        <w:rPr>
          <w:sz w:val="24"/>
          <w:szCs w:val="24"/>
        </w:rPr>
        <w:t xml:space="preserve">b) resultado médio superior a 80% (oitenta por cento) do limite máximo da pontuação nas avaliações de desempenho individual, no interstício considerado para a promoção; </w:t>
      </w:r>
    </w:p>
    <w:p w:rsidR="00085E13" w:rsidRPr="00175214" w:rsidRDefault="00085E13" w:rsidP="00085E13">
      <w:pPr>
        <w:pStyle w:val="Cabealho"/>
        <w:ind w:left="1701"/>
        <w:jc w:val="both"/>
        <w:rPr>
          <w:sz w:val="24"/>
          <w:szCs w:val="24"/>
        </w:rPr>
      </w:pPr>
      <w:r w:rsidRPr="00175214">
        <w:rPr>
          <w:sz w:val="24"/>
          <w:szCs w:val="24"/>
        </w:rPr>
        <w:t>c) participação em eventos de capacitação com conteúdo e carga horária mínima estabelecidos em regulamento; e</w:t>
      </w:r>
    </w:p>
    <w:p w:rsidR="00085E13" w:rsidRPr="00175214" w:rsidRDefault="00085E13" w:rsidP="00085E13">
      <w:pPr>
        <w:pStyle w:val="Cabealho"/>
        <w:ind w:left="1701"/>
        <w:jc w:val="both"/>
        <w:rPr>
          <w:sz w:val="24"/>
          <w:szCs w:val="24"/>
        </w:rPr>
      </w:pPr>
      <w:r w:rsidRPr="00175214">
        <w:rPr>
          <w:sz w:val="24"/>
          <w:szCs w:val="24"/>
        </w:rPr>
        <w:t xml:space="preserve">d) no caso da promoção para a última classe das Carreiras ou do Plano Especial de Cargos de que trata o </w:t>
      </w:r>
      <w:r w:rsidR="000D31AF" w:rsidRPr="000D31AF">
        <w:rPr>
          <w:i/>
          <w:sz w:val="24"/>
          <w:szCs w:val="24"/>
        </w:rPr>
        <w:t>caput</w:t>
      </w:r>
      <w:r w:rsidRPr="00175214">
        <w:rPr>
          <w:sz w:val="24"/>
          <w:szCs w:val="24"/>
        </w:rPr>
        <w:t xml:space="preserve">, curso especificamente voltado para este fim, que deverá conter carga horária mínima de 360 (trezentas e sessenta) horas e abordar conteúdo estritamente relacionado às atividades do órgão ou entidade, conforme previsto no Plano de Capacitação. </w:t>
      </w:r>
    </w:p>
    <w:p w:rsidR="00085E13" w:rsidRPr="00175214" w:rsidRDefault="00085E13" w:rsidP="00085E13">
      <w:pPr>
        <w:pStyle w:val="Cabealho"/>
        <w:ind w:left="1701"/>
        <w:jc w:val="both"/>
        <w:rPr>
          <w:sz w:val="24"/>
          <w:szCs w:val="24"/>
        </w:rPr>
      </w:pPr>
      <w:r w:rsidRPr="00175214">
        <w:rPr>
          <w:sz w:val="24"/>
          <w:szCs w:val="24"/>
        </w:rPr>
        <w:t xml:space="preserve">§ 2º Após a conclusão com aproveitamento do curso de que trata a alínea d do § 1º do </w:t>
      </w:r>
      <w:r w:rsidR="000D31AF" w:rsidRPr="000D31AF">
        <w:rPr>
          <w:i/>
          <w:sz w:val="24"/>
          <w:szCs w:val="24"/>
        </w:rPr>
        <w:t>caput</w:t>
      </w:r>
      <w:r w:rsidRPr="00175214">
        <w:rPr>
          <w:sz w:val="24"/>
          <w:szCs w:val="24"/>
        </w:rPr>
        <w:t xml:space="preserve">, no caso dos servidores ocupantes de cargos do Plano Especial de Cargos de que trata o art. 42, o primeiro posicionamento do servidor nos padrões da última Classe considerará o tempo de permanência deste no padrão P-20 da estrutura remuneratória vigente em 1º de julho de 2008, na proporção de um padrão para cada 18 (dezoito) meses de efetivo exercício contados a partir daquela data. </w:t>
      </w:r>
    </w:p>
    <w:p w:rsidR="00085E13" w:rsidRPr="00175214" w:rsidRDefault="00085E13" w:rsidP="00085E13">
      <w:pPr>
        <w:pStyle w:val="Cabealho"/>
        <w:ind w:left="1701"/>
        <w:jc w:val="both"/>
        <w:rPr>
          <w:sz w:val="24"/>
          <w:szCs w:val="24"/>
        </w:rPr>
      </w:pPr>
      <w:r w:rsidRPr="00175214">
        <w:rPr>
          <w:sz w:val="24"/>
          <w:szCs w:val="24"/>
        </w:rPr>
        <w:t xml:space="preserve">§ 3º O disposto no § 2º não gerará efeitos financeiros retroativos. </w:t>
      </w:r>
    </w:p>
    <w:p w:rsidR="00085E13" w:rsidRPr="00175214" w:rsidRDefault="00085E13" w:rsidP="00085E13">
      <w:pPr>
        <w:pStyle w:val="Cabealho"/>
        <w:ind w:left="1701"/>
        <w:jc w:val="both"/>
        <w:rPr>
          <w:sz w:val="24"/>
          <w:szCs w:val="24"/>
        </w:rPr>
      </w:pPr>
      <w:r w:rsidRPr="00175214">
        <w:rPr>
          <w:sz w:val="24"/>
          <w:szCs w:val="24"/>
        </w:rPr>
        <w:t xml:space="preserve">§ 4º O interstício de 18 (dezoito) meses de efetivo exercício para a progressão funcional, conforme estabelecido no inciso I do § 1º, será: </w:t>
      </w:r>
    </w:p>
    <w:p w:rsidR="00085E13" w:rsidRPr="00175214" w:rsidRDefault="00085E13" w:rsidP="00085E13">
      <w:pPr>
        <w:pStyle w:val="Cabealho"/>
        <w:ind w:left="1701"/>
        <w:jc w:val="both"/>
        <w:rPr>
          <w:sz w:val="24"/>
          <w:szCs w:val="24"/>
        </w:rPr>
      </w:pPr>
      <w:r w:rsidRPr="00175214">
        <w:rPr>
          <w:sz w:val="24"/>
          <w:szCs w:val="24"/>
        </w:rPr>
        <w:t xml:space="preserve">I - computado em dias, descontados os afastamentos que não forem legalmente considerados de efetivo exercício; e </w:t>
      </w:r>
    </w:p>
    <w:p w:rsidR="00085E13" w:rsidRPr="00175214" w:rsidRDefault="00085E13" w:rsidP="00085E13">
      <w:pPr>
        <w:pStyle w:val="Cabealho"/>
        <w:ind w:left="1701"/>
        <w:jc w:val="both"/>
        <w:rPr>
          <w:sz w:val="24"/>
          <w:szCs w:val="24"/>
        </w:rPr>
      </w:pPr>
      <w:r w:rsidRPr="00175214">
        <w:rPr>
          <w:sz w:val="24"/>
          <w:szCs w:val="24"/>
        </w:rPr>
        <w:t xml:space="preserve">II - suspenso nos casos em que o servidor se afastar sem remuneração, sendo retomado o cômputo a partir do retorno à atividade. </w:t>
      </w:r>
    </w:p>
    <w:p w:rsidR="00085E13" w:rsidRDefault="00085E13" w:rsidP="00085E13">
      <w:pPr>
        <w:pStyle w:val="Cabealho"/>
        <w:ind w:left="1701"/>
        <w:jc w:val="both"/>
        <w:rPr>
          <w:sz w:val="24"/>
          <w:szCs w:val="24"/>
        </w:rPr>
      </w:pPr>
      <w:r w:rsidRPr="00175214">
        <w:rPr>
          <w:sz w:val="24"/>
          <w:szCs w:val="24"/>
        </w:rPr>
        <w:t xml:space="preserve">§ 5º Ato do Poder Executivo regulamentará os critérios de concessão de progressão funcional e promoção de que trata o </w:t>
      </w:r>
      <w:r w:rsidR="000D31AF" w:rsidRPr="000D31AF">
        <w:rPr>
          <w:i/>
          <w:sz w:val="24"/>
          <w:szCs w:val="24"/>
        </w:rPr>
        <w:t>caput</w:t>
      </w:r>
      <w:r w:rsidRPr="00175214">
        <w:rPr>
          <w:sz w:val="24"/>
          <w:szCs w:val="24"/>
        </w:rPr>
        <w:t>."</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53-D. A partir de 1º de julho de 2012, os cargos integrantes das Carreiras de que tratam os incisos I e II do </w:t>
      </w:r>
      <w:r w:rsidR="000D31AF" w:rsidRPr="000D31AF">
        <w:rPr>
          <w:i/>
          <w:sz w:val="24"/>
          <w:szCs w:val="24"/>
        </w:rPr>
        <w:t>caput</w:t>
      </w:r>
      <w:r w:rsidRPr="00175214">
        <w:rPr>
          <w:sz w:val="24"/>
          <w:szCs w:val="24"/>
        </w:rPr>
        <w:t xml:space="preserve"> do art. 53 passam a ser organizados em classes e padrões conforme disposto no Anexo XXI-D desta Lei, observada a correlação estabelecida na forma do Anexo XXI-E desta Lei. </w:t>
      </w:r>
    </w:p>
    <w:p w:rsidR="00085E13" w:rsidRDefault="00085E13" w:rsidP="00085E13">
      <w:pPr>
        <w:pStyle w:val="Cabealho"/>
        <w:ind w:left="1701"/>
        <w:jc w:val="both"/>
        <w:rPr>
          <w:sz w:val="24"/>
          <w:szCs w:val="24"/>
        </w:rPr>
      </w:pPr>
      <w:r w:rsidRPr="00175214">
        <w:rPr>
          <w:sz w:val="24"/>
          <w:szCs w:val="24"/>
        </w:rPr>
        <w:lastRenderedPageBreak/>
        <w:t xml:space="preserve">Parágrafo único. Os valores do vencimento básico dos cargos referidos no </w:t>
      </w:r>
      <w:r w:rsidR="000D31AF" w:rsidRPr="000D31AF">
        <w:rPr>
          <w:i/>
          <w:sz w:val="24"/>
          <w:szCs w:val="24"/>
        </w:rPr>
        <w:t>caput</w:t>
      </w:r>
      <w:r w:rsidRPr="00175214">
        <w:rPr>
          <w:sz w:val="24"/>
          <w:szCs w:val="24"/>
        </w:rPr>
        <w:t xml:space="preserve"> são os fixados no Anexo XXI-F desta Lei, produzindo efeitos financeiros a partir das datas nele especificadas."</w:t>
      </w:r>
    </w:p>
    <w:p w:rsidR="00085E13" w:rsidRPr="00175214" w:rsidRDefault="00085E13" w:rsidP="00085E13">
      <w:pPr>
        <w:pStyle w:val="Cabealho"/>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55-D. A partir de 1º de julho de 2012, os cargos de níveis superior e intermediário do Plano Especial de Cargos do Inep passam a ser organizados em classes e padrões de vencimento conforme disposto no Anexo XXIII-C desta Lei, observada a correlação estabelecida na forma do Anexo XXIII-D desta Lei. </w:t>
      </w:r>
    </w:p>
    <w:p w:rsidR="00085E13" w:rsidRDefault="00085E13" w:rsidP="00085E13">
      <w:pPr>
        <w:pStyle w:val="Cabealho"/>
        <w:tabs>
          <w:tab w:val="left" w:pos="1701"/>
        </w:tabs>
        <w:ind w:left="1701"/>
        <w:jc w:val="both"/>
        <w:rPr>
          <w:sz w:val="24"/>
          <w:szCs w:val="24"/>
        </w:rPr>
      </w:pPr>
      <w:r w:rsidRPr="00175214">
        <w:rPr>
          <w:sz w:val="24"/>
          <w:szCs w:val="24"/>
        </w:rPr>
        <w:t xml:space="preserve">Parágrafo único. Os valores do vencimento básico dos cargos referidos no </w:t>
      </w:r>
      <w:r w:rsidR="000D31AF" w:rsidRPr="000D31AF">
        <w:rPr>
          <w:i/>
          <w:sz w:val="24"/>
          <w:szCs w:val="24"/>
        </w:rPr>
        <w:t>caput</w:t>
      </w:r>
      <w:r w:rsidRPr="00175214">
        <w:rPr>
          <w:sz w:val="24"/>
          <w:szCs w:val="24"/>
        </w:rPr>
        <w:t xml:space="preserve"> são os fixados no Anexo XXIII-E desta Lei, produzindo efeitos financeiros a partir das datas nele especificadas."</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61-A. A partir de 1º de julho de 2012, o desenvolvimento do servidor titular de cargo de nível superior ou intermediário integrante das Carreiras de que tratam os incisos I e II do </w:t>
      </w:r>
      <w:r w:rsidR="000D31AF" w:rsidRPr="000D31AF">
        <w:rPr>
          <w:i/>
          <w:sz w:val="24"/>
          <w:szCs w:val="24"/>
        </w:rPr>
        <w:t>caput</w:t>
      </w:r>
      <w:r w:rsidRPr="00175214">
        <w:rPr>
          <w:sz w:val="24"/>
          <w:szCs w:val="24"/>
        </w:rPr>
        <w:t xml:space="preserve"> do art. 40 ou do Plano Especial de Cargos de que trata o art. 42 ocorrerá mediante p</w:t>
      </w:r>
      <w:r>
        <w:rPr>
          <w:sz w:val="24"/>
          <w:szCs w:val="24"/>
        </w:rPr>
        <w:t>rogressão funcional e promoção.</w:t>
      </w:r>
    </w:p>
    <w:p w:rsidR="00085E13" w:rsidRPr="00175214" w:rsidRDefault="00085E13" w:rsidP="00085E13">
      <w:pPr>
        <w:pStyle w:val="Cabealho"/>
        <w:ind w:left="1701"/>
        <w:jc w:val="both"/>
        <w:rPr>
          <w:sz w:val="24"/>
          <w:szCs w:val="24"/>
        </w:rPr>
      </w:pPr>
      <w:r w:rsidRPr="00175214">
        <w:rPr>
          <w:sz w:val="24"/>
          <w:szCs w:val="24"/>
        </w:rPr>
        <w:t xml:space="preserve">§ 1º Para os fins do disposto no </w:t>
      </w:r>
      <w:r w:rsidR="000D31AF" w:rsidRPr="000D31AF">
        <w:rPr>
          <w:i/>
          <w:sz w:val="24"/>
          <w:szCs w:val="24"/>
        </w:rPr>
        <w:t>caput</w:t>
      </w:r>
      <w:r w:rsidRPr="00175214">
        <w:rPr>
          <w:sz w:val="24"/>
          <w:szCs w:val="24"/>
        </w:rPr>
        <w:t xml:space="preserve">, progressão é a passagem do servidor para o padrão de vencimento imediatamente superior dentro de uma mesma classe, e promoção, a passagem do servidor do último padrão de uma classe para o primeiro padrão da classe imediatamente superior, observando os seguintes requisitos: </w:t>
      </w:r>
    </w:p>
    <w:p w:rsidR="00085E13" w:rsidRPr="00175214" w:rsidRDefault="00085E13" w:rsidP="00085E13">
      <w:pPr>
        <w:pStyle w:val="Cabealho"/>
        <w:ind w:left="1701"/>
        <w:jc w:val="both"/>
        <w:rPr>
          <w:sz w:val="24"/>
          <w:szCs w:val="24"/>
        </w:rPr>
      </w:pPr>
      <w:r w:rsidRPr="00175214">
        <w:rPr>
          <w:sz w:val="24"/>
          <w:szCs w:val="24"/>
        </w:rPr>
        <w:t xml:space="preserve">I - para fins de progressão funcional: </w:t>
      </w:r>
    </w:p>
    <w:p w:rsidR="00085E13" w:rsidRPr="00175214" w:rsidRDefault="00085E13" w:rsidP="00085E13">
      <w:pPr>
        <w:pStyle w:val="Cabealho"/>
        <w:ind w:left="1701"/>
        <w:jc w:val="both"/>
        <w:rPr>
          <w:sz w:val="24"/>
          <w:szCs w:val="24"/>
        </w:rPr>
      </w:pPr>
      <w:r w:rsidRPr="00175214">
        <w:rPr>
          <w:sz w:val="24"/>
          <w:szCs w:val="24"/>
        </w:rPr>
        <w:t xml:space="preserve">a) cumprimento do interstício de 18 (dezoito) meses de efetivo exercício em cada padrão; e </w:t>
      </w:r>
    </w:p>
    <w:p w:rsidR="00085E13" w:rsidRPr="00175214" w:rsidRDefault="00085E13" w:rsidP="00085E13">
      <w:pPr>
        <w:pStyle w:val="Cabealho"/>
        <w:ind w:left="1701"/>
        <w:jc w:val="both"/>
        <w:rPr>
          <w:sz w:val="24"/>
          <w:szCs w:val="24"/>
        </w:rPr>
      </w:pPr>
      <w:r w:rsidRPr="00175214">
        <w:rPr>
          <w:sz w:val="24"/>
          <w:szCs w:val="24"/>
        </w:rPr>
        <w:t xml:space="preserve">b) resultado médio igual ou superior a 70% (setenta por cento) do limite máximo da pontuação das avaliações realizadas desde a última progressão; e </w:t>
      </w:r>
    </w:p>
    <w:p w:rsidR="00085E13" w:rsidRPr="00175214" w:rsidRDefault="00085E13" w:rsidP="00085E13">
      <w:pPr>
        <w:pStyle w:val="Cabealho"/>
        <w:ind w:left="1701"/>
        <w:jc w:val="both"/>
        <w:rPr>
          <w:sz w:val="24"/>
          <w:szCs w:val="24"/>
        </w:rPr>
      </w:pPr>
      <w:r w:rsidRPr="00175214">
        <w:rPr>
          <w:sz w:val="24"/>
          <w:szCs w:val="24"/>
        </w:rPr>
        <w:t xml:space="preserve">II - para fins de promoção: </w:t>
      </w:r>
    </w:p>
    <w:p w:rsidR="00085E13" w:rsidRPr="00175214" w:rsidRDefault="00085E13" w:rsidP="00085E13">
      <w:pPr>
        <w:pStyle w:val="Cabealho"/>
        <w:ind w:left="1701"/>
        <w:jc w:val="both"/>
        <w:rPr>
          <w:sz w:val="24"/>
          <w:szCs w:val="24"/>
        </w:rPr>
      </w:pPr>
      <w:r w:rsidRPr="00175214">
        <w:rPr>
          <w:sz w:val="24"/>
          <w:szCs w:val="24"/>
        </w:rPr>
        <w:t xml:space="preserve">a) cumprimento do interstício de 18 (dezoito) meses de efetivo exercício no último padrão de cada classe; </w:t>
      </w:r>
    </w:p>
    <w:p w:rsidR="00085E13" w:rsidRPr="00175214" w:rsidRDefault="00085E13" w:rsidP="00085E13">
      <w:pPr>
        <w:pStyle w:val="Cabealho"/>
        <w:ind w:left="1701"/>
        <w:jc w:val="both"/>
        <w:rPr>
          <w:sz w:val="24"/>
          <w:szCs w:val="24"/>
        </w:rPr>
      </w:pPr>
      <w:r w:rsidRPr="00175214">
        <w:rPr>
          <w:sz w:val="24"/>
          <w:szCs w:val="24"/>
        </w:rPr>
        <w:t xml:space="preserve">b) resultado médio superior a 80% (oitenta por cento) do limite máximo da pontuação nas avaliações de desempenho individual, no interstício considerado para a promoção; </w:t>
      </w:r>
    </w:p>
    <w:p w:rsidR="00085E13" w:rsidRPr="00175214" w:rsidRDefault="00085E13" w:rsidP="00085E13">
      <w:pPr>
        <w:pStyle w:val="Cabealho"/>
        <w:ind w:left="1701"/>
        <w:jc w:val="both"/>
        <w:rPr>
          <w:sz w:val="24"/>
          <w:szCs w:val="24"/>
        </w:rPr>
      </w:pPr>
      <w:r w:rsidRPr="00175214">
        <w:rPr>
          <w:sz w:val="24"/>
          <w:szCs w:val="24"/>
        </w:rPr>
        <w:t xml:space="preserve">c) participação em eventos de capacitação com conteúdo e carga horária mínima estabelecidos em regulamento; e </w:t>
      </w:r>
    </w:p>
    <w:p w:rsidR="00085E13" w:rsidRPr="00175214" w:rsidRDefault="00085E13" w:rsidP="00085E13">
      <w:pPr>
        <w:pStyle w:val="Cabealho"/>
        <w:ind w:left="1701"/>
        <w:jc w:val="both"/>
        <w:rPr>
          <w:sz w:val="24"/>
          <w:szCs w:val="24"/>
        </w:rPr>
      </w:pPr>
      <w:r w:rsidRPr="00175214">
        <w:rPr>
          <w:sz w:val="24"/>
          <w:szCs w:val="24"/>
        </w:rPr>
        <w:t xml:space="preserve">d) no caso da promoção para a última classe das Carreiras ou do Plano Especial de Cargos de que trata o </w:t>
      </w:r>
      <w:r w:rsidR="000D31AF" w:rsidRPr="000D31AF">
        <w:rPr>
          <w:i/>
          <w:sz w:val="24"/>
          <w:szCs w:val="24"/>
        </w:rPr>
        <w:t>caput</w:t>
      </w:r>
      <w:r w:rsidRPr="00175214">
        <w:rPr>
          <w:sz w:val="24"/>
          <w:szCs w:val="24"/>
        </w:rPr>
        <w:t>, curso especificamente voltado para este fim, que deverá conter carga horária mínima de 360 (trezentas e sessenta) horas e abordar conteúdo estritamente relacionado às atividades do órgão ou entidade, conforme previsto no Plano de Capacitação.</w:t>
      </w:r>
    </w:p>
    <w:p w:rsidR="00085E13" w:rsidRPr="00175214" w:rsidRDefault="00085E13" w:rsidP="00085E13">
      <w:pPr>
        <w:pStyle w:val="Cabealho"/>
        <w:ind w:left="1701"/>
        <w:jc w:val="both"/>
        <w:rPr>
          <w:sz w:val="24"/>
          <w:szCs w:val="24"/>
        </w:rPr>
      </w:pPr>
      <w:r w:rsidRPr="00175214">
        <w:rPr>
          <w:sz w:val="24"/>
          <w:szCs w:val="24"/>
        </w:rPr>
        <w:t xml:space="preserve">§ 2º Após a conclusão com aproveitamento do curso de que trata a alínea d do § 1º do </w:t>
      </w:r>
      <w:r w:rsidR="000D31AF" w:rsidRPr="000D31AF">
        <w:rPr>
          <w:i/>
          <w:sz w:val="24"/>
          <w:szCs w:val="24"/>
        </w:rPr>
        <w:t>caput</w:t>
      </w:r>
      <w:r w:rsidRPr="00175214">
        <w:rPr>
          <w:sz w:val="24"/>
          <w:szCs w:val="24"/>
        </w:rPr>
        <w:t xml:space="preserve">, no caso dos servidores ocupantes de cargos do Plano Especial de Cargos de que trata o art. 42, o primeiro posicionamento do servidor nos padrões da última Classe considerará o tempo de permanência deste no padrão P-20 da estrutura remuneratória vigente em 1º de julho de 2008, na proporção de um </w:t>
      </w:r>
      <w:r w:rsidRPr="00175214">
        <w:rPr>
          <w:sz w:val="24"/>
          <w:szCs w:val="24"/>
        </w:rPr>
        <w:lastRenderedPageBreak/>
        <w:t xml:space="preserve">padrão para cada 18 (dezoito) meses de efetivo exercício contados a partir daquela data. </w:t>
      </w:r>
    </w:p>
    <w:p w:rsidR="00085E13" w:rsidRPr="00175214" w:rsidRDefault="00085E13" w:rsidP="00085E13">
      <w:pPr>
        <w:pStyle w:val="Cabealho"/>
        <w:ind w:left="1701"/>
        <w:jc w:val="both"/>
        <w:rPr>
          <w:sz w:val="24"/>
          <w:szCs w:val="24"/>
        </w:rPr>
      </w:pPr>
      <w:r w:rsidRPr="00175214">
        <w:rPr>
          <w:sz w:val="24"/>
          <w:szCs w:val="24"/>
        </w:rPr>
        <w:t xml:space="preserve">§ 3º O disposto no § 2º não gerará efeitos financeiros retroativos. </w:t>
      </w:r>
    </w:p>
    <w:p w:rsidR="00085E13" w:rsidRPr="00175214" w:rsidRDefault="00085E13" w:rsidP="00085E13">
      <w:pPr>
        <w:pStyle w:val="Cabealho"/>
        <w:ind w:left="1701"/>
        <w:jc w:val="both"/>
        <w:rPr>
          <w:sz w:val="24"/>
          <w:szCs w:val="24"/>
        </w:rPr>
      </w:pPr>
      <w:r w:rsidRPr="00175214">
        <w:rPr>
          <w:sz w:val="24"/>
          <w:szCs w:val="24"/>
        </w:rPr>
        <w:t xml:space="preserve">§ 4º O interstício de 18 (dezoito) meses de efetivo exercício para a progressão funcional, conforme estabelecido no inciso I do § 1º, será: </w:t>
      </w:r>
    </w:p>
    <w:p w:rsidR="00085E13" w:rsidRPr="00175214" w:rsidRDefault="00085E13" w:rsidP="00085E13">
      <w:pPr>
        <w:pStyle w:val="Cabealho"/>
        <w:ind w:left="1701"/>
        <w:jc w:val="both"/>
        <w:rPr>
          <w:sz w:val="24"/>
          <w:szCs w:val="24"/>
        </w:rPr>
      </w:pPr>
      <w:r w:rsidRPr="00175214">
        <w:rPr>
          <w:sz w:val="24"/>
          <w:szCs w:val="24"/>
        </w:rPr>
        <w:t xml:space="preserve">I - computado em dias, descontados os afastamentos que não forem legalmente considerados de efetivo exercício; e </w:t>
      </w:r>
    </w:p>
    <w:p w:rsidR="00085E13" w:rsidRPr="00175214" w:rsidRDefault="00085E13" w:rsidP="00085E13">
      <w:pPr>
        <w:pStyle w:val="Cabealho"/>
        <w:ind w:left="1701"/>
        <w:jc w:val="both"/>
        <w:rPr>
          <w:sz w:val="24"/>
          <w:szCs w:val="24"/>
        </w:rPr>
      </w:pPr>
      <w:r w:rsidRPr="00175214">
        <w:rPr>
          <w:sz w:val="24"/>
          <w:szCs w:val="24"/>
        </w:rPr>
        <w:t xml:space="preserve">II - suspenso nos casos em que o servidor se afastar sem remuneração, sendo retomado o cômputo a partir do retorno à atividade. </w:t>
      </w:r>
    </w:p>
    <w:p w:rsidR="00085E13" w:rsidRDefault="00085E13" w:rsidP="00085E13">
      <w:pPr>
        <w:pStyle w:val="Cabealho"/>
        <w:ind w:left="1701"/>
        <w:jc w:val="both"/>
        <w:rPr>
          <w:sz w:val="24"/>
          <w:szCs w:val="24"/>
        </w:rPr>
      </w:pPr>
      <w:r w:rsidRPr="00175214">
        <w:rPr>
          <w:sz w:val="24"/>
          <w:szCs w:val="24"/>
        </w:rPr>
        <w:t xml:space="preserve">§ 5º Ato do Poder Executivo regulamentará os critérios de concessão de progressão funcional e promoção de que trata o </w:t>
      </w:r>
      <w:r w:rsidR="000D31AF" w:rsidRPr="000D31AF">
        <w:rPr>
          <w:i/>
          <w:sz w:val="24"/>
          <w:szCs w:val="24"/>
        </w:rPr>
        <w:t>caput</w:t>
      </w:r>
      <w:r w:rsidRPr="00175214">
        <w:rPr>
          <w:sz w:val="24"/>
          <w:szCs w:val="24"/>
        </w:rPr>
        <w:t>."</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37. Os Anexos XX-A, XX-B, XX-C, XX-D, XXV-B,XXV-C, XXV-D e XXV-E da Lei nº 11.357, de 19 de outubro de 2006, passam a vigorar na forma dos Anexos XXV, XXVI, XXVII, XXVIII, XXIX, XXX, XXXI e XXXII desta Lei.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38. A Lei nº 11.357, de 19 de outubro de 2006, passa a vigorar acrescida dos Anexos XVI-E, XVI-F, XVI-G, XVIII-D, XIXC, XIX-D, XXI-D, XXI-E, XXI-F, XXIII-C, XXIII-D e XXIII-E na forma dos Anexos XXXIII, XXXIV, XXXV, XXXVI, XXXVII, XXXVIII, XXXIX, XL, XLI, XLII, XLIII e XLIV respectivamente. </w:t>
      </w:r>
    </w:p>
    <w:p w:rsidR="00085E13" w:rsidRPr="00175214" w:rsidRDefault="00085E13" w:rsidP="00085E13">
      <w:pPr>
        <w:pStyle w:val="Cabealho"/>
        <w:jc w:val="both"/>
        <w:rPr>
          <w:sz w:val="24"/>
          <w:szCs w:val="24"/>
        </w:rPr>
      </w:pPr>
    </w:p>
    <w:p w:rsidR="00085E13" w:rsidRPr="004C3AA8" w:rsidRDefault="00085E13" w:rsidP="00085E13">
      <w:pPr>
        <w:pStyle w:val="Cabealho"/>
        <w:jc w:val="center"/>
        <w:rPr>
          <w:b/>
          <w:sz w:val="24"/>
          <w:szCs w:val="24"/>
        </w:rPr>
      </w:pPr>
      <w:r w:rsidRPr="004C3AA8">
        <w:rPr>
          <w:b/>
          <w:sz w:val="24"/>
          <w:szCs w:val="24"/>
        </w:rPr>
        <w:t>Seção XXI</w:t>
      </w:r>
    </w:p>
    <w:p w:rsidR="00085E13" w:rsidRPr="004C3AA8" w:rsidRDefault="00085E13" w:rsidP="00085E13">
      <w:pPr>
        <w:pStyle w:val="Cabealho"/>
        <w:jc w:val="center"/>
        <w:rPr>
          <w:b/>
          <w:sz w:val="24"/>
          <w:szCs w:val="24"/>
        </w:rPr>
      </w:pPr>
      <w:r w:rsidRPr="004C3AA8">
        <w:rPr>
          <w:b/>
          <w:sz w:val="24"/>
          <w:szCs w:val="24"/>
        </w:rPr>
        <w:t>Da Remuneração dos Cargos de Médico</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39. Ficam instituídas as seguintes Gratificações de Desempenho de Atividades Médicas devidas, exclusivamente, aos servidores ocupantes do cargo de Médico, Médico de Saúde Pública, Médico do Trabalho, Médico Veterinário, Médico-Profissional Técnico Superior, Médico-Área, Médico Marítimo e Médico Cirurgião, quando em efetivo exercício nas atividades inerentes às atribuições do respectivo cargo no órgão ou entidade de lotação, dos Planos de Cargos e Carreiras e Quadro de Pessoal arrolados abaixo: </w:t>
      </w:r>
    </w:p>
    <w:p w:rsidR="00085E13" w:rsidRPr="00175214" w:rsidRDefault="00085E13" w:rsidP="00085E13">
      <w:pPr>
        <w:pStyle w:val="Cabealho"/>
        <w:ind w:firstLine="1134"/>
        <w:jc w:val="both"/>
        <w:rPr>
          <w:sz w:val="24"/>
          <w:szCs w:val="24"/>
        </w:rPr>
      </w:pPr>
      <w:r w:rsidRPr="00175214">
        <w:rPr>
          <w:sz w:val="24"/>
          <w:szCs w:val="24"/>
        </w:rPr>
        <w:t>I - Gratificação de Desempenho de Atividades Médicas da Carreira Previdenciária - GDM-</w:t>
      </w:r>
      <w:proofErr w:type="spellStart"/>
      <w:r w:rsidRPr="00175214">
        <w:rPr>
          <w:sz w:val="24"/>
          <w:szCs w:val="24"/>
        </w:rPr>
        <w:t>Prev</w:t>
      </w:r>
      <w:proofErr w:type="spellEnd"/>
      <w:r w:rsidRPr="00175214">
        <w:rPr>
          <w:sz w:val="24"/>
          <w:szCs w:val="24"/>
        </w:rPr>
        <w:t xml:space="preserve">, de que trata a Lei nº 10.355, de 26 de dezembro de 2001; </w:t>
      </w:r>
    </w:p>
    <w:p w:rsidR="00085E13" w:rsidRPr="00175214" w:rsidRDefault="00085E13" w:rsidP="00085E13">
      <w:pPr>
        <w:pStyle w:val="Cabealho"/>
        <w:ind w:firstLine="1134"/>
        <w:jc w:val="both"/>
        <w:rPr>
          <w:sz w:val="24"/>
          <w:szCs w:val="24"/>
        </w:rPr>
      </w:pPr>
      <w:r w:rsidRPr="00175214">
        <w:rPr>
          <w:sz w:val="24"/>
          <w:szCs w:val="24"/>
        </w:rPr>
        <w:t xml:space="preserve">II - Gratificação de Desempenho de Atividades Médicas do Plano Especial de Cargos da Cultura - GDM-Cultura, de que trata a Lei nº 11.233, de 22 de dezembro de 2005; </w:t>
      </w:r>
    </w:p>
    <w:p w:rsidR="00085E13" w:rsidRPr="00175214" w:rsidRDefault="00085E13" w:rsidP="00085E13">
      <w:pPr>
        <w:pStyle w:val="Cabealho"/>
        <w:ind w:firstLine="1134"/>
        <w:jc w:val="both"/>
        <w:rPr>
          <w:sz w:val="24"/>
          <w:szCs w:val="24"/>
        </w:rPr>
      </w:pPr>
      <w:r w:rsidRPr="00175214">
        <w:rPr>
          <w:sz w:val="24"/>
          <w:szCs w:val="24"/>
        </w:rPr>
        <w:t xml:space="preserve">III - Gratificação de Desempenho de Atividades Médicas do Plano Especial de Cargos do Ministério da Fazenda - GDM-PECFAZ, de que trata a Lei nº 11.907, de 2 de fevereiro de 2009; </w:t>
      </w:r>
    </w:p>
    <w:p w:rsidR="00085E13" w:rsidRPr="00175214" w:rsidRDefault="00085E13" w:rsidP="00085E13">
      <w:pPr>
        <w:pStyle w:val="Cabealho"/>
        <w:ind w:firstLine="1134"/>
        <w:jc w:val="both"/>
        <w:rPr>
          <w:sz w:val="24"/>
          <w:szCs w:val="24"/>
        </w:rPr>
      </w:pPr>
      <w:r w:rsidRPr="00175214">
        <w:rPr>
          <w:sz w:val="24"/>
          <w:szCs w:val="24"/>
        </w:rPr>
        <w:t xml:space="preserve">IV - Gratificação de Desempenho de Atividades Médicas do Plano de Carreira dos Cargos de Reforma e Desenvolvimento Agrário- GDM-INCRA, de que trata a Lei nº 11.090, de 7 de janeiro de 2005; </w:t>
      </w:r>
    </w:p>
    <w:p w:rsidR="00085E13" w:rsidRPr="00175214" w:rsidRDefault="00085E13" w:rsidP="00085E13">
      <w:pPr>
        <w:pStyle w:val="Cabealho"/>
        <w:ind w:firstLine="1134"/>
        <w:jc w:val="both"/>
        <w:rPr>
          <w:sz w:val="24"/>
          <w:szCs w:val="24"/>
        </w:rPr>
      </w:pPr>
      <w:r w:rsidRPr="00175214">
        <w:rPr>
          <w:sz w:val="24"/>
          <w:szCs w:val="24"/>
        </w:rPr>
        <w:t xml:space="preserve">V - Gratificação de Desempenho de Atividades Médicas do Plano de Classificação de Cargos - GDM-PCC, de que trata a Lei nº 5.645, de 10 de dezembro de 1970; </w:t>
      </w:r>
    </w:p>
    <w:p w:rsidR="00085E13" w:rsidRPr="00175214" w:rsidRDefault="00085E13" w:rsidP="00085E13">
      <w:pPr>
        <w:pStyle w:val="Cabealho"/>
        <w:ind w:firstLine="1134"/>
        <w:jc w:val="both"/>
        <w:rPr>
          <w:sz w:val="24"/>
          <w:szCs w:val="24"/>
        </w:rPr>
      </w:pPr>
      <w:r w:rsidRPr="00175214">
        <w:rPr>
          <w:sz w:val="24"/>
          <w:szCs w:val="24"/>
        </w:rPr>
        <w:t xml:space="preserve">VI - Gratificação de Desempenho de Atividades Médicas do Plano Especial de Cargos do Departamento de Polícia Federal - GDM-PECPF, de que trata a Lei nº 10.682, de 28 de maio de 2003; </w:t>
      </w:r>
    </w:p>
    <w:p w:rsidR="00085E13" w:rsidRPr="00175214" w:rsidRDefault="00085E13" w:rsidP="00085E13">
      <w:pPr>
        <w:pStyle w:val="Cabealho"/>
        <w:ind w:firstLine="1134"/>
        <w:jc w:val="both"/>
        <w:rPr>
          <w:sz w:val="24"/>
          <w:szCs w:val="24"/>
        </w:rPr>
      </w:pPr>
      <w:r w:rsidRPr="00175214">
        <w:rPr>
          <w:sz w:val="24"/>
          <w:szCs w:val="24"/>
        </w:rPr>
        <w:lastRenderedPageBreak/>
        <w:t xml:space="preserve">VII - Gratificação de Desempenho de Atividades Médicas do Plano Geral de Cargos do Poder Executivo - GDM-PGPE, de que trata a Lei nº 11.357, de 19 de outubro de 2006; </w:t>
      </w:r>
    </w:p>
    <w:p w:rsidR="00085E13" w:rsidRPr="00175214" w:rsidRDefault="00085E13" w:rsidP="00085E13">
      <w:pPr>
        <w:pStyle w:val="Cabealho"/>
        <w:ind w:firstLine="1134"/>
        <w:jc w:val="both"/>
        <w:rPr>
          <w:sz w:val="24"/>
          <w:szCs w:val="24"/>
        </w:rPr>
      </w:pPr>
      <w:r w:rsidRPr="00175214">
        <w:rPr>
          <w:sz w:val="24"/>
          <w:szCs w:val="24"/>
        </w:rPr>
        <w:t xml:space="preserve">VIII - Gratificação de Desempenho de Atividades Médicas do Plano Especial de Cargos do Departamento de Polícia Rodoviária Federal - GDM-PECPRF, de que trata a Lei nº 11.095, de 13 de janeiro de 2005; </w:t>
      </w:r>
    </w:p>
    <w:p w:rsidR="00085E13" w:rsidRPr="00175214" w:rsidRDefault="00085E13" w:rsidP="00085E13">
      <w:pPr>
        <w:pStyle w:val="Cabealho"/>
        <w:ind w:firstLine="1134"/>
        <w:jc w:val="both"/>
        <w:rPr>
          <w:sz w:val="24"/>
          <w:szCs w:val="24"/>
        </w:rPr>
      </w:pPr>
      <w:r w:rsidRPr="00175214">
        <w:rPr>
          <w:sz w:val="24"/>
          <w:szCs w:val="24"/>
        </w:rPr>
        <w:t xml:space="preserve">IX - Gratificação de Desempenho de Atividades Médicas da Carreira da Previdência, da Saúde e do Trabalho - GDM-PST, de que trata a Lei nº 11.355, de 19 de outubro de 2006; </w:t>
      </w:r>
    </w:p>
    <w:p w:rsidR="00085E13" w:rsidRPr="00175214" w:rsidRDefault="00085E13" w:rsidP="00085E13">
      <w:pPr>
        <w:pStyle w:val="Cabealho"/>
        <w:ind w:firstLine="1134"/>
        <w:jc w:val="both"/>
        <w:rPr>
          <w:sz w:val="24"/>
          <w:szCs w:val="24"/>
        </w:rPr>
      </w:pPr>
      <w:r w:rsidRPr="00175214">
        <w:rPr>
          <w:sz w:val="24"/>
          <w:szCs w:val="24"/>
        </w:rPr>
        <w:t xml:space="preserve">X - Gratificação de Desempenho de Atividades Médicas da Carreira da Seguridade Social e do Trabalho - GDM-Seguridade, de que trata a Lei nº 10.483, de 3 de julho de 2002; </w:t>
      </w:r>
    </w:p>
    <w:p w:rsidR="00085E13" w:rsidRPr="00175214" w:rsidRDefault="00085E13" w:rsidP="00085E13">
      <w:pPr>
        <w:pStyle w:val="Cabealho"/>
        <w:ind w:firstLine="1134"/>
        <w:jc w:val="both"/>
        <w:rPr>
          <w:sz w:val="24"/>
          <w:szCs w:val="24"/>
        </w:rPr>
      </w:pPr>
      <w:r w:rsidRPr="00175214">
        <w:rPr>
          <w:sz w:val="24"/>
          <w:szCs w:val="24"/>
        </w:rPr>
        <w:t xml:space="preserve">XI - Gratificação de Desempenho de Atividades Médicas do Plano Especial de Cargos da Suframa - GDM-SUFRAMA, de que trata a Lei nº 11.356, de 19 de outubro de 2006; </w:t>
      </w:r>
    </w:p>
    <w:p w:rsidR="00085E13" w:rsidRPr="00175214" w:rsidRDefault="00085E13" w:rsidP="00085E13">
      <w:pPr>
        <w:pStyle w:val="Cabealho"/>
        <w:ind w:firstLine="1134"/>
        <w:jc w:val="both"/>
        <w:rPr>
          <w:sz w:val="24"/>
          <w:szCs w:val="24"/>
        </w:rPr>
      </w:pPr>
      <w:r w:rsidRPr="00175214">
        <w:rPr>
          <w:sz w:val="24"/>
          <w:szCs w:val="24"/>
        </w:rPr>
        <w:t xml:space="preserve">XII - Gratificação de Desempenho de Atividades Médicas do Plano Especial de Cargos do DNIT - GDM-DNIT, de que trata o art. 3º da Lei nº 11.171, de 2 de setembro de 2005; </w:t>
      </w:r>
    </w:p>
    <w:p w:rsidR="00085E13" w:rsidRPr="00175214" w:rsidRDefault="00085E13" w:rsidP="00085E13">
      <w:pPr>
        <w:pStyle w:val="Cabealho"/>
        <w:ind w:firstLine="1134"/>
        <w:jc w:val="both"/>
        <w:rPr>
          <w:sz w:val="24"/>
          <w:szCs w:val="24"/>
        </w:rPr>
      </w:pPr>
      <w:r w:rsidRPr="00175214">
        <w:rPr>
          <w:sz w:val="24"/>
          <w:szCs w:val="24"/>
        </w:rPr>
        <w:t xml:space="preserve">XIII - Gratificação de Desempenho de Atividades Médicas do Plano de Carreiras e Cargos de Pesquisa e Investigação Biomédica em Saúde Pública - GDM-PIBSP, de que trata a Lei nº 11.907, de 2 de fevereiro de 2009; </w:t>
      </w:r>
    </w:p>
    <w:p w:rsidR="00085E13" w:rsidRPr="00175214" w:rsidRDefault="00085E13" w:rsidP="00085E13">
      <w:pPr>
        <w:pStyle w:val="Cabealho"/>
        <w:ind w:firstLine="1134"/>
        <w:jc w:val="both"/>
        <w:rPr>
          <w:sz w:val="24"/>
          <w:szCs w:val="24"/>
        </w:rPr>
      </w:pPr>
      <w:r w:rsidRPr="00175214">
        <w:rPr>
          <w:sz w:val="24"/>
          <w:szCs w:val="24"/>
        </w:rPr>
        <w:t xml:space="preserve">XIV - Gratificação de Desempenho de Atividades Médicas do Plano de Carreiras e Cargos de Ciência, Tecnologia, Produção e Inovação em Saúde Pública - GDM-Fiocruz, de que trata a Lei nº 11.355, de 19 de outubro de 2006; </w:t>
      </w:r>
    </w:p>
    <w:p w:rsidR="00085E13" w:rsidRPr="00175214" w:rsidRDefault="00085E13" w:rsidP="00085E13">
      <w:pPr>
        <w:pStyle w:val="Cabealho"/>
        <w:ind w:firstLine="1134"/>
        <w:jc w:val="both"/>
        <w:rPr>
          <w:sz w:val="24"/>
          <w:szCs w:val="24"/>
        </w:rPr>
      </w:pPr>
      <w:r w:rsidRPr="00175214">
        <w:rPr>
          <w:sz w:val="24"/>
          <w:szCs w:val="24"/>
        </w:rPr>
        <w:t xml:space="preserve">XV - Gratificação de Desempenho de Atividades Médicas do Plano de Carreiras dos servidores da Fundação Instituto Brasileiro de Geografia e Estatística - GDM-IBGE, de que trata a Lei nº 11.355, de 19 de outubro de 2006; </w:t>
      </w:r>
    </w:p>
    <w:p w:rsidR="00085E13" w:rsidRPr="00175214" w:rsidRDefault="00085E13" w:rsidP="00085E13">
      <w:pPr>
        <w:pStyle w:val="Cabealho"/>
        <w:ind w:firstLine="1134"/>
        <w:jc w:val="both"/>
        <w:rPr>
          <w:sz w:val="24"/>
          <w:szCs w:val="24"/>
        </w:rPr>
      </w:pPr>
      <w:r w:rsidRPr="00175214">
        <w:rPr>
          <w:sz w:val="24"/>
          <w:szCs w:val="24"/>
        </w:rPr>
        <w:t xml:space="preserve">XVI - Gratificação de Desempenho de Atividades Médicas do Plano Especial de Cargos do Ministério do Meio Ambiente e do Instituto Brasileiro do Meio Ambiente e dos Recursos Naturais Renováveis - GDM-MMA, de que trata a Lei nº 11.357, de 19 de outubro de 2006; </w:t>
      </w:r>
    </w:p>
    <w:p w:rsidR="00085E13" w:rsidRPr="00175214" w:rsidRDefault="00085E13" w:rsidP="00085E13">
      <w:pPr>
        <w:pStyle w:val="Cabealho"/>
        <w:ind w:firstLine="1134"/>
        <w:jc w:val="both"/>
        <w:rPr>
          <w:sz w:val="24"/>
          <w:szCs w:val="24"/>
        </w:rPr>
      </w:pPr>
      <w:r w:rsidRPr="00175214">
        <w:rPr>
          <w:sz w:val="24"/>
          <w:szCs w:val="24"/>
        </w:rPr>
        <w:t xml:space="preserve">XVII - Gratificação de Desempenho de Atividades Médicas da Carreira do Seguro Social - GDM-INSS, de que trata a Lei nº 10.855, de 1º de abril de 2004; </w:t>
      </w:r>
    </w:p>
    <w:p w:rsidR="00085E13" w:rsidRPr="00175214" w:rsidRDefault="00085E13" w:rsidP="00085E13">
      <w:pPr>
        <w:pStyle w:val="Cabealho"/>
        <w:ind w:firstLine="1134"/>
        <w:jc w:val="both"/>
        <w:rPr>
          <w:sz w:val="24"/>
          <w:szCs w:val="24"/>
        </w:rPr>
      </w:pPr>
      <w:r w:rsidRPr="00175214">
        <w:rPr>
          <w:sz w:val="24"/>
          <w:szCs w:val="24"/>
        </w:rPr>
        <w:t xml:space="preserve">XVIII - Gratificação de Desempenho de Atividades Médicas do Quadro de Pessoal da FUNAI - GDM-FUNAI, de que trata a Lei nº 11.907, de 2 de fevereiro de 2009; </w:t>
      </w:r>
    </w:p>
    <w:p w:rsidR="00356709" w:rsidRPr="00356709" w:rsidRDefault="00356709" w:rsidP="00356709">
      <w:pPr>
        <w:pStyle w:val="Cabealho"/>
        <w:ind w:firstLine="1134"/>
        <w:jc w:val="both"/>
        <w:rPr>
          <w:sz w:val="24"/>
          <w:szCs w:val="24"/>
        </w:rPr>
      </w:pPr>
      <w:r w:rsidRPr="00356709">
        <w:rPr>
          <w:sz w:val="24"/>
          <w:szCs w:val="24"/>
        </w:rPr>
        <w:t>XIX - Gratificação de Desempenho de Atividades Médicas do Plano de Carreira e Cargos do IPEA - GDM-IPEA, de que trata a Lei nº 11.8</w:t>
      </w:r>
      <w:r>
        <w:rPr>
          <w:sz w:val="24"/>
          <w:szCs w:val="24"/>
        </w:rPr>
        <w:t xml:space="preserve">90, de 24 de dezembro de 2008; </w:t>
      </w:r>
      <w:hyperlink r:id="rId14" w:history="1">
        <w:r w:rsidRPr="006D613F">
          <w:rPr>
            <w:rStyle w:val="Hyperlink"/>
            <w:i/>
            <w:sz w:val="24"/>
            <w:szCs w:val="24"/>
          </w:rPr>
          <w:t>(</w:t>
        </w:r>
        <w:r>
          <w:rPr>
            <w:rStyle w:val="Hyperlink"/>
            <w:i/>
            <w:sz w:val="24"/>
            <w:szCs w:val="24"/>
          </w:rPr>
          <w:t>Inciso com redação dada</w:t>
        </w:r>
        <w:r w:rsidRPr="006D613F">
          <w:rPr>
            <w:rStyle w:val="Hyperlink"/>
            <w:i/>
            <w:sz w:val="24"/>
            <w:szCs w:val="24"/>
          </w:rPr>
          <w:t xml:space="preserve"> pela Lei nº 15</w:t>
        </w:r>
        <w:bookmarkStart w:id="0" w:name="_GoBack"/>
        <w:r w:rsidRPr="006D613F">
          <w:rPr>
            <w:rStyle w:val="Hyperlink"/>
            <w:i/>
            <w:sz w:val="24"/>
            <w:szCs w:val="24"/>
          </w:rPr>
          <w:t>.367</w:t>
        </w:r>
        <w:bookmarkEnd w:id="0"/>
        <w:r w:rsidRPr="006D613F">
          <w:rPr>
            <w:rStyle w:val="Hyperlink"/>
            <w:i/>
            <w:sz w:val="24"/>
            <w:szCs w:val="24"/>
          </w:rPr>
          <w:t>, de 30/3/2026)</w:t>
        </w:r>
      </w:hyperlink>
    </w:p>
    <w:p w:rsidR="00356709" w:rsidRPr="00356709" w:rsidRDefault="00356709" w:rsidP="00356709">
      <w:pPr>
        <w:pStyle w:val="Cabealho"/>
        <w:ind w:firstLine="1134"/>
        <w:jc w:val="both"/>
        <w:rPr>
          <w:sz w:val="24"/>
          <w:szCs w:val="24"/>
        </w:rPr>
      </w:pPr>
      <w:r w:rsidRPr="00356709">
        <w:rPr>
          <w:sz w:val="24"/>
          <w:szCs w:val="24"/>
        </w:rPr>
        <w:t xml:space="preserve">XX - Gratificação de Desempenho de Atividades Médicas do Quadro de Pessoal da Advocacia-Geral da União - GDM-AGU, de que trata a Lei nº 10.480, de 2 de julho de 2002; e </w:t>
      </w:r>
      <w:hyperlink r:id="rId15" w:history="1">
        <w:r w:rsidRPr="006D613F">
          <w:rPr>
            <w:rStyle w:val="Hyperlink"/>
            <w:i/>
            <w:sz w:val="24"/>
            <w:szCs w:val="24"/>
          </w:rPr>
          <w:t>(</w:t>
        </w:r>
        <w:r>
          <w:rPr>
            <w:rStyle w:val="Hyperlink"/>
            <w:i/>
            <w:sz w:val="24"/>
            <w:szCs w:val="24"/>
          </w:rPr>
          <w:t>Inciso com redação dada</w:t>
        </w:r>
        <w:r w:rsidRPr="006D613F">
          <w:rPr>
            <w:rStyle w:val="Hyperlink"/>
            <w:i/>
            <w:sz w:val="24"/>
            <w:szCs w:val="24"/>
          </w:rPr>
          <w:t xml:space="preserve"> pela Lei nº 15.367, de 30/3/2026)</w:t>
        </w:r>
      </w:hyperlink>
    </w:p>
    <w:p w:rsidR="00356709" w:rsidRDefault="00356709" w:rsidP="00356709">
      <w:pPr>
        <w:pStyle w:val="Cabealho"/>
        <w:ind w:firstLine="1134"/>
        <w:jc w:val="both"/>
        <w:rPr>
          <w:sz w:val="24"/>
          <w:szCs w:val="24"/>
        </w:rPr>
      </w:pPr>
      <w:r w:rsidRPr="00356709">
        <w:rPr>
          <w:sz w:val="24"/>
          <w:szCs w:val="24"/>
        </w:rPr>
        <w:t>XXI - Gratificação de Desempenho de Atividades Médicas do Plano Especial de Cargos do Ministério da Educação.</w:t>
      </w:r>
      <w:r w:rsidRPr="00356709">
        <w:rPr>
          <w:i/>
          <w:sz w:val="24"/>
          <w:szCs w:val="24"/>
        </w:rPr>
        <w:t xml:space="preserve"> </w:t>
      </w:r>
      <w:hyperlink r:id="rId16" w:history="1">
        <w:r w:rsidRPr="006D613F">
          <w:rPr>
            <w:rStyle w:val="Hyperlink"/>
            <w:i/>
            <w:sz w:val="24"/>
            <w:szCs w:val="24"/>
          </w:rPr>
          <w:t>(</w:t>
        </w:r>
        <w:r>
          <w:rPr>
            <w:rStyle w:val="Hyperlink"/>
            <w:i/>
            <w:sz w:val="24"/>
            <w:szCs w:val="24"/>
          </w:rPr>
          <w:t>Inciso acrescido</w:t>
        </w:r>
        <w:r w:rsidRPr="006D613F">
          <w:rPr>
            <w:rStyle w:val="Hyperlink"/>
            <w:i/>
            <w:sz w:val="24"/>
            <w:szCs w:val="24"/>
          </w:rPr>
          <w:t xml:space="preserve"> pela Lei nº 15.367, de 30/3/2026)</w:t>
        </w:r>
      </w:hyperlink>
    </w:p>
    <w:p w:rsidR="00085E13" w:rsidRPr="00175214" w:rsidRDefault="00085E13" w:rsidP="00085E13">
      <w:pPr>
        <w:pStyle w:val="Cabealho"/>
        <w:ind w:firstLine="1134"/>
        <w:jc w:val="both"/>
        <w:rPr>
          <w:sz w:val="24"/>
          <w:szCs w:val="24"/>
        </w:rPr>
      </w:pPr>
      <w:r w:rsidRPr="00175214">
        <w:rPr>
          <w:sz w:val="24"/>
          <w:szCs w:val="24"/>
        </w:rPr>
        <w:t xml:space="preserve">§ 1º A mudança da gratificação de desempenho atualmente percebida pelos servidores de que trata o </w:t>
      </w:r>
      <w:r w:rsidR="000D31AF" w:rsidRPr="000D31AF">
        <w:rPr>
          <w:i/>
          <w:sz w:val="24"/>
          <w:szCs w:val="24"/>
        </w:rPr>
        <w:t>caput</w:t>
      </w:r>
      <w:r w:rsidRPr="00175214">
        <w:rPr>
          <w:sz w:val="24"/>
          <w:szCs w:val="24"/>
        </w:rPr>
        <w:t xml:space="preserve"> para as Gratificações de Desempenho de Atividade Médica do respectivo Plano de Cargos ou Carreira ou Quadro de Pessoal não representa descontinuidade de sua percepção para efeito de aposentadoria e ciclo de avaliação de desempenho. </w:t>
      </w:r>
    </w:p>
    <w:p w:rsidR="00085E13" w:rsidRPr="00175214" w:rsidRDefault="00085E13" w:rsidP="00085E13">
      <w:pPr>
        <w:pStyle w:val="Cabealho"/>
        <w:ind w:firstLine="1134"/>
        <w:jc w:val="both"/>
        <w:rPr>
          <w:sz w:val="24"/>
          <w:szCs w:val="24"/>
        </w:rPr>
      </w:pPr>
      <w:r w:rsidRPr="00175214">
        <w:rPr>
          <w:sz w:val="24"/>
          <w:szCs w:val="24"/>
        </w:rPr>
        <w:lastRenderedPageBreak/>
        <w:t xml:space="preserve">§ 2º As Gratificações de Desempenho de Atividade Médica de que trata o </w:t>
      </w:r>
      <w:r w:rsidR="000D31AF" w:rsidRPr="000D31AF">
        <w:rPr>
          <w:i/>
          <w:sz w:val="24"/>
          <w:szCs w:val="24"/>
        </w:rPr>
        <w:t>caput</w:t>
      </w:r>
      <w:r w:rsidRPr="00175214">
        <w:rPr>
          <w:sz w:val="24"/>
          <w:szCs w:val="24"/>
        </w:rPr>
        <w:t xml:space="preserve"> serão atribuídas em função do desempenho individual do servidor e do alcance de metas de desempenho institucional, na forma, critérios e procedimentos estabelecidos para as gratificações de desempenho que os servidores de que trata o </w:t>
      </w:r>
      <w:r w:rsidR="000D31AF" w:rsidRPr="000D31AF">
        <w:rPr>
          <w:i/>
          <w:sz w:val="24"/>
          <w:szCs w:val="24"/>
        </w:rPr>
        <w:t>caput</w:t>
      </w:r>
      <w:r w:rsidRPr="00175214">
        <w:rPr>
          <w:sz w:val="24"/>
          <w:szCs w:val="24"/>
        </w:rPr>
        <w:t xml:space="preserve"> percebiam na data de publicação desta Lei, inclusive para fins de incorporação dela aos proventos de aposentadoria e às pensões, até que seja editado ato que regulamente os critérios e procedimentos específicos para as referidas gratificações. </w:t>
      </w:r>
    </w:p>
    <w:p w:rsidR="00085E13" w:rsidRPr="00175214" w:rsidRDefault="00085E13" w:rsidP="00085E13">
      <w:pPr>
        <w:pStyle w:val="Cabealho"/>
        <w:ind w:firstLine="1134"/>
        <w:jc w:val="both"/>
        <w:rPr>
          <w:sz w:val="24"/>
          <w:szCs w:val="24"/>
        </w:rPr>
      </w:pPr>
      <w:r w:rsidRPr="00175214">
        <w:rPr>
          <w:sz w:val="24"/>
          <w:szCs w:val="24"/>
        </w:rPr>
        <w:t xml:space="preserve">§ 3º As gratificações de desempenho de que trata o </w:t>
      </w:r>
      <w:r w:rsidR="000D31AF" w:rsidRPr="000D31AF">
        <w:rPr>
          <w:i/>
          <w:sz w:val="24"/>
          <w:szCs w:val="24"/>
        </w:rPr>
        <w:t>caput</w:t>
      </w:r>
      <w:r w:rsidRPr="00175214">
        <w:rPr>
          <w:sz w:val="24"/>
          <w:szCs w:val="24"/>
        </w:rPr>
        <w:t xml:space="preserve"> serão pagas observado o limite máximo de 100 (cem) pontos e o mínimo de 30 (trinta) pontos por servidor, correspondendo cada ponto, em seus respectivos níveis, classes, padrões e jornada de trabalho, ao valor estabelecido no Anexo XLV desta Lei, produzindo efeitos financeiros a partir das datas nele especificadas. </w:t>
      </w:r>
    </w:p>
    <w:p w:rsidR="00085E13" w:rsidRPr="00175214" w:rsidRDefault="00085E13" w:rsidP="00085E13">
      <w:pPr>
        <w:pStyle w:val="Cabealho"/>
        <w:ind w:firstLine="1134"/>
        <w:jc w:val="both"/>
        <w:rPr>
          <w:sz w:val="24"/>
          <w:szCs w:val="24"/>
        </w:rPr>
      </w:pPr>
      <w:r w:rsidRPr="00175214">
        <w:rPr>
          <w:sz w:val="24"/>
          <w:szCs w:val="24"/>
        </w:rPr>
        <w:t xml:space="preserve">§ 4º A pontuação máxima das gratificações de desempenho a que se refere o </w:t>
      </w:r>
      <w:r w:rsidR="000D31AF" w:rsidRPr="000D31AF">
        <w:rPr>
          <w:i/>
          <w:sz w:val="24"/>
          <w:szCs w:val="24"/>
        </w:rPr>
        <w:t>caput</w:t>
      </w:r>
      <w:r w:rsidRPr="00175214">
        <w:rPr>
          <w:sz w:val="24"/>
          <w:szCs w:val="24"/>
        </w:rPr>
        <w:t xml:space="preserve"> será assim distribuída: </w:t>
      </w:r>
    </w:p>
    <w:p w:rsidR="00085E13" w:rsidRPr="00175214" w:rsidRDefault="00085E13" w:rsidP="00085E13">
      <w:pPr>
        <w:pStyle w:val="Cabealho"/>
        <w:ind w:firstLine="1134"/>
        <w:jc w:val="both"/>
        <w:rPr>
          <w:sz w:val="24"/>
          <w:szCs w:val="24"/>
        </w:rPr>
      </w:pPr>
      <w:r w:rsidRPr="00175214">
        <w:rPr>
          <w:sz w:val="24"/>
          <w:szCs w:val="24"/>
        </w:rPr>
        <w:t xml:space="preserve">I - até 20 (vinte) pontos em decorrência dos resultados da avaliação de desempenho individual; e </w:t>
      </w:r>
    </w:p>
    <w:p w:rsidR="00085E13" w:rsidRPr="00175214" w:rsidRDefault="00085E13" w:rsidP="00085E13">
      <w:pPr>
        <w:pStyle w:val="Cabealho"/>
        <w:ind w:firstLine="1134"/>
        <w:jc w:val="both"/>
        <w:rPr>
          <w:sz w:val="24"/>
          <w:szCs w:val="24"/>
        </w:rPr>
      </w:pPr>
      <w:r w:rsidRPr="00175214">
        <w:rPr>
          <w:sz w:val="24"/>
          <w:szCs w:val="24"/>
        </w:rPr>
        <w:t xml:space="preserve">II - até 80 (oitenta) pontos em decorrência do resultado da avaliação de desempenho institucional. </w:t>
      </w:r>
    </w:p>
    <w:p w:rsidR="00085E13" w:rsidRPr="00175214" w:rsidRDefault="00085E13" w:rsidP="00085E13">
      <w:pPr>
        <w:pStyle w:val="Cabealho"/>
        <w:ind w:firstLine="1134"/>
        <w:jc w:val="both"/>
        <w:rPr>
          <w:sz w:val="24"/>
          <w:szCs w:val="24"/>
        </w:rPr>
      </w:pPr>
      <w:r w:rsidRPr="00175214">
        <w:rPr>
          <w:sz w:val="24"/>
          <w:szCs w:val="24"/>
        </w:rPr>
        <w:t xml:space="preserve">§ 5º A avaliação de desempenho individual visa a aferir o desempenho do servidor no exercício das atribuições do cargo ou função, com foco na contribuição individual para o alcance dos objetivos organizacionais. </w:t>
      </w:r>
    </w:p>
    <w:p w:rsidR="00085E13" w:rsidRPr="00175214" w:rsidRDefault="00085E13" w:rsidP="00085E13">
      <w:pPr>
        <w:pStyle w:val="Cabealho"/>
        <w:ind w:firstLine="1134"/>
        <w:jc w:val="both"/>
        <w:rPr>
          <w:sz w:val="24"/>
          <w:szCs w:val="24"/>
        </w:rPr>
      </w:pPr>
      <w:r w:rsidRPr="00175214">
        <w:rPr>
          <w:sz w:val="24"/>
          <w:szCs w:val="24"/>
        </w:rPr>
        <w:t xml:space="preserve">§ 6º A avaliação de desempenho institucional visa a aferir o desempenho coletivo no alcance dos objetivos organizacionais, podendo considerar projetos e atividades prioritárias e condições especiais de trabalho, além de outras características específicas do órgão ou entidade de lotação. </w:t>
      </w:r>
    </w:p>
    <w:p w:rsidR="00085E13" w:rsidRPr="00175214" w:rsidRDefault="00085E13" w:rsidP="00085E13">
      <w:pPr>
        <w:pStyle w:val="Cabealho"/>
        <w:ind w:firstLine="1134"/>
        <w:jc w:val="both"/>
        <w:rPr>
          <w:sz w:val="24"/>
          <w:szCs w:val="24"/>
        </w:rPr>
      </w:pPr>
      <w:r w:rsidRPr="00175214">
        <w:rPr>
          <w:sz w:val="24"/>
          <w:szCs w:val="24"/>
        </w:rPr>
        <w:t xml:space="preserve">§ 7º O servidor que não se encontre no respectivo órgão ou entidade de lotação no efetivo exercício das atividades inerentes ao respectivo cargo, somente fará jus às gratificações de desempenho de que trata o </w:t>
      </w:r>
      <w:r w:rsidR="000D31AF" w:rsidRPr="000D31AF">
        <w:rPr>
          <w:i/>
          <w:sz w:val="24"/>
          <w:szCs w:val="24"/>
        </w:rPr>
        <w:t>caput</w:t>
      </w:r>
      <w:r w:rsidRPr="00175214">
        <w:rPr>
          <w:sz w:val="24"/>
          <w:szCs w:val="24"/>
        </w:rPr>
        <w:t xml:space="preserve">: </w:t>
      </w:r>
    </w:p>
    <w:p w:rsidR="00085E13" w:rsidRPr="00175214" w:rsidRDefault="00085E13" w:rsidP="00085E13">
      <w:pPr>
        <w:pStyle w:val="Cabealho"/>
        <w:ind w:firstLine="1134"/>
        <w:jc w:val="both"/>
        <w:rPr>
          <w:sz w:val="24"/>
          <w:szCs w:val="24"/>
        </w:rPr>
      </w:pPr>
      <w:r w:rsidRPr="00175214">
        <w:rPr>
          <w:sz w:val="24"/>
          <w:szCs w:val="24"/>
        </w:rPr>
        <w:t xml:space="preserve">I - quando requisitado pela Presidência ou Vice-Presidência da República ou nas hipóteses de requisição previstas em lei, situação na qual perceberão a respectiva gratificação de desempenho calculada com base nas regras aplicáveis como se estivesse em efetivo exercício no órgão ou entidade de lotação; e </w:t>
      </w:r>
    </w:p>
    <w:p w:rsidR="00085E13" w:rsidRPr="00175214" w:rsidRDefault="00085E13" w:rsidP="00085E13">
      <w:pPr>
        <w:pStyle w:val="Cabealho"/>
        <w:ind w:firstLine="1134"/>
        <w:jc w:val="both"/>
        <w:rPr>
          <w:sz w:val="24"/>
          <w:szCs w:val="24"/>
        </w:rPr>
      </w:pPr>
      <w:r w:rsidRPr="00175214">
        <w:rPr>
          <w:sz w:val="24"/>
          <w:szCs w:val="24"/>
        </w:rPr>
        <w:t xml:space="preserve">II - </w:t>
      </w:r>
      <w:r w:rsidR="00525203" w:rsidRPr="00525203">
        <w:rPr>
          <w:sz w:val="24"/>
          <w:szCs w:val="24"/>
        </w:rPr>
        <w:t>quando cedido para órgão ou entidade da União distinto dos indicados no inciso I deste parágrafo e investido em cargo de natureza especial ou em comissão do Grupo-Direção e Assessoramento Superiores (DAS) nível 6, 5 ou 4, ou equivalente, situação na qual perceberá a respectiva gratificação de desempenho calculada com base no resultado da avaliação institucional do período.</w:t>
      </w:r>
      <w:r w:rsidR="00525203">
        <w:rPr>
          <w:sz w:val="24"/>
          <w:szCs w:val="24"/>
        </w:rPr>
        <w:t xml:space="preserve"> </w:t>
      </w:r>
      <w:hyperlink r:id="rId17" w:history="1">
        <w:r w:rsidR="00525203" w:rsidRPr="00525203">
          <w:rPr>
            <w:rStyle w:val="Hyperlink"/>
            <w:i/>
            <w:sz w:val="24"/>
            <w:szCs w:val="24"/>
          </w:rPr>
          <w:t>(Inciso com redação dada pela Lei nº 13.328, de 29/7/2016)</w:t>
        </w:r>
      </w:hyperlink>
      <w:r w:rsidRPr="00175214">
        <w:rPr>
          <w:sz w:val="24"/>
          <w:szCs w:val="24"/>
        </w:rPr>
        <w:t xml:space="preserve"> </w:t>
      </w:r>
    </w:p>
    <w:p w:rsidR="00525203" w:rsidRDefault="00525203" w:rsidP="00085E13">
      <w:pPr>
        <w:pStyle w:val="Cabealho"/>
        <w:ind w:firstLine="1134"/>
        <w:jc w:val="both"/>
        <w:rPr>
          <w:sz w:val="24"/>
          <w:szCs w:val="24"/>
        </w:rPr>
      </w:pPr>
      <w:r w:rsidRPr="00525203">
        <w:rPr>
          <w:sz w:val="24"/>
          <w:szCs w:val="24"/>
        </w:rPr>
        <w:t>§ 7</w:t>
      </w:r>
      <w:r>
        <w:rPr>
          <w:sz w:val="24"/>
          <w:szCs w:val="24"/>
        </w:rPr>
        <w:t>º</w:t>
      </w:r>
      <w:r w:rsidRPr="00525203">
        <w:rPr>
          <w:sz w:val="24"/>
          <w:szCs w:val="24"/>
        </w:rPr>
        <w:t>-A. A avaliação institucional considerada para o servidor alcançado pelo § 7</w:t>
      </w:r>
      <w:r>
        <w:rPr>
          <w:sz w:val="24"/>
          <w:szCs w:val="24"/>
        </w:rPr>
        <w:t>º</w:t>
      </w:r>
      <w:r w:rsidRPr="00525203">
        <w:rPr>
          <w:sz w:val="24"/>
          <w:szCs w:val="24"/>
        </w:rPr>
        <w:t xml:space="preserve"> será:</w:t>
      </w:r>
    </w:p>
    <w:p w:rsidR="00525203" w:rsidRDefault="00525203" w:rsidP="00085E13">
      <w:pPr>
        <w:pStyle w:val="Cabealho"/>
        <w:ind w:firstLine="1134"/>
        <w:jc w:val="both"/>
        <w:rPr>
          <w:sz w:val="24"/>
          <w:szCs w:val="24"/>
        </w:rPr>
      </w:pPr>
      <w:r w:rsidRPr="00525203">
        <w:rPr>
          <w:sz w:val="24"/>
          <w:szCs w:val="24"/>
        </w:rPr>
        <w:t xml:space="preserve">I - a do órgão ou entidade onde o servidor permaneceu em exercício por mais tempo; </w:t>
      </w:r>
    </w:p>
    <w:p w:rsidR="00525203" w:rsidRDefault="00525203" w:rsidP="00085E13">
      <w:pPr>
        <w:pStyle w:val="Cabealho"/>
        <w:ind w:firstLine="1134"/>
        <w:jc w:val="both"/>
        <w:rPr>
          <w:sz w:val="24"/>
          <w:szCs w:val="24"/>
        </w:rPr>
      </w:pPr>
      <w:r w:rsidRPr="00525203">
        <w:rPr>
          <w:sz w:val="24"/>
          <w:szCs w:val="24"/>
        </w:rPr>
        <w:t xml:space="preserve">II - a do órgão ou entidade onde o servidor se encontrar em exercício ao término do ciclo, caso ele tenha permanecido o mesmo número de dias em diferentes órgãos ou entidades; ou </w:t>
      </w:r>
    </w:p>
    <w:p w:rsidR="00525203" w:rsidRPr="00175214" w:rsidRDefault="00525203" w:rsidP="00525203">
      <w:pPr>
        <w:pStyle w:val="Cabealho"/>
        <w:ind w:firstLine="1134"/>
        <w:jc w:val="both"/>
        <w:rPr>
          <w:sz w:val="24"/>
          <w:szCs w:val="24"/>
        </w:rPr>
      </w:pPr>
      <w:r w:rsidRPr="00525203">
        <w:rPr>
          <w:sz w:val="24"/>
          <w:szCs w:val="24"/>
        </w:rPr>
        <w:t>III - a do órgão de origem, quando requisitado ou cedido para órgão diverso da administração pública federal direta, autárquica ou fundacional.</w:t>
      </w:r>
      <w:r>
        <w:rPr>
          <w:sz w:val="24"/>
          <w:szCs w:val="24"/>
        </w:rPr>
        <w:t xml:space="preserve"> </w:t>
      </w:r>
      <w:hyperlink r:id="rId18" w:history="1">
        <w:r w:rsidRPr="00525203">
          <w:rPr>
            <w:rStyle w:val="Hyperlink"/>
            <w:i/>
            <w:sz w:val="24"/>
            <w:szCs w:val="24"/>
          </w:rPr>
          <w:t>(</w:t>
        </w:r>
        <w:r>
          <w:rPr>
            <w:rStyle w:val="Hyperlink"/>
            <w:i/>
            <w:sz w:val="24"/>
            <w:szCs w:val="24"/>
          </w:rPr>
          <w:t>Parágrafo acrescido</w:t>
        </w:r>
        <w:r w:rsidRPr="00525203">
          <w:rPr>
            <w:rStyle w:val="Hyperlink"/>
            <w:i/>
            <w:sz w:val="24"/>
            <w:szCs w:val="24"/>
          </w:rPr>
          <w:t xml:space="preserve"> pela Lei nº 13.328, de 29/7/2016)</w:t>
        </w:r>
      </w:hyperlink>
      <w:r w:rsidRPr="00175214">
        <w:rPr>
          <w:sz w:val="24"/>
          <w:szCs w:val="24"/>
        </w:rPr>
        <w:t xml:space="preserve"> </w:t>
      </w:r>
    </w:p>
    <w:p w:rsidR="00525203" w:rsidRPr="00175214" w:rsidRDefault="00525203" w:rsidP="00525203">
      <w:pPr>
        <w:pStyle w:val="Cabealho"/>
        <w:ind w:firstLine="1134"/>
        <w:jc w:val="both"/>
        <w:rPr>
          <w:sz w:val="24"/>
          <w:szCs w:val="24"/>
        </w:rPr>
      </w:pPr>
      <w:r w:rsidRPr="00525203">
        <w:rPr>
          <w:sz w:val="24"/>
          <w:szCs w:val="24"/>
        </w:rPr>
        <w:t>§ 7</w:t>
      </w:r>
      <w:r>
        <w:rPr>
          <w:sz w:val="24"/>
          <w:szCs w:val="24"/>
        </w:rPr>
        <w:t>º</w:t>
      </w:r>
      <w:r w:rsidRPr="00525203">
        <w:rPr>
          <w:sz w:val="24"/>
          <w:szCs w:val="24"/>
        </w:rPr>
        <w:t>-B. A avaliação individual do servidor alcançado pelo inciso I do § 7</w:t>
      </w:r>
      <w:r>
        <w:rPr>
          <w:sz w:val="24"/>
          <w:szCs w:val="24"/>
        </w:rPr>
        <w:t>º</w:t>
      </w:r>
      <w:r w:rsidRPr="00525203">
        <w:rPr>
          <w:sz w:val="24"/>
          <w:szCs w:val="24"/>
        </w:rPr>
        <w:t xml:space="preserve"> será realizada somente pela chefia imediata quando a sistemática para avaliação de </w:t>
      </w:r>
      <w:r w:rsidRPr="00525203">
        <w:rPr>
          <w:sz w:val="24"/>
          <w:szCs w:val="24"/>
        </w:rPr>
        <w:lastRenderedPageBreak/>
        <w:t>desempenho regulamentada para o órgão ou entidade de lotação não for igual à aplicável ao órgão ou entidade de exercício do servidor.</w:t>
      </w:r>
      <w:r>
        <w:rPr>
          <w:sz w:val="24"/>
          <w:szCs w:val="24"/>
        </w:rPr>
        <w:t xml:space="preserve"> </w:t>
      </w:r>
      <w:hyperlink r:id="rId19" w:history="1">
        <w:r w:rsidRPr="00525203">
          <w:rPr>
            <w:rStyle w:val="Hyperlink"/>
            <w:i/>
            <w:sz w:val="24"/>
            <w:szCs w:val="24"/>
          </w:rPr>
          <w:t>(</w:t>
        </w:r>
        <w:r>
          <w:rPr>
            <w:rStyle w:val="Hyperlink"/>
            <w:i/>
            <w:sz w:val="24"/>
            <w:szCs w:val="24"/>
          </w:rPr>
          <w:t>Parágrafo acrescido</w:t>
        </w:r>
        <w:r w:rsidRPr="00525203">
          <w:rPr>
            <w:rStyle w:val="Hyperlink"/>
            <w:i/>
            <w:sz w:val="24"/>
            <w:szCs w:val="24"/>
          </w:rPr>
          <w:t xml:space="preserve"> pela Lei nº 13.328, de 29/7/2016)</w:t>
        </w:r>
      </w:hyperlink>
      <w:r w:rsidRPr="00175214">
        <w:rPr>
          <w:sz w:val="24"/>
          <w:szCs w:val="24"/>
        </w:rPr>
        <w:t xml:space="preserve"> </w:t>
      </w:r>
    </w:p>
    <w:p w:rsidR="00085E13" w:rsidRPr="00175214" w:rsidRDefault="00085E13" w:rsidP="00085E13">
      <w:pPr>
        <w:pStyle w:val="Cabealho"/>
        <w:ind w:firstLine="1134"/>
        <w:jc w:val="both"/>
        <w:rPr>
          <w:sz w:val="24"/>
          <w:szCs w:val="24"/>
        </w:rPr>
      </w:pPr>
      <w:r w:rsidRPr="00175214">
        <w:rPr>
          <w:sz w:val="24"/>
          <w:szCs w:val="24"/>
        </w:rPr>
        <w:t xml:space="preserve">§ 8º O servidor de que trata o </w:t>
      </w:r>
      <w:r w:rsidR="000D31AF" w:rsidRPr="000D31AF">
        <w:rPr>
          <w:i/>
          <w:sz w:val="24"/>
          <w:szCs w:val="24"/>
        </w:rPr>
        <w:t>caput</w:t>
      </w:r>
      <w:r w:rsidRPr="00175214">
        <w:rPr>
          <w:sz w:val="24"/>
          <w:szCs w:val="24"/>
        </w:rPr>
        <w:t xml:space="preserve"> quando investido em cargo em comissão ou função de confiança fará jus à respectiva gratificação da seguinte forma: </w:t>
      </w:r>
    </w:p>
    <w:p w:rsidR="00085E13" w:rsidRPr="00175214" w:rsidRDefault="00085E13" w:rsidP="00085E13">
      <w:pPr>
        <w:pStyle w:val="Cabealho"/>
        <w:ind w:firstLine="1134"/>
        <w:jc w:val="both"/>
        <w:rPr>
          <w:sz w:val="24"/>
          <w:szCs w:val="24"/>
        </w:rPr>
      </w:pPr>
      <w:r w:rsidRPr="00175214">
        <w:rPr>
          <w:sz w:val="24"/>
          <w:szCs w:val="24"/>
        </w:rPr>
        <w:t xml:space="preserve">I - os investidos em função de confiança ou cargos em comissão do Grupo-Direção e Assessoramento Superiores - DAS níveis 3, 2, 1, ou equivalentes, perceberão a respectiva gratificação de desempenho calculada conforme disposto no § 9º; e </w:t>
      </w:r>
    </w:p>
    <w:p w:rsidR="00085E13" w:rsidRPr="00175214" w:rsidRDefault="00085E13" w:rsidP="00085E13">
      <w:pPr>
        <w:pStyle w:val="Cabealho"/>
        <w:ind w:firstLine="1134"/>
        <w:jc w:val="both"/>
        <w:rPr>
          <w:sz w:val="24"/>
          <w:szCs w:val="24"/>
        </w:rPr>
      </w:pPr>
      <w:r w:rsidRPr="00175214">
        <w:rPr>
          <w:sz w:val="24"/>
          <w:szCs w:val="24"/>
        </w:rPr>
        <w:t xml:space="preserve">II - os investidos em cargos em comissão do Grupo-Direção e Assessoramento Superiores - DAS níveis 6, 5, 4, ou equivalentes, perceberão a respectiva gratificação calculada com base no valor máximo da parcela individual, somado ao resultado da avaliação institucional do órgão ou entidade no período. </w:t>
      </w:r>
    </w:p>
    <w:p w:rsidR="00085E13" w:rsidRPr="00175214" w:rsidRDefault="00085E13" w:rsidP="00085E13">
      <w:pPr>
        <w:pStyle w:val="Cabealho"/>
        <w:ind w:firstLine="1134"/>
        <w:jc w:val="both"/>
        <w:rPr>
          <w:sz w:val="24"/>
          <w:szCs w:val="24"/>
        </w:rPr>
      </w:pPr>
      <w:r w:rsidRPr="00175214">
        <w:rPr>
          <w:sz w:val="24"/>
          <w:szCs w:val="24"/>
        </w:rPr>
        <w:t xml:space="preserve">§ 9º Os valores a serem pagos a título de gratificação de desempenho serão calculados multiplicando-se o somatório dos pontos auferidos nas avaliações de desempenho institucional e individual pelo valor do ponto constante do Anexo XLV desta Lei para cada gratificação, de acordo com o respectivo nível, classe, padrão e jornada de trabalho. </w:t>
      </w:r>
    </w:p>
    <w:p w:rsidR="00085E13" w:rsidRPr="00175214" w:rsidRDefault="00085E13" w:rsidP="00085E13">
      <w:pPr>
        <w:pStyle w:val="Cabealho"/>
        <w:ind w:firstLine="1134"/>
        <w:jc w:val="both"/>
        <w:rPr>
          <w:sz w:val="24"/>
          <w:szCs w:val="24"/>
        </w:rPr>
      </w:pPr>
      <w:r w:rsidRPr="00175214">
        <w:rPr>
          <w:sz w:val="24"/>
          <w:szCs w:val="24"/>
        </w:rPr>
        <w:t xml:space="preserve">§ 10. Ocorrendo exoneração do cargo em comissão com manutenção do cargo efetivo, os servidores que fazem jus às gratificações de desempenho de que trata o </w:t>
      </w:r>
      <w:r w:rsidR="000D31AF" w:rsidRPr="000D31AF">
        <w:rPr>
          <w:i/>
          <w:sz w:val="24"/>
          <w:szCs w:val="24"/>
        </w:rPr>
        <w:t>caput</w:t>
      </w:r>
      <w:r w:rsidRPr="00175214">
        <w:rPr>
          <w:sz w:val="24"/>
          <w:szCs w:val="24"/>
        </w:rPr>
        <w:t xml:space="preserve"> continuarão percebendo a respectiva gratificação de desempenho correspondente à última pontuação obtida, até que seja processada a sua primeira avaliação após a exoneração. </w:t>
      </w:r>
    </w:p>
    <w:p w:rsidR="00085E13" w:rsidRPr="00175214" w:rsidRDefault="00085E13" w:rsidP="00085E13">
      <w:pPr>
        <w:pStyle w:val="Cabealho"/>
        <w:ind w:firstLine="1134"/>
        <w:jc w:val="both"/>
        <w:rPr>
          <w:sz w:val="24"/>
          <w:szCs w:val="24"/>
        </w:rPr>
      </w:pPr>
      <w:r w:rsidRPr="00175214">
        <w:rPr>
          <w:sz w:val="24"/>
          <w:szCs w:val="24"/>
        </w:rPr>
        <w:t xml:space="preserve">§ 11. Em caso de afastamentos e licenças considerados como de efetivo exercício, sem prejuízo da remuneração e com direito à percepção de gratificação de desempenho, o servidor continuará percebendo a respectiva gratificação de desempenho correspondente à última pontuação obtida, até que seja processada a sua primeira avaliação após o retorno. </w:t>
      </w:r>
    </w:p>
    <w:p w:rsidR="00085E13" w:rsidRPr="00175214" w:rsidRDefault="00085E13" w:rsidP="00085E13">
      <w:pPr>
        <w:pStyle w:val="Cabealho"/>
        <w:ind w:firstLine="1134"/>
        <w:jc w:val="both"/>
        <w:rPr>
          <w:sz w:val="24"/>
          <w:szCs w:val="24"/>
        </w:rPr>
      </w:pPr>
      <w:r w:rsidRPr="00175214">
        <w:rPr>
          <w:sz w:val="24"/>
          <w:szCs w:val="24"/>
        </w:rPr>
        <w:t xml:space="preserve">§ 12. O disposto no § 11 não se aplica aos casos de cessão. </w:t>
      </w:r>
    </w:p>
    <w:p w:rsidR="00085E13" w:rsidRPr="00175214" w:rsidRDefault="00085E13" w:rsidP="00085E13">
      <w:pPr>
        <w:pStyle w:val="Cabealho"/>
        <w:ind w:firstLine="1134"/>
        <w:jc w:val="both"/>
        <w:rPr>
          <w:sz w:val="24"/>
          <w:szCs w:val="24"/>
        </w:rPr>
      </w:pPr>
      <w:r w:rsidRPr="00175214">
        <w:rPr>
          <w:sz w:val="24"/>
          <w:szCs w:val="24"/>
        </w:rPr>
        <w:t xml:space="preserve">§ 13. Até que seja processada a primeira avaliação de desempenho individual que venha a surtir efeito financeiro, o servidor nomeado para cargo efetivo e aquele que tenha retornado de licença sem vencimento ou de cessão ou de outros afastamentos sem direito à percepção da gratificação de desempenho a que faz jus, no decurso do ciclo de avaliação receberão a respectiva gratificação no valor correspondente a 80 (oitenta) pontos. </w:t>
      </w:r>
    </w:p>
    <w:p w:rsidR="00085E13" w:rsidRPr="00175214" w:rsidRDefault="00085E13" w:rsidP="00085E13">
      <w:pPr>
        <w:pStyle w:val="Cabealho"/>
        <w:ind w:firstLine="1134"/>
        <w:jc w:val="both"/>
        <w:rPr>
          <w:sz w:val="24"/>
          <w:szCs w:val="24"/>
        </w:rPr>
      </w:pPr>
      <w:r w:rsidRPr="00175214">
        <w:rPr>
          <w:sz w:val="24"/>
          <w:szCs w:val="24"/>
        </w:rPr>
        <w:t xml:space="preserve">§ 14. O servidor beneficiário das gratificações de desempenho de que trata o </w:t>
      </w:r>
      <w:r w:rsidR="000D31AF" w:rsidRPr="000D31AF">
        <w:rPr>
          <w:i/>
          <w:sz w:val="24"/>
          <w:szCs w:val="24"/>
        </w:rPr>
        <w:t>caput</w:t>
      </w:r>
      <w:r w:rsidRPr="00175214">
        <w:rPr>
          <w:sz w:val="24"/>
          <w:szCs w:val="24"/>
        </w:rPr>
        <w:t xml:space="preserve"> que obtiver na avaliação de desempenho individual pontuação inferior a 50% (cinquenta por cento) da pontuação máxima estabelecida para esta parcela será submetido a processo de capacitação ou de análise da adequação funcional, conforme o caso, sob responsabilidade do órgão ou entidade de lotação. </w:t>
      </w:r>
    </w:p>
    <w:p w:rsidR="00085E13" w:rsidRPr="00175214" w:rsidRDefault="00085E13" w:rsidP="00085E13">
      <w:pPr>
        <w:pStyle w:val="Cabealho"/>
        <w:ind w:firstLine="1134"/>
        <w:jc w:val="both"/>
        <w:rPr>
          <w:sz w:val="24"/>
          <w:szCs w:val="24"/>
        </w:rPr>
      </w:pPr>
      <w:r w:rsidRPr="00175214">
        <w:rPr>
          <w:sz w:val="24"/>
          <w:szCs w:val="24"/>
        </w:rPr>
        <w:t xml:space="preserve">§ 15. A análise de adequação funcional visa a identificar as causas do resultado obtido na avaliação do desempenho e a servir de subsídio para a adoção de medidas que possam propiciar a melhoria do desempenho do servidor. </w:t>
      </w:r>
    </w:p>
    <w:p w:rsidR="00085E13" w:rsidRPr="00175214" w:rsidRDefault="00085E13" w:rsidP="00085E13">
      <w:pPr>
        <w:pStyle w:val="Cabealho"/>
        <w:ind w:firstLine="1134"/>
        <w:jc w:val="both"/>
        <w:rPr>
          <w:sz w:val="24"/>
          <w:szCs w:val="24"/>
        </w:rPr>
      </w:pPr>
      <w:r w:rsidRPr="00175214">
        <w:rPr>
          <w:sz w:val="24"/>
          <w:szCs w:val="24"/>
        </w:rPr>
        <w:t xml:space="preserve">§ 16. As gratificações de desempenho de que trata o </w:t>
      </w:r>
      <w:r w:rsidR="000D31AF" w:rsidRPr="000D31AF">
        <w:rPr>
          <w:i/>
          <w:sz w:val="24"/>
          <w:szCs w:val="24"/>
        </w:rPr>
        <w:t>caput</w:t>
      </w:r>
      <w:r w:rsidRPr="00175214">
        <w:rPr>
          <w:sz w:val="24"/>
          <w:szCs w:val="24"/>
        </w:rPr>
        <w:t xml:space="preserve"> não servirão de base de cálculo para quaisquer outros benefícios ou vantagens. </w:t>
      </w:r>
    </w:p>
    <w:p w:rsidR="00085E13" w:rsidRPr="00175214" w:rsidRDefault="00085E13" w:rsidP="00085E13">
      <w:pPr>
        <w:pStyle w:val="Cabealho"/>
        <w:ind w:firstLine="1134"/>
        <w:jc w:val="both"/>
        <w:rPr>
          <w:sz w:val="24"/>
          <w:szCs w:val="24"/>
        </w:rPr>
      </w:pPr>
      <w:r w:rsidRPr="00175214">
        <w:rPr>
          <w:sz w:val="24"/>
          <w:szCs w:val="24"/>
        </w:rPr>
        <w:t xml:space="preserve">§ 17. As gratificações de desempenho de que trata o </w:t>
      </w:r>
      <w:r w:rsidR="000D31AF" w:rsidRPr="000D31AF">
        <w:rPr>
          <w:i/>
          <w:sz w:val="24"/>
          <w:szCs w:val="24"/>
        </w:rPr>
        <w:t>caput</w:t>
      </w:r>
      <w:r w:rsidRPr="00175214">
        <w:rPr>
          <w:sz w:val="24"/>
          <w:szCs w:val="24"/>
        </w:rPr>
        <w:t xml:space="preserve"> não poderão ser pagas cumulativamente com quaisquer outras gratificações de desempenho de atividade ou de produtividade, independentemente da sua denominação ou base de cálculo. </w:t>
      </w:r>
    </w:p>
    <w:p w:rsidR="00085E13" w:rsidRDefault="00A6703B" w:rsidP="00085E13">
      <w:pPr>
        <w:pStyle w:val="Cabealho"/>
        <w:ind w:firstLine="1134"/>
        <w:jc w:val="both"/>
        <w:rPr>
          <w:sz w:val="24"/>
          <w:szCs w:val="24"/>
        </w:rPr>
      </w:pPr>
      <w:r w:rsidRPr="00175214">
        <w:rPr>
          <w:sz w:val="24"/>
          <w:szCs w:val="24"/>
        </w:rPr>
        <w:t>§ 1</w:t>
      </w:r>
      <w:r>
        <w:rPr>
          <w:sz w:val="24"/>
          <w:szCs w:val="24"/>
        </w:rPr>
        <w:t>8</w:t>
      </w:r>
      <w:r w:rsidRPr="00175214">
        <w:rPr>
          <w:sz w:val="24"/>
          <w:szCs w:val="24"/>
        </w:rPr>
        <w:t>.</w:t>
      </w:r>
      <w:r>
        <w:rPr>
          <w:sz w:val="24"/>
          <w:szCs w:val="24"/>
        </w:rPr>
        <w:t xml:space="preserve"> </w:t>
      </w:r>
      <w:hyperlink r:id="rId20" w:history="1">
        <w:r w:rsidRPr="00A6703B">
          <w:rPr>
            <w:rStyle w:val="Hyperlink"/>
            <w:i/>
            <w:sz w:val="24"/>
            <w:szCs w:val="24"/>
          </w:rPr>
          <w:t>(VETADO na Lei nº 13.958, de 18/12/2019</w:t>
        </w:r>
        <w:r>
          <w:rPr>
            <w:rStyle w:val="Hyperlink"/>
            <w:i/>
            <w:sz w:val="24"/>
            <w:szCs w:val="24"/>
          </w:rPr>
          <w:t>)</w:t>
        </w:r>
      </w:hyperlink>
    </w:p>
    <w:p w:rsidR="00A6703B" w:rsidRPr="00A6703B" w:rsidRDefault="00A6703B" w:rsidP="00085E13">
      <w:pPr>
        <w:pStyle w:val="Cabealho"/>
        <w:ind w:firstLine="1134"/>
        <w:jc w:val="both"/>
        <w:rPr>
          <w:sz w:val="24"/>
          <w:szCs w:val="24"/>
        </w:rPr>
      </w:pPr>
      <w:r w:rsidRPr="00175214">
        <w:rPr>
          <w:sz w:val="24"/>
          <w:szCs w:val="24"/>
        </w:rPr>
        <w:t>§ 1</w:t>
      </w:r>
      <w:r>
        <w:rPr>
          <w:sz w:val="24"/>
          <w:szCs w:val="24"/>
        </w:rPr>
        <w:t>9</w:t>
      </w:r>
      <w:r w:rsidRPr="00175214">
        <w:rPr>
          <w:sz w:val="24"/>
          <w:szCs w:val="24"/>
        </w:rPr>
        <w:t>.</w:t>
      </w:r>
      <w:r>
        <w:rPr>
          <w:sz w:val="24"/>
          <w:szCs w:val="24"/>
        </w:rPr>
        <w:t xml:space="preserve"> </w:t>
      </w:r>
      <w:hyperlink r:id="rId21" w:history="1">
        <w:r w:rsidRPr="00A6703B">
          <w:rPr>
            <w:rStyle w:val="Hyperlink"/>
            <w:i/>
            <w:sz w:val="24"/>
            <w:szCs w:val="24"/>
          </w:rPr>
          <w:t>(VETADO na Lei nº 13.958, de 18/12/2019</w:t>
        </w:r>
        <w:r>
          <w:rPr>
            <w:rStyle w:val="Hyperlink"/>
            <w:i/>
            <w:sz w:val="24"/>
            <w:szCs w:val="24"/>
          </w:rPr>
          <w:t>)</w:t>
        </w:r>
      </w:hyperlink>
    </w:p>
    <w:p w:rsidR="00A6703B" w:rsidRPr="00175214" w:rsidRDefault="00A6703B"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lastRenderedPageBreak/>
        <w:t xml:space="preserve">Art. 40. Os servidores que fazem jus às gratificações de desempenho de que trata o art. 39 não poderão perceber cumulativamente quaisquer outras gratificações de desempenho de atividade ou de produtividade, independentemente da sua denominação ou base de cálculo.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41. A jornada de trabalho dos ocupantes do cargo de Médico, Médico de Saúde Pública, Médico do Trabalho, Médico Veterinário, Médico-Profissional Técnico Superior, Médico-Área, Médico Marítimo e Médico Cirurgião, regidos pela Lei nº 8.112, de 11 de dezembro de 1990, integrantes dos Planos de Carreiras e de Cargos de que trata o art. 40, é de 20 (vinte) horas semanais. </w:t>
      </w:r>
    </w:p>
    <w:p w:rsidR="00085E13" w:rsidRPr="00175214" w:rsidRDefault="00085E13" w:rsidP="00085E13">
      <w:pPr>
        <w:pStyle w:val="Cabealho"/>
        <w:ind w:firstLine="1134"/>
        <w:jc w:val="both"/>
        <w:rPr>
          <w:sz w:val="24"/>
          <w:szCs w:val="24"/>
        </w:rPr>
      </w:pPr>
      <w:r w:rsidRPr="00175214">
        <w:rPr>
          <w:sz w:val="24"/>
          <w:szCs w:val="24"/>
        </w:rPr>
        <w:t xml:space="preserve">§ 1º Os valores do vencimento básico, das gratificações específicas e retribuições dos cargos de médico de que trata o </w:t>
      </w:r>
      <w:r w:rsidR="000D31AF" w:rsidRPr="000D31AF">
        <w:rPr>
          <w:i/>
          <w:sz w:val="24"/>
          <w:szCs w:val="24"/>
        </w:rPr>
        <w:t>caput</w:t>
      </w:r>
      <w:r w:rsidRPr="00175214">
        <w:rPr>
          <w:sz w:val="24"/>
          <w:szCs w:val="24"/>
        </w:rPr>
        <w:t xml:space="preserve"> deste artigo são os fixados no Anexo XLV desta Lei, para os respectivos níveis, classes e padrões. </w:t>
      </w:r>
    </w:p>
    <w:p w:rsidR="00085E13" w:rsidRPr="00175214" w:rsidRDefault="00085E13" w:rsidP="00085E13">
      <w:pPr>
        <w:pStyle w:val="Cabealho"/>
        <w:ind w:firstLine="1134"/>
        <w:jc w:val="both"/>
        <w:rPr>
          <w:sz w:val="24"/>
          <w:szCs w:val="24"/>
        </w:rPr>
      </w:pPr>
      <w:r w:rsidRPr="00175214">
        <w:rPr>
          <w:sz w:val="24"/>
          <w:szCs w:val="24"/>
        </w:rPr>
        <w:t xml:space="preserve">§ 2º Os ocupantes dos cargos efetivos de que trata este artigo poderão, mediante opção funcional, exercer suas atividades em jornada de 40 (quarenta) horas semanais, observados o interesse da administração e a disponibilidade orçamentária e financeira. </w:t>
      </w:r>
    </w:p>
    <w:p w:rsidR="00085E13" w:rsidRPr="00175214" w:rsidRDefault="00085E13" w:rsidP="00085E13">
      <w:pPr>
        <w:pStyle w:val="Cabealho"/>
        <w:ind w:firstLine="1134"/>
        <w:jc w:val="both"/>
        <w:rPr>
          <w:sz w:val="24"/>
          <w:szCs w:val="24"/>
        </w:rPr>
      </w:pPr>
      <w:r w:rsidRPr="00175214">
        <w:rPr>
          <w:sz w:val="24"/>
          <w:szCs w:val="24"/>
        </w:rPr>
        <w:t xml:space="preserve">§ 3º Os servidores que optarem pela jornada de 40 (quarenta) horas semanais ou que na data de publicação desta Lei já tenham feito a opção por esta jornada terão os valores do vencimento básico, das gratificações específicas e retribuições fixados no Anexo XLV desta Lei, para os respectivos níveis, classes e padrões.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42. A jornada de trabalho dos médicos empregados de órgão ou entidade da União beneficiados pela Lei nº 8.878, de 11 de maio de 1994, é de 20 (vinte) horas semanais. </w:t>
      </w:r>
    </w:p>
    <w:p w:rsidR="00085E13" w:rsidRPr="00175214" w:rsidRDefault="00085E13" w:rsidP="00085E13">
      <w:pPr>
        <w:pStyle w:val="Cabealho"/>
        <w:ind w:firstLine="1134"/>
        <w:jc w:val="both"/>
        <w:rPr>
          <w:sz w:val="24"/>
          <w:szCs w:val="24"/>
        </w:rPr>
      </w:pPr>
      <w:r w:rsidRPr="00175214">
        <w:rPr>
          <w:sz w:val="24"/>
          <w:szCs w:val="24"/>
        </w:rPr>
        <w:t xml:space="preserve">§ 1º Os valores da remuneração dos médicos empregados de órgão ou entidade da União de que trata o </w:t>
      </w:r>
      <w:r w:rsidR="000D31AF" w:rsidRPr="000D31AF">
        <w:rPr>
          <w:i/>
          <w:sz w:val="24"/>
          <w:szCs w:val="24"/>
        </w:rPr>
        <w:t>caput</w:t>
      </w:r>
      <w:r w:rsidRPr="00175214">
        <w:rPr>
          <w:sz w:val="24"/>
          <w:szCs w:val="24"/>
        </w:rPr>
        <w:t xml:space="preserve"> são os fixados no Anexo XLVI, para os respectivos níveis, classes e padrões.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 2º Os médicos empregados de órgão ou entidade da União de que trata este artigo poderão, mediante opção funcional, exercer suas atividades em jornada de 40 (quarenta) horas semanais, observados o interesse da administração e a disponibilidade orçamentária e financeira. </w:t>
      </w:r>
    </w:p>
    <w:p w:rsidR="00085E13" w:rsidRPr="00175214" w:rsidRDefault="00085E13" w:rsidP="00085E13">
      <w:pPr>
        <w:pStyle w:val="Cabealho"/>
        <w:ind w:firstLine="1134"/>
        <w:jc w:val="both"/>
        <w:rPr>
          <w:sz w:val="24"/>
          <w:szCs w:val="24"/>
        </w:rPr>
      </w:pPr>
      <w:r w:rsidRPr="00175214">
        <w:rPr>
          <w:sz w:val="24"/>
          <w:szCs w:val="24"/>
        </w:rPr>
        <w:t xml:space="preserve">§ 3º Os médicos empregados de que trata este artigo que optarem pela jornada de 40 (quarenta) horas semanais ou que na data de publicação desta Lei já tenham feito a opção pela jornada de 40 (quarenta) horas semanais terão os valores do vencimento básico, das gratificações específicas e das retribuições fixadas no Anexo XLVI desta Lei, para os respectivos níveis, classes e padrões.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43. A jornada de trabalho dos ocupantes dos cargos de Médico, Médico Veterinário e Médico-Área do Plano de Carreira dos Cargos Técnico-Administrativos em Educação de que trata a Lei nº 11.091, de 12 de janeiro de 2005, é de 20 (vinte) horas semanais. </w:t>
      </w:r>
    </w:p>
    <w:p w:rsidR="00085E13" w:rsidRPr="00175214" w:rsidRDefault="00085E13" w:rsidP="00085E13">
      <w:pPr>
        <w:pStyle w:val="Cabealho"/>
        <w:ind w:firstLine="1134"/>
        <w:jc w:val="both"/>
        <w:rPr>
          <w:sz w:val="24"/>
          <w:szCs w:val="24"/>
        </w:rPr>
      </w:pPr>
      <w:r w:rsidRPr="00175214">
        <w:rPr>
          <w:sz w:val="24"/>
          <w:szCs w:val="24"/>
        </w:rPr>
        <w:t xml:space="preserve">§ 1º Os valores do vencimento básico dos cargos de médico de que trata o </w:t>
      </w:r>
      <w:r w:rsidR="000D31AF" w:rsidRPr="000D31AF">
        <w:rPr>
          <w:i/>
          <w:sz w:val="24"/>
          <w:szCs w:val="24"/>
        </w:rPr>
        <w:t>caput</w:t>
      </w:r>
      <w:r w:rsidRPr="00175214">
        <w:rPr>
          <w:sz w:val="24"/>
          <w:szCs w:val="24"/>
        </w:rPr>
        <w:t xml:space="preserve"> deste artigo são os fixados no Anexo XLVII desta Lei, para os respectivos níveis, classes e padrões. </w:t>
      </w:r>
    </w:p>
    <w:p w:rsidR="00085E13" w:rsidRPr="00175214" w:rsidRDefault="00085E13" w:rsidP="00085E13">
      <w:pPr>
        <w:pStyle w:val="Cabealho"/>
        <w:ind w:firstLine="1134"/>
        <w:jc w:val="both"/>
        <w:rPr>
          <w:sz w:val="24"/>
          <w:szCs w:val="24"/>
        </w:rPr>
      </w:pPr>
      <w:r w:rsidRPr="00175214">
        <w:rPr>
          <w:sz w:val="24"/>
          <w:szCs w:val="24"/>
        </w:rPr>
        <w:t xml:space="preserve">§ 2º Os ocupantes dos cargos efetivos integrantes de que trata este artigo poderão, mediante opção funcional, exercer suas atividades em jornada de 40 (quarenta) </w:t>
      </w:r>
      <w:r w:rsidRPr="00175214">
        <w:rPr>
          <w:sz w:val="24"/>
          <w:szCs w:val="24"/>
        </w:rPr>
        <w:lastRenderedPageBreak/>
        <w:t xml:space="preserve">horas semanais, observados o interesse da administração e a disponibilidade orçamentária e financeira. </w:t>
      </w:r>
    </w:p>
    <w:p w:rsidR="00085E13" w:rsidRPr="00175214" w:rsidRDefault="00085E13" w:rsidP="00085E13">
      <w:pPr>
        <w:pStyle w:val="Cabealho"/>
        <w:ind w:firstLine="1134"/>
        <w:jc w:val="both"/>
        <w:rPr>
          <w:sz w:val="24"/>
          <w:szCs w:val="24"/>
        </w:rPr>
      </w:pPr>
      <w:r w:rsidRPr="00175214">
        <w:rPr>
          <w:sz w:val="24"/>
          <w:szCs w:val="24"/>
        </w:rPr>
        <w:t xml:space="preserve">§ 3º Os servidores que optarem pela jornada de 40 (quarenta) horas semanais ou que na data de publicação desta Lei já tenham feito a opção por esta jornada terão os valores do vencimento básico fixados no Anexo XLVII desta Lei, para os respectivos níveis, classes e padrões.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44. A jornada de trabalho dos ocupantes dos cargos de Médico do Quadro de Pessoal da Imprensa Nacional, de que trata a Lei nº 11.090, de 7 de janeiro de 2005, é de 20 (vinte) horas semanais. </w:t>
      </w:r>
    </w:p>
    <w:p w:rsidR="00085E13" w:rsidRPr="00175214" w:rsidRDefault="00085E13" w:rsidP="00085E13">
      <w:pPr>
        <w:pStyle w:val="Cabealho"/>
        <w:ind w:firstLine="1134"/>
        <w:jc w:val="both"/>
        <w:rPr>
          <w:sz w:val="24"/>
          <w:szCs w:val="24"/>
        </w:rPr>
      </w:pPr>
      <w:r w:rsidRPr="00175214">
        <w:rPr>
          <w:sz w:val="24"/>
          <w:szCs w:val="24"/>
        </w:rPr>
        <w:t xml:space="preserve">§ 1º Os valores do vencimento básico, das gratificações específicas e retribuições dos cargos de médico do Plano de que trata o </w:t>
      </w:r>
      <w:r w:rsidR="000D31AF" w:rsidRPr="000D31AF">
        <w:rPr>
          <w:i/>
          <w:sz w:val="24"/>
          <w:szCs w:val="24"/>
        </w:rPr>
        <w:t>caput</w:t>
      </w:r>
      <w:r w:rsidRPr="00175214">
        <w:rPr>
          <w:sz w:val="24"/>
          <w:szCs w:val="24"/>
        </w:rPr>
        <w:t xml:space="preserve"> deste artigo são os fixados no Anexo XLVIII desta Lei, para os respectivos níveis, classes e padrões. </w:t>
      </w:r>
    </w:p>
    <w:p w:rsidR="00085E13" w:rsidRPr="00175214" w:rsidRDefault="00085E13" w:rsidP="00085E13">
      <w:pPr>
        <w:pStyle w:val="Cabealho"/>
        <w:ind w:firstLine="1134"/>
        <w:jc w:val="both"/>
        <w:rPr>
          <w:sz w:val="24"/>
          <w:szCs w:val="24"/>
        </w:rPr>
      </w:pPr>
      <w:r w:rsidRPr="00175214">
        <w:rPr>
          <w:sz w:val="24"/>
          <w:szCs w:val="24"/>
        </w:rPr>
        <w:t xml:space="preserve">§ 2º Os ocupantes dos cargos efetivos integrantes do Plano de que trata este artigo poderão, mediante opção funcional, exercer suas atividades em jornada de 40 (quarenta) horas semanais, observados o interesse da administração e a disponibilidade orçamentária e financeira. </w:t>
      </w:r>
    </w:p>
    <w:p w:rsidR="00085E13" w:rsidRPr="00175214" w:rsidRDefault="00085E13" w:rsidP="00085E13">
      <w:pPr>
        <w:pStyle w:val="Cabealho"/>
        <w:ind w:firstLine="1134"/>
        <w:jc w:val="both"/>
        <w:rPr>
          <w:sz w:val="24"/>
          <w:szCs w:val="24"/>
        </w:rPr>
      </w:pPr>
      <w:r w:rsidRPr="00175214">
        <w:rPr>
          <w:sz w:val="24"/>
          <w:szCs w:val="24"/>
        </w:rPr>
        <w:t xml:space="preserve">§ 3º Os servidores que optarem pela jornada de 40 (quarenta) horas semanais ou que na data de publicação desta Lei já tenham feito a opção por esta jornada terão os valores do vencimento básico, das gratificações específicas e retribuições fixados no Anexo XLVIII desta Lei, para os respectivos níveis, classes e padrões.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45. O disposto nesta Seção aplica-se, no que couber, aos aposentados e pensionistas dos cargos e empregos a que se referem os </w:t>
      </w:r>
      <w:proofErr w:type="spellStart"/>
      <w:r w:rsidRPr="00175214">
        <w:rPr>
          <w:sz w:val="24"/>
          <w:szCs w:val="24"/>
        </w:rPr>
        <w:t>arts</w:t>
      </w:r>
      <w:proofErr w:type="spellEnd"/>
      <w:r w:rsidRPr="00175214">
        <w:rPr>
          <w:sz w:val="24"/>
          <w:szCs w:val="24"/>
        </w:rPr>
        <w:t xml:space="preserve">. 40 a 45.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46. Os dispositivos desta Seção XXI, que trata da remuneração dos cargos de médico, produzem efeitos financeiros a partir de 1º de julho de 2012. </w:t>
      </w:r>
    </w:p>
    <w:p w:rsidR="00085E13" w:rsidRPr="00175214" w:rsidRDefault="00085E13" w:rsidP="00085E13">
      <w:pPr>
        <w:pStyle w:val="Cabealho"/>
        <w:jc w:val="both"/>
        <w:rPr>
          <w:sz w:val="24"/>
          <w:szCs w:val="24"/>
        </w:rPr>
      </w:pPr>
    </w:p>
    <w:p w:rsidR="00085E13" w:rsidRPr="004C3AA8" w:rsidRDefault="00085E13" w:rsidP="00085E13">
      <w:pPr>
        <w:pStyle w:val="Cabealho"/>
        <w:jc w:val="center"/>
        <w:rPr>
          <w:b/>
          <w:sz w:val="24"/>
          <w:szCs w:val="24"/>
        </w:rPr>
      </w:pPr>
      <w:r w:rsidRPr="004C3AA8">
        <w:rPr>
          <w:b/>
          <w:sz w:val="24"/>
          <w:szCs w:val="24"/>
        </w:rPr>
        <w:t>Seção XXII</w:t>
      </w:r>
    </w:p>
    <w:p w:rsidR="00085E13" w:rsidRPr="004C3AA8" w:rsidRDefault="00085E13" w:rsidP="00085E13">
      <w:pPr>
        <w:pStyle w:val="Cabealho"/>
        <w:jc w:val="center"/>
        <w:rPr>
          <w:b/>
          <w:sz w:val="24"/>
          <w:szCs w:val="24"/>
        </w:rPr>
      </w:pPr>
      <w:r w:rsidRPr="004C3AA8">
        <w:rPr>
          <w:b/>
          <w:sz w:val="24"/>
          <w:szCs w:val="24"/>
        </w:rPr>
        <w:t>Da Carreira de Analista de Infraestrutura e do cargo isolado de provimento efetivo de Especialista em Infraestrutura Sênior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47. A Lei nº 11.539, de 8 de novembro de 2007,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1º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3º Os ocupantes dos cargos de que trata este artigo terão lotação no Ministério do Planejamento, Orçamento e Gestão, na qualidade de Órgão Supervisor, e exercício descentralizado em órgãos da administração pública federal direta com competências relativas à infraestrutura viária, hídrica, de saneamento, de energia, de produção mineral, de comunicações e de desenvolvimento regional e urbano. </w:t>
      </w:r>
    </w:p>
    <w:p w:rsidR="00085E13" w:rsidRPr="00175214" w:rsidRDefault="00085E13" w:rsidP="00085E13">
      <w:pPr>
        <w:pStyle w:val="Cabealho"/>
        <w:ind w:left="1701"/>
        <w:jc w:val="both"/>
        <w:rPr>
          <w:sz w:val="24"/>
          <w:szCs w:val="24"/>
        </w:rPr>
      </w:pPr>
      <w:r w:rsidRPr="00175214">
        <w:rPr>
          <w:sz w:val="24"/>
          <w:szCs w:val="24"/>
        </w:rPr>
        <w:t xml:space="preserve">§ 4º Compete ao Ministro de Estado do Planejamento, Orçamento e Gestão, respeitado o disposto no § 3º, definir o órgão de exercício descentralizado dos ocupantes dos cargos de que trata este artigo. </w:t>
      </w:r>
    </w:p>
    <w:p w:rsidR="00085E13" w:rsidRPr="00175214" w:rsidRDefault="00085E13" w:rsidP="00085E13">
      <w:pPr>
        <w:pStyle w:val="Cabealho"/>
        <w:ind w:left="1701"/>
        <w:jc w:val="both"/>
        <w:rPr>
          <w:sz w:val="24"/>
          <w:szCs w:val="24"/>
        </w:rPr>
      </w:pPr>
      <w:r w:rsidRPr="00175214">
        <w:rPr>
          <w:sz w:val="24"/>
          <w:szCs w:val="24"/>
        </w:rPr>
        <w:t xml:space="preserve">§ 5º No interesse da administração, o Ministério do Planejamento, Orçamento e Gestão poderá definir o exercício descentralizado </w:t>
      </w:r>
      <w:r w:rsidRPr="00175214">
        <w:rPr>
          <w:sz w:val="24"/>
          <w:szCs w:val="24"/>
        </w:rPr>
        <w:lastRenderedPageBreak/>
        <w:t xml:space="preserve">provisório dos servidores ocupantes dos cargos efetivos de que trata o </w:t>
      </w:r>
      <w:r w:rsidR="000D31AF" w:rsidRPr="000D31AF">
        <w:rPr>
          <w:i/>
          <w:sz w:val="24"/>
          <w:szCs w:val="24"/>
        </w:rPr>
        <w:t>caput</w:t>
      </w:r>
      <w:r w:rsidRPr="00175214">
        <w:rPr>
          <w:sz w:val="24"/>
          <w:szCs w:val="24"/>
        </w:rPr>
        <w:t>, em autarquias e fundações."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5º Fica instituída a Gratificação de Desempenho de Atividade em Infraestrutura - GDAIE, devida aos ocupantes dos cargos referidos no art. 1º, quando em exercício das atividades inerentes às suas atribuições. </w:t>
      </w:r>
    </w:p>
    <w:p w:rsidR="00085E13" w:rsidRPr="00175214" w:rsidRDefault="00085E13" w:rsidP="00085E13">
      <w:pPr>
        <w:pStyle w:val="Cabealho"/>
        <w:ind w:left="1701"/>
        <w:jc w:val="both"/>
        <w:rPr>
          <w:sz w:val="24"/>
          <w:szCs w:val="24"/>
        </w:rPr>
      </w:pPr>
      <w:r w:rsidRPr="00175214">
        <w:rPr>
          <w:sz w:val="24"/>
          <w:szCs w:val="24"/>
        </w:rPr>
        <w:t xml:space="preserve">I - (revogado); </w:t>
      </w:r>
    </w:p>
    <w:p w:rsidR="00085E13" w:rsidRPr="00175214" w:rsidRDefault="00085E13" w:rsidP="00085E13">
      <w:pPr>
        <w:pStyle w:val="Cabealho"/>
        <w:ind w:left="1701"/>
        <w:jc w:val="both"/>
        <w:rPr>
          <w:sz w:val="24"/>
          <w:szCs w:val="24"/>
        </w:rPr>
      </w:pPr>
      <w:r w:rsidRPr="00175214">
        <w:rPr>
          <w:sz w:val="24"/>
          <w:szCs w:val="24"/>
        </w:rPr>
        <w:t xml:space="preserve">II - (revogado). </w:t>
      </w:r>
    </w:p>
    <w:p w:rsidR="00085E13" w:rsidRPr="00175214" w:rsidRDefault="00085E13" w:rsidP="00085E13">
      <w:pPr>
        <w:pStyle w:val="Cabealho"/>
        <w:ind w:left="1701"/>
        <w:jc w:val="both"/>
        <w:rPr>
          <w:sz w:val="24"/>
          <w:szCs w:val="24"/>
        </w:rPr>
      </w:pPr>
      <w:r w:rsidRPr="00175214">
        <w:rPr>
          <w:sz w:val="24"/>
          <w:szCs w:val="24"/>
        </w:rPr>
        <w:t xml:space="preserve">§ 1º A GDAIE será paga observado o limite máximo de 100 (cem) pontos e o mínimo de 30 (trinta) pontos por servidor, correspondendo cada ponto, em seus respectivos cargos, classes e padrões, ao valor estabelecidos no Anexo III desta Lei. </w:t>
      </w:r>
    </w:p>
    <w:p w:rsidR="00085E13" w:rsidRPr="00175214" w:rsidRDefault="00085E13" w:rsidP="00085E13">
      <w:pPr>
        <w:pStyle w:val="Cabealho"/>
        <w:ind w:left="1701"/>
        <w:jc w:val="both"/>
        <w:rPr>
          <w:sz w:val="24"/>
          <w:szCs w:val="24"/>
        </w:rPr>
      </w:pPr>
      <w:r w:rsidRPr="00175214">
        <w:rPr>
          <w:sz w:val="24"/>
          <w:szCs w:val="24"/>
        </w:rPr>
        <w:t xml:space="preserve">I - (revogado); </w:t>
      </w:r>
    </w:p>
    <w:p w:rsidR="00085E13" w:rsidRPr="00175214" w:rsidRDefault="00085E13" w:rsidP="00085E13">
      <w:pPr>
        <w:pStyle w:val="Cabealho"/>
        <w:ind w:left="1701"/>
        <w:jc w:val="both"/>
        <w:rPr>
          <w:sz w:val="24"/>
          <w:szCs w:val="24"/>
        </w:rPr>
      </w:pPr>
      <w:r w:rsidRPr="00175214">
        <w:rPr>
          <w:sz w:val="24"/>
          <w:szCs w:val="24"/>
        </w:rPr>
        <w:t xml:space="preserve">II - (revogado). </w:t>
      </w:r>
    </w:p>
    <w:p w:rsidR="00085E13" w:rsidRPr="00175214" w:rsidRDefault="00085E13" w:rsidP="00085E13">
      <w:pPr>
        <w:pStyle w:val="Cabealho"/>
        <w:ind w:left="1701"/>
        <w:jc w:val="both"/>
        <w:rPr>
          <w:sz w:val="24"/>
          <w:szCs w:val="24"/>
        </w:rPr>
      </w:pPr>
      <w:r w:rsidRPr="00175214">
        <w:rPr>
          <w:sz w:val="24"/>
          <w:szCs w:val="24"/>
        </w:rPr>
        <w:t xml:space="preserve">§ 2º A pontuação a que se refere a GDAIE está assim distribuída: </w:t>
      </w:r>
    </w:p>
    <w:p w:rsidR="00085E13" w:rsidRPr="00175214" w:rsidRDefault="00085E13" w:rsidP="00085E13">
      <w:pPr>
        <w:pStyle w:val="Cabealho"/>
        <w:ind w:left="1701"/>
        <w:jc w:val="both"/>
        <w:rPr>
          <w:sz w:val="24"/>
          <w:szCs w:val="24"/>
        </w:rPr>
      </w:pPr>
      <w:r w:rsidRPr="00175214">
        <w:rPr>
          <w:sz w:val="24"/>
          <w:szCs w:val="24"/>
        </w:rPr>
        <w:t xml:space="preserve">I - até 80 (oitenta) pontos em decorrência do resultado da avaliação de desempenho institucional; e </w:t>
      </w:r>
    </w:p>
    <w:p w:rsidR="00085E13" w:rsidRPr="00175214" w:rsidRDefault="00085E13" w:rsidP="00085E13">
      <w:pPr>
        <w:pStyle w:val="Cabealho"/>
        <w:ind w:left="1701"/>
        <w:jc w:val="both"/>
        <w:rPr>
          <w:sz w:val="24"/>
          <w:szCs w:val="24"/>
        </w:rPr>
      </w:pPr>
      <w:r w:rsidRPr="00175214">
        <w:rPr>
          <w:sz w:val="24"/>
          <w:szCs w:val="24"/>
        </w:rPr>
        <w:t xml:space="preserve">II - até 20 (vinte) pontos em decorrência dos resultados da avaliação de desempenho individual. </w:t>
      </w:r>
    </w:p>
    <w:p w:rsidR="00085E13" w:rsidRPr="00175214" w:rsidRDefault="00085E13" w:rsidP="00085E13">
      <w:pPr>
        <w:pStyle w:val="Cabealho"/>
        <w:ind w:left="1701"/>
        <w:jc w:val="both"/>
        <w:rPr>
          <w:sz w:val="24"/>
          <w:szCs w:val="24"/>
        </w:rPr>
      </w:pPr>
      <w:r w:rsidRPr="00175214">
        <w:rPr>
          <w:sz w:val="24"/>
          <w:szCs w:val="24"/>
        </w:rPr>
        <w:t xml:space="preserve">§ 3º Os ocupantes de cargos referidos no art. 1º somente farão jus à GDAIE se estiverem exercendo atividades inerentes aos respectivos cargos em órgãos da administração pública federal direta, autárquica e fundacional, ressalvado o disposto no art. 13. </w:t>
      </w:r>
    </w:p>
    <w:p w:rsidR="00085E13" w:rsidRPr="00175214" w:rsidRDefault="00085E13" w:rsidP="00085E13">
      <w:pPr>
        <w:pStyle w:val="Cabealho"/>
        <w:ind w:left="1701"/>
        <w:jc w:val="both"/>
        <w:rPr>
          <w:sz w:val="24"/>
          <w:szCs w:val="24"/>
        </w:rPr>
      </w:pPr>
      <w:r w:rsidRPr="00175214">
        <w:rPr>
          <w:sz w:val="24"/>
          <w:szCs w:val="24"/>
        </w:rPr>
        <w:t xml:space="preserve">§ 4º A avaliação de desempenho institucional visa a aferir o desempenho do órgão ou entidade no alcance dos objetivos organizacionais, podendo considerar projetos e atividades prioritárias e condições especiais de trabalho, além de outras características específicas. </w:t>
      </w:r>
    </w:p>
    <w:p w:rsidR="00085E13" w:rsidRDefault="00085E13" w:rsidP="00085E13">
      <w:pPr>
        <w:pStyle w:val="Cabealho"/>
        <w:ind w:left="1701"/>
        <w:jc w:val="both"/>
        <w:rPr>
          <w:sz w:val="24"/>
          <w:szCs w:val="24"/>
        </w:rPr>
      </w:pPr>
      <w:r w:rsidRPr="00175214">
        <w:rPr>
          <w:sz w:val="24"/>
          <w:szCs w:val="24"/>
        </w:rPr>
        <w:t>§ 5º A avaliação de desempenho individual visa a aferir o desempenho do servidor no exercício das atribuições do cargo, com foco na contribuição individual para o alcance das metas organizacionais."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6º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3º Os servidores ocupantes dos cargos referidos no art. 1º que obtiverem avaliação de desempenho individual inferior a 50% (cinquenta por cento) da pontuação máxima prevista serão submetidos a processo de capacitação ou de análise da adequação funcional, conforme o caso, sob a responsabilidade do Ministério do Planejamento, Orçamento e Gestão. </w:t>
      </w:r>
    </w:p>
    <w:p w:rsidR="00085E13" w:rsidRPr="00175214" w:rsidRDefault="00085E13" w:rsidP="00085E13">
      <w:pPr>
        <w:pStyle w:val="Cabealho"/>
        <w:ind w:left="1701"/>
        <w:jc w:val="both"/>
        <w:rPr>
          <w:sz w:val="24"/>
          <w:szCs w:val="24"/>
        </w:rPr>
      </w:pPr>
      <w:r w:rsidRPr="00175214">
        <w:rPr>
          <w:sz w:val="24"/>
          <w:szCs w:val="24"/>
        </w:rPr>
        <w:t>§ 4º A análise de adequação funcional visa a identificar as causas dos resultados obtidos na avaliação do desempenho e servirá de subsídio para a adoção de medidas que possam propiciar a melhoria do desempenho do servidor." (NR)</w:t>
      </w:r>
    </w:p>
    <w:p w:rsidR="00085E13" w:rsidRDefault="00085E13" w:rsidP="00085E13">
      <w:pPr>
        <w:pStyle w:val="Cabealho"/>
        <w:ind w:left="1701"/>
        <w:jc w:val="both"/>
        <w:rPr>
          <w:sz w:val="24"/>
          <w:szCs w:val="24"/>
        </w:rPr>
      </w:pPr>
      <w:r w:rsidRPr="00175214">
        <w:rPr>
          <w:sz w:val="24"/>
          <w:szCs w:val="24"/>
        </w:rPr>
        <w:t xml:space="preserve">"Art. 7º Os critérios e procedimentos específicos de avaliação institucional e individual e de concessão da GDAIE serão </w:t>
      </w:r>
      <w:r w:rsidRPr="00175214">
        <w:rPr>
          <w:sz w:val="24"/>
          <w:szCs w:val="24"/>
        </w:rPr>
        <w:lastRenderedPageBreak/>
        <w:t>estabelecidos em ato do Ministro de Estado do Planejamento, Orçamento e Gestão."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8º A avaliação de desempenho institucional referir-se-á ao desempenho do órgão ou entidade no qual o servidor se encontre em exercício. </w:t>
      </w:r>
    </w:p>
    <w:p w:rsidR="00085E13" w:rsidRPr="00175214" w:rsidRDefault="00085E13" w:rsidP="00085E13">
      <w:pPr>
        <w:pStyle w:val="Cabealho"/>
        <w:ind w:left="1701"/>
        <w:jc w:val="both"/>
        <w:rPr>
          <w:sz w:val="24"/>
          <w:szCs w:val="24"/>
        </w:rPr>
      </w:pPr>
      <w:r w:rsidRPr="00175214">
        <w:rPr>
          <w:sz w:val="24"/>
          <w:szCs w:val="24"/>
        </w:rPr>
        <w:t xml:space="preserve">§ 1º Na impossibilidade de aplicação do disposto no </w:t>
      </w:r>
      <w:r w:rsidR="000D31AF" w:rsidRPr="000D31AF">
        <w:rPr>
          <w:i/>
          <w:sz w:val="24"/>
          <w:szCs w:val="24"/>
        </w:rPr>
        <w:t>caput</w:t>
      </w:r>
      <w:r w:rsidRPr="00175214">
        <w:rPr>
          <w:sz w:val="24"/>
          <w:szCs w:val="24"/>
        </w:rPr>
        <w:t xml:space="preserve">, a avaliação de desempenho institucional referir-se-á ao desempenho do Ministério do Planejamento, Orçamento e Gestão. </w:t>
      </w:r>
    </w:p>
    <w:p w:rsidR="00085E13" w:rsidRPr="00175214" w:rsidRDefault="00085E13" w:rsidP="00085E13">
      <w:pPr>
        <w:pStyle w:val="Cabealho"/>
        <w:ind w:left="1701"/>
        <w:jc w:val="both"/>
        <w:rPr>
          <w:sz w:val="24"/>
          <w:szCs w:val="24"/>
        </w:rPr>
      </w:pPr>
      <w:r w:rsidRPr="00175214">
        <w:rPr>
          <w:sz w:val="24"/>
          <w:szCs w:val="24"/>
        </w:rPr>
        <w:t xml:space="preserve">§ 2º As metas globais de desempenho institucional serão fixadas anualmente em ato do Ministro de Estado do Planejamento, Orçamento e Gestão, elaboradas, quando couber, em consonância com as diretrizes e metas governamentais fixadas no Plano Plurianual - PPA, na Lei de Diretrizes Orçamentárias - LDO e na Lei Orçamentária Anual - LOA. </w:t>
      </w:r>
    </w:p>
    <w:p w:rsidR="00085E13" w:rsidRPr="00175214" w:rsidRDefault="00085E13" w:rsidP="00085E13">
      <w:pPr>
        <w:pStyle w:val="Cabealho"/>
        <w:ind w:left="1701"/>
        <w:jc w:val="both"/>
        <w:rPr>
          <w:sz w:val="24"/>
          <w:szCs w:val="24"/>
        </w:rPr>
      </w:pPr>
      <w:r w:rsidRPr="00175214">
        <w:rPr>
          <w:sz w:val="24"/>
          <w:szCs w:val="24"/>
        </w:rPr>
        <w:t xml:space="preserve">§ 3º As metas referidas no § 2º devem ser objetivamente mensuráveis, utilizando-se como parâmetros indicadores que visem a aferir a qualidade dos serviços relacionados à atividade finalística do Ministério do Planejamento, Orçamento e Gestão, levando-se em conta, no momento de sua fixação, os índices alcançados nos exercícios anteriores. </w:t>
      </w:r>
    </w:p>
    <w:p w:rsidR="00085E13" w:rsidRPr="00175214" w:rsidRDefault="00085E13" w:rsidP="00085E13">
      <w:pPr>
        <w:pStyle w:val="Cabealho"/>
        <w:ind w:left="1701"/>
        <w:jc w:val="both"/>
        <w:rPr>
          <w:sz w:val="24"/>
          <w:szCs w:val="24"/>
        </w:rPr>
      </w:pPr>
      <w:r w:rsidRPr="00175214">
        <w:rPr>
          <w:sz w:val="24"/>
          <w:szCs w:val="24"/>
        </w:rPr>
        <w:t xml:space="preserve">§ 4º As metas de desempenho institucional e os resultados apurados a cada período deverão ser amplamente divulgados pelo Ministério do Planejamento, Orçamento e Gestão, inclusive em seu sítio eletrônico, permanecendo acessíveis a qualquer tempo. </w:t>
      </w:r>
    </w:p>
    <w:p w:rsidR="00085E13" w:rsidRPr="00175214" w:rsidRDefault="00085E13" w:rsidP="00085E13">
      <w:pPr>
        <w:pStyle w:val="Cabealho"/>
        <w:ind w:left="1701"/>
        <w:jc w:val="both"/>
        <w:rPr>
          <w:sz w:val="24"/>
          <w:szCs w:val="24"/>
        </w:rPr>
      </w:pPr>
      <w:r w:rsidRPr="00175214">
        <w:rPr>
          <w:sz w:val="24"/>
          <w:szCs w:val="24"/>
        </w:rPr>
        <w:t xml:space="preserve">§ 5º As metas poderão ser revistas, a qualquer tempo, na hipótese de superveniência de fatores que influenciem significativa e diretamente a sua consecução, desde que o Ministério do Planejamento, Orçamento e Gestão não tenha dado causa a tais fatores. </w:t>
      </w:r>
    </w:p>
    <w:p w:rsidR="00085E13" w:rsidRPr="00175214" w:rsidRDefault="00085E13" w:rsidP="00085E13">
      <w:pPr>
        <w:pStyle w:val="Cabealho"/>
        <w:ind w:left="1701"/>
        <w:jc w:val="both"/>
        <w:rPr>
          <w:sz w:val="24"/>
          <w:szCs w:val="24"/>
        </w:rPr>
      </w:pPr>
      <w:r w:rsidRPr="00175214">
        <w:rPr>
          <w:sz w:val="24"/>
          <w:szCs w:val="24"/>
        </w:rPr>
        <w:t xml:space="preserve">§ 6º (Revogado). </w:t>
      </w:r>
    </w:p>
    <w:p w:rsidR="00085E13" w:rsidRDefault="00085E13" w:rsidP="00085E13">
      <w:pPr>
        <w:pStyle w:val="Cabealho"/>
        <w:ind w:left="1701"/>
        <w:jc w:val="both"/>
        <w:rPr>
          <w:sz w:val="24"/>
          <w:szCs w:val="24"/>
        </w:rPr>
      </w:pPr>
      <w:r w:rsidRPr="00175214">
        <w:rPr>
          <w:sz w:val="24"/>
          <w:szCs w:val="24"/>
        </w:rPr>
        <w:t>§ 7º (Revogado)."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9º As avaliações referentes aos desempenhos individual e institucional serão apuradas anualmente e produzirão efeitos financeiros mensais por igual período. </w:t>
      </w:r>
    </w:p>
    <w:p w:rsidR="00085E13" w:rsidRPr="00175214" w:rsidRDefault="00085E13" w:rsidP="00085E13">
      <w:pPr>
        <w:pStyle w:val="Cabealho"/>
        <w:ind w:left="1701"/>
        <w:jc w:val="both"/>
        <w:rPr>
          <w:sz w:val="24"/>
          <w:szCs w:val="24"/>
        </w:rPr>
      </w:pPr>
      <w:r w:rsidRPr="00175214">
        <w:rPr>
          <w:sz w:val="24"/>
          <w:szCs w:val="24"/>
        </w:rPr>
        <w:t xml:space="preserve">§ 1º (Revogado). </w:t>
      </w:r>
    </w:p>
    <w:p w:rsidR="00085E13" w:rsidRPr="00175214" w:rsidRDefault="00085E13" w:rsidP="00085E13">
      <w:pPr>
        <w:pStyle w:val="Cabealho"/>
        <w:ind w:left="1701"/>
        <w:jc w:val="both"/>
        <w:rPr>
          <w:sz w:val="24"/>
          <w:szCs w:val="24"/>
        </w:rPr>
      </w:pPr>
      <w:r w:rsidRPr="00175214">
        <w:rPr>
          <w:sz w:val="24"/>
          <w:szCs w:val="24"/>
        </w:rPr>
        <w:t xml:space="preserve">§ 2º Os valores a serem pagos a título de GDAIE serão calculados multiplicando-se o somatório dos pontos auferidos nas avaliações de desempenho individual e institucional pelo valor do ponto constante do Anexo III desta Lei para os cargos de Analista de Infraestrutura e de Especialista em Infraestrutura Sênior, de acordo com o respectivo cargo, classe e padrão. </w:t>
      </w:r>
    </w:p>
    <w:p w:rsidR="00085E13" w:rsidRDefault="00085E13" w:rsidP="00085E13">
      <w:pPr>
        <w:pStyle w:val="Cabealho"/>
        <w:ind w:left="1701"/>
        <w:jc w:val="both"/>
        <w:rPr>
          <w:sz w:val="24"/>
          <w:szCs w:val="24"/>
        </w:rPr>
      </w:pPr>
      <w:r w:rsidRPr="00175214">
        <w:rPr>
          <w:sz w:val="24"/>
          <w:szCs w:val="24"/>
        </w:rPr>
        <w:t>§ 3º (Revogado)."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11. Até que seja processada a primeira avaliação de desempenho individual que venha a surtir efeito financeiro, o servidor recém-nomeado para cargo efetivo e aquele que tenha retornado de licença sem vencimento ou cessão ou de outros afastamentos sem direito à percepção da GDAIE, no decurso do ciclo de avaliação, receberá a GDAIE no valor correspondente a 80 (oitenta) po</w:t>
      </w:r>
      <w:r>
        <w:rPr>
          <w:sz w:val="24"/>
          <w:szCs w:val="24"/>
        </w:rPr>
        <w:t>ntos.</w:t>
      </w:r>
    </w:p>
    <w:p w:rsidR="00085E13" w:rsidRPr="00175214" w:rsidRDefault="00085E13" w:rsidP="00085E13">
      <w:pPr>
        <w:pStyle w:val="Cabealho"/>
        <w:ind w:left="1701"/>
        <w:jc w:val="both"/>
        <w:rPr>
          <w:sz w:val="24"/>
          <w:szCs w:val="24"/>
        </w:rPr>
      </w:pPr>
      <w:r w:rsidRPr="00175214">
        <w:rPr>
          <w:sz w:val="24"/>
          <w:szCs w:val="24"/>
        </w:rPr>
        <w:lastRenderedPageBreak/>
        <w:t>§ 1º Em caso de afastamentos e licenças considerados pela Lei nº 8.112, de 11 de dezembro de 1990, como de efetivo exercício, sem prejuízo da remuneração e com direito à percepção da GDAIE, o servidor continuará percebendo a respectiva gratificação, correspondente à última pontuação obtida, até que seja processada a sua pri</w:t>
      </w:r>
      <w:r>
        <w:rPr>
          <w:sz w:val="24"/>
          <w:szCs w:val="24"/>
        </w:rPr>
        <w:t>meira avaliação após o retorno.</w:t>
      </w:r>
    </w:p>
    <w:p w:rsidR="00085E13" w:rsidRDefault="00085E13" w:rsidP="00085E13">
      <w:pPr>
        <w:pStyle w:val="Cabealho"/>
        <w:ind w:left="1701"/>
        <w:jc w:val="both"/>
        <w:rPr>
          <w:sz w:val="24"/>
          <w:szCs w:val="24"/>
        </w:rPr>
      </w:pPr>
      <w:r w:rsidRPr="00175214">
        <w:rPr>
          <w:sz w:val="24"/>
          <w:szCs w:val="24"/>
        </w:rPr>
        <w:t>§ 2º O disposto no § 1º não se aplica aos casos de cessão."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12. O titular de cargo efetivo da Carreira de Analista de Infraestrutura ou do cargo de Especialista em Infraestrutura Sênior, em efetivo exercício, quando investido em cargo em comissão ou função de confiança fará</w:t>
      </w:r>
      <w:r>
        <w:rPr>
          <w:sz w:val="24"/>
          <w:szCs w:val="24"/>
        </w:rPr>
        <w:t xml:space="preserve"> jus à GDAIE da seguinte forma:</w:t>
      </w:r>
    </w:p>
    <w:p w:rsidR="00085E13" w:rsidRPr="00175214" w:rsidRDefault="00085E13" w:rsidP="00085E13">
      <w:pPr>
        <w:pStyle w:val="Cabealho"/>
        <w:ind w:left="1701"/>
        <w:jc w:val="both"/>
        <w:rPr>
          <w:sz w:val="24"/>
          <w:szCs w:val="24"/>
        </w:rPr>
      </w:pPr>
      <w:r w:rsidRPr="00175214">
        <w:rPr>
          <w:sz w:val="24"/>
          <w:szCs w:val="24"/>
        </w:rPr>
        <w:t xml:space="preserve">I - os investidos em função de confiança ou cargo em comissão do Grupo-Direção e Assessoramento Superiores - DAS níveis 3, 2, 1 ou equivalentes perceberão a GDAIE calculada conforme o disposto no parágrafo único do art. 9º; e </w:t>
      </w:r>
    </w:p>
    <w:p w:rsidR="00085E13" w:rsidRDefault="00085E13" w:rsidP="00085E13">
      <w:pPr>
        <w:pStyle w:val="Cabealho"/>
        <w:ind w:left="1701"/>
        <w:jc w:val="both"/>
        <w:rPr>
          <w:sz w:val="24"/>
          <w:szCs w:val="24"/>
        </w:rPr>
      </w:pPr>
      <w:r w:rsidRPr="00175214">
        <w:rPr>
          <w:sz w:val="24"/>
          <w:szCs w:val="24"/>
        </w:rPr>
        <w:t>II - os investidos em Cargo de Natureza Especial ou cargo em comissão do Grupo-Direção e Assessoramento Superiores - DAS níveis 6, 5, 4 ou equivalente farão jus à GDAIE calculada com base no valor máximo da parcela individual somado ao resultado da avaliação institucional do Ministério do Planejamento, Orçamento e Gestão do período."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13. O ocupante de cargo efetivo da Carreira de Analista de Infraestrutura ou do cargo de Especialista em Infraestrutura Sênior que não se encontre desenvolvendo atividades relacionadas nos incisos I e II do </w:t>
      </w:r>
      <w:r w:rsidR="000D31AF" w:rsidRPr="000D31AF">
        <w:rPr>
          <w:i/>
          <w:sz w:val="24"/>
          <w:szCs w:val="24"/>
        </w:rPr>
        <w:t>caput</w:t>
      </w:r>
      <w:r w:rsidRPr="00175214">
        <w:rPr>
          <w:sz w:val="24"/>
          <w:szCs w:val="24"/>
        </w:rPr>
        <w:t xml:space="preserve"> do art. 1º somente fará jus à GDAIE: </w:t>
      </w:r>
    </w:p>
    <w:p w:rsidR="00085E13" w:rsidRPr="00175214" w:rsidRDefault="00085E13" w:rsidP="00085E13">
      <w:pPr>
        <w:pStyle w:val="Cabealho"/>
        <w:ind w:left="1701"/>
        <w:jc w:val="both"/>
        <w:rPr>
          <w:sz w:val="24"/>
          <w:szCs w:val="24"/>
        </w:rPr>
      </w:pPr>
      <w:r w:rsidRPr="00175214">
        <w:rPr>
          <w:sz w:val="24"/>
          <w:szCs w:val="24"/>
        </w:rPr>
        <w:t xml:space="preserve">I - quando requisitados pela Presidência ou Vice-Presidência da República ou nas hipóteses de requisição previstas em lei, situação na qual perceberão a GDAIE calculada com base no disposto no parágrafo único do art. 9º; </w:t>
      </w:r>
    </w:p>
    <w:p w:rsidR="00085E13" w:rsidRPr="00175214" w:rsidRDefault="00085E13" w:rsidP="00085E13">
      <w:pPr>
        <w:pStyle w:val="Cabealho"/>
        <w:ind w:left="1701"/>
        <w:jc w:val="both"/>
        <w:rPr>
          <w:sz w:val="24"/>
          <w:szCs w:val="24"/>
        </w:rPr>
      </w:pPr>
      <w:r w:rsidRPr="00175214">
        <w:rPr>
          <w:sz w:val="24"/>
          <w:szCs w:val="24"/>
        </w:rPr>
        <w:t xml:space="preserve">II - quando cedido para órgãos ou entidades do Governo Federal distintos dos indicados no inciso I do </w:t>
      </w:r>
      <w:r w:rsidR="000D31AF" w:rsidRPr="000D31AF">
        <w:rPr>
          <w:i/>
          <w:sz w:val="24"/>
          <w:szCs w:val="24"/>
        </w:rPr>
        <w:t>caput</w:t>
      </w:r>
      <w:r w:rsidRPr="00175214">
        <w:rPr>
          <w:sz w:val="24"/>
          <w:szCs w:val="24"/>
        </w:rPr>
        <w:t xml:space="preserve">, desde que investido em Cargo de Natureza Especial, de provimento em comissão do Grupo-Direção e Assessoramento Superiores - DAS níveis 6, 5, 4 ou equivalentes, situação em que perceberá a GDAIE calculada com base no resultado da avaliação institucional do período. </w:t>
      </w:r>
    </w:p>
    <w:p w:rsidR="00085E13" w:rsidRDefault="00085E13" w:rsidP="00085E13">
      <w:pPr>
        <w:pStyle w:val="Cabealho"/>
        <w:ind w:left="1701"/>
        <w:jc w:val="both"/>
        <w:rPr>
          <w:sz w:val="24"/>
          <w:szCs w:val="24"/>
        </w:rPr>
      </w:pPr>
      <w:r w:rsidRPr="00175214">
        <w:rPr>
          <w:sz w:val="24"/>
          <w:szCs w:val="24"/>
        </w:rPr>
        <w:t xml:space="preserve">Parágrafo único. A avaliação de desempenho institucional do servidor referido no inciso II do </w:t>
      </w:r>
      <w:r w:rsidR="000D31AF" w:rsidRPr="000D31AF">
        <w:rPr>
          <w:i/>
          <w:sz w:val="24"/>
          <w:szCs w:val="24"/>
        </w:rPr>
        <w:t>caput</w:t>
      </w:r>
      <w:r w:rsidRPr="00175214">
        <w:rPr>
          <w:sz w:val="24"/>
          <w:szCs w:val="24"/>
        </w:rPr>
        <w:t xml:space="preserve"> será a do Ministério do Planejamento, Orçamento e Gestão."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48. A partir da data de publicação desta Lei, ficam redistribuídos para o Quadro de Pessoal do Ministério do Planejamento, Orçamento e Gestão os cargos da Carreira de Analista de Infraestrutura e os cargos isolados de provimento efetivo de Especialista em Infraestrutura Sênior que estejam lotados em órgãos ou entidades do Poder Executivo federal, e seus ocupantes terão, automaticamente, exercício descentralizado nos órgãos e entidades onde o respectivo cargo se encontrava lotado naquela data, sem prejuízo do disposto no art. 1º da Lei nº 11.539, de 8 de novembro de 2007. </w:t>
      </w:r>
    </w:p>
    <w:p w:rsidR="00085E13" w:rsidRPr="00175214" w:rsidRDefault="00085E13" w:rsidP="00085E13">
      <w:pPr>
        <w:pStyle w:val="Cabealho"/>
        <w:jc w:val="both"/>
        <w:rPr>
          <w:sz w:val="24"/>
          <w:szCs w:val="24"/>
        </w:rPr>
      </w:pPr>
    </w:p>
    <w:p w:rsidR="00085E13" w:rsidRPr="00554E9C" w:rsidRDefault="00085E13" w:rsidP="00085E13">
      <w:pPr>
        <w:pStyle w:val="Cabealho"/>
        <w:jc w:val="center"/>
        <w:rPr>
          <w:b/>
          <w:sz w:val="24"/>
          <w:szCs w:val="24"/>
        </w:rPr>
      </w:pPr>
      <w:r w:rsidRPr="00554E9C">
        <w:rPr>
          <w:b/>
          <w:sz w:val="24"/>
          <w:szCs w:val="24"/>
        </w:rPr>
        <w:lastRenderedPageBreak/>
        <w:t>Seção XXIII</w:t>
      </w:r>
    </w:p>
    <w:p w:rsidR="00085E13" w:rsidRPr="00554E9C" w:rsidRDefault="00085E13" w:rsidP="00085E13">
      <w:pPr>
        <w:pStyle w:val="Cabealho"/>
        <w:jc w:val="center"/>
        <w:rPr>
          <w:b/>
          <w:sz w:val="24"/>
          <w:szCs w:val="24"/>
        </w:rPr>
      </w:pPr>
      <w:r w:rsidRPr="00554E9C">
        <w:rPr>
          <w:b/>
          <w:sz w:val="24"/>
          <w:szCs w:val="24"/>
        </w:rPr>
        <w:t>Das Carreiras do Serviço Exterior Brasileiro</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49. A Lei nº 11.440, de 29 de dezembro de 2006,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43. ................................................................................... </w:t>
      </w:r>
    </w:p>
    <w:p w:rsidR="00085E13" w:rsidRPr="00175214" w:rsidRDefault="00085E13" w:rsidP="00085E13">
      <w:pPr>
        <w:pStyle w:val="Cabealho"/>
        <w:ind w:left="1701"/>
        <w:jc w:val="both"/>
        <w:rPr>
          <w:sz w:val="24"/>
          <w:szCs w:val="24"/>
        </w:rPr>
      </w:pPr>
      <w:r w:rsidRPr="00175214">
        <w:rPr>
          <w:sz w:val="24"/>
          <w:szCs w:val="24"/>
        </w:rPr>
        <w:t>..................................................................................................</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2º O período de permanência no exterior de Diplomata da classe de Conselheiro poderá estender-se segundo o interesse do Diplomata e atendida a conveniência da administração, desde que observados o prazo máximo de 3 (três) anos em cada posto e o critério de rodízio entre postos dos grupos A, B, C ou D a que se referem os incisos I, II e III do </w:t>
      </w:r>
      <w:r w:rsidR="000D31AF" w:rsidRPr="000D31AF">
        <w:rPr>
          <w:i/>
          <w:sz w:val="24"/>
          <w:szCs w:val="24"/>
        </w:rPr>
        <w:t>caput</w:t>
      </w:r>
      <w:r w:rsidRPr="00175214">
        <w:rPr>
          <w:sz w:val="24"/>
          <w:szCs w:val="24"/>
        </w:rPr>
        <w:t xml:space="preserve"> do art. 45.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5º Nos postos C e D a permanência não será superior a 2 (dois) anos, podendo ser prorrogada por prazo de até 1 (um) ano, sem prejuízo dos demais prazos fixados nesta Lei, atendida a conveniência da administração e mediante expressa anuência do chefe do posto e do interessado."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44.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5º A primeira remoção para o exterior de Diplomata das classes de Segundo-Secretário e Terceiro-Secretário far-se-á para posto no qual esteja lotado pelo menos um Diplomata de maior hierarquia funcional.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45.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3º O Diplomata das classes de Conselheiro, Primeiro-Secretário, Segundo-Secretário ou Terceiro-Secretário removido para a Secretaria de Estado poderá, na remoção seguinte, ser designado para missão permanente em posto de qualquer grupo, nas seguintes condições: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I - tendo servido em 2 (dois) ou mais postos, deverá cumprir estada na Secretaria de Estado de 1 (um) ano, em caso de remoção para posto dos grupos C ou D, de 2 (dois) anos, em caso de remoção para posto do grupo B, e de 3 (três) anos, em caso de remoção para posto do grupo A; </w:t>
      </w:r>
    </w:p>
    <w:p w:rsidR="00085E13" w:rsidRPr="00175214" w:rsidRDefault="00085E13" w:rsidP="00085E13">
      <w:pPr>
        <w:pStyle w:val="Cabealho"/>
        <w:ind w:left="1701"/>
        <w:jc w:val="both"/>
        <w:rPr>
          <w:sz w:val="24"/>
          <w:szCs w:val="24"/>
        </w:rPr>
      </w:pPr>
      <w:r w:rsidRPr="00175214">
        <w:rPr>
          <w:sz w:val="24"/>
          <w:szCs w:val="24"/>
        </w:rPr>
        <w:t xml:space="preserve">II - tendo servido em apenas 1 (um) posto dos grupos C ou D, deverá cumprir estada na Secretaria de Estado de 1 (um) ano; </w:t>
      </w:r>
    </w:p>
    <w:p w:rsidR="00085E13" w:rsidRPr="00175214" w:rsidRDefault="00085E13" w:rsidP="00085E13">
      <w:pPr>
        <w:pStyle w:val="Cabealho"/>
        <w:ind w:left="1701"/>
        <w:jc w:val="both"/>
        <w:rPr>
          <w:sz w:val="24"/>
          <w:szCs w:val="24"/>
        </w:rPr>
      </w:pPr>
      <w:r w:rsidRPr="00175214">
        <w:rPr>
          <w:sz w:val="24"/>
          <w:szCs w:val="24"/>
        </w:rPr>
        <w:t xml:space="preserve">III - tendo servido em apenas um posto do grupo B, deverá cumprir estada na Secretaria de Estado de 1 (um) ano, em caso de remoção para posto dos grupos C ou D, de 2 (dois) anos, em caso de remoção </w:t>
      </w:r>
      <w:r w:rsidRPr="00175214">
        <w:rPr>
          <w:sz w:val="24"/>
          <w:szCs w:val="24"/>
        </w:rPr>
        <w:lastRenderedPageBreak/>
        <w:t xml:space="preserve">para posto do grupo B, e de 3 (três) anos, em caso de remoção para posto do grupo A; e </w:t>
      </w:r>
    </w:p>
    <w:p w:rsidR="00085E13" w:rsidRDefault="00085E13" w:rsidP="00085E13">
      <w:pPr>
        <w:pStyle w:val="Cabealho"/>
        <w:ind w:left="1701"/>
        <w:jc w:val="both"/>
        <w:rPr>
          <w:sz w:val="24"/>
          <w:szCs w:val="24"/>
        </w:rPr>
      </w:pPr>
      <w:r w:rsidRPr="00175214">
        <w:rPr>
          <w:sz w:val="24"/>
          <w:szCs w:val="24"/>
        </w:rPr>
        <w:t>IV - tendo servido em apenas um posto do grupo A, deverá cumprir estada na Secretaria de Estado de 1 (um) ano, em caso de remoção para posto do grupo D, de 2 (dois) anos, em caso de remoção para posto do grupo C, de 3 (três) anos, em caso de remoção para posto do grupo B, e de 4 (quatro) anos, em caso de remoção para posto do grupo A."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46.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4º Quando se verificar claro de lotação na função de Ministro-Conselheiro em postos dos grupos C e D, poderão, de acordo com a conveniência da administração, ser comissionados, respectivamente, Conselheiro e Primeiro-Secretário.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"Art. 47. Quando se verificar claro de lotação na função de Conselheiro em postos dos grupos C e D, poderá, a título excepcional e de acordo com a conveniência da administração, ser comissionado, respectivamente, Diplomata das classes de Primeiro- Secretário e de Segundo-Secretário."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48. Quando se verificar claro de lotação na função de Primeiro-Secretário em postos dos grupos C e D, poderá, a título excepcional e de acordo com a conveniência da administração, ser comissionado, respectivamente, Diplomata das classes de Segundo- Secretário e de Terceiro-Secretário."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50. A Lei nº 8.829, de 22 de dezembro de 1993,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15.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III - à Classe B, contar o Oficial de Chancelaria da Classe A, no mínimo, 6 (seis) anos de efetivo exercício na Carreira de Oficial de Chancelaria e ter sido habilitado no Curso de Atualização de Oficial de Chancelaria - CAOC." (NR)</w:t>
      </w:r>
    </w:p>
    <w:p w:rsidR="00085E13" w:rsidRPr="00175214" w:rsidRDefault="00085E13" w:rsidP="00085E13">
      <w:pPr>
        <w:pStyle w:val="Cabealho"/>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16. ................................................................................... </w:t>
      </w:r>
    </w:p>
    <w:p w:rsidR="00085E13" w:rsidRPr="00175214" w:rsidRDefault="00085E13" w:rsidP="00085E13">
      <w:pPr>
        <w:pStyle w:val="Cabealho"/>
        <w:tabs>
          <w:tab w:val="left" w:pos="1701"/>
        </w:tabs>
        <w:ind w:left="1701"/>
        <w:jc w:val="both"/>
        <w:rPr>
          <w:sz w:val="24"/>
          <w:szCs w:val="24"/>
        </w:rPr>
      </w:pPr>
      <w:r w:rsidRPr="00175214">
        <w:rPr>
          <w:sz w:val="24"/>
          <w:szCs w:val="24"/>
        </w:rPr>
        <w:t xml:space="preserve">.................................................................................................. </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III - à Classe B, contar o Assistente de Chancelaria da Classe A, no mínimo, 6 (seis) anos de efetivo exercício na Carreira de Assistente de Chancelaria e ter sido habilitado no Curso de Treinamento para o Serviço no Exterior - CTSE." (NR)</w:t>
      </w: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21. O instituto da remoção de que trata o regime jurídico dos servidores do Serviço Exterior Brasileiro obedecerá aos planos de </w:t>
      </w:r>
      <w:r w:rsidRPr="00175214">
        <w:rPr>
          <w:sz w:val="24"/>
          <w:szCs w:val="24"/>
        </w:rPr>
        <w:lastRenderedPageBreak/>
        <w:t>movimentação preparados pelo órgão de pessoal do Ministério das Relações Exteriores para os Oficiais de Chancelaria e Assistentes de Chancelaria." (NR)</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22.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III - cumprimento dos prazos, a seguir estabelecidos, de efetivo exercício na Secretaria de Estado entre 2 (duas) missões permanentes no exterior: </w:t>
      </w:r>
    </w:p>
    <w:p w:rsidR="00085E13" w:rsidRPr="00175214" w:rsidRDefault="00085E13" w:rsidP="00085E13">
      <w:pPr>
        <w:pStyle w:val="Cabealho"/>
        <w:ind w:left="1701"/>
        <w:jc w:val="both"/>
        <w:rPr>
          <w:sz w:val="24"/>
          <w:szCs w:val="24"/>
        </w:rPr>
      </w:pPr>
      <w:r w:rsidRPr="00175214">
        <w:rPr>
          <w:sz w:val="24"/>
          <w:szCs w:val="24"/>
        </w:rPr>
        <w:t xml:space="preserve">a) tendo servido em 2 (dois) ou mais postos, deverá cumprir estada na Secretaria de Estado de 1 (um) ano, em caso de remoção para posto dos grupos C ou D, de 2 (dois) anos, em caso de remoção para posto do grupo B, e de 3 (três) anos, em caso de remoção para posto do grupo A; </w:t>
      </w:r>
    </w:p>
    <w:p w:rsidR="00085E13" w:rsidRPr="00175214" w:rsidRDefault="00085E13" w:rsidP="00085E13">
      <w:pPr>
        <w:pStyle w:val="Cabealho"/>
        <w:ind w:left="1701"/>
        <w:jc w:val="both"/>
        <w:rPr>
          <w:sz w:val="24"/>
          <w:szCs w:val="24"/>
        </w:rPr>
      </w:pPr>
      <w:r w:rsidRPr="00175214">
        <w:rPr>
          <w:sz w:val="24"/>
          <w:szCs w:val="24"/>
        </w:rPr>
        <w:t xml:space="preserve">b) tendo servido em apenas 1 (um) posto dos grupos C ou D, deverá cumprir estada na Secretaria de Estado de 1 (um) ano; </w:t>
      </w:r>
    </w:p>
    <w:p w:rsidR="00085E13" w:rsidRPr="00175214" w:rsidRDefault="00085E13" w:rsidP="00085E13">
      <w:pPr>
        <w:pStyle w:val="Cabealho"/>
        <w:ind w:left="1701"/>
        <w:jc w:val="both"/>
        <w:rPr>
          <w:sz w:val="24"/>
          <w:szCs w:val="24"/>
        </w:rPr>
      </w:pPr>
      <w:r w:rsidRPr="00175214">
        <w:rPr>
          <w:sz w:val="24"/>
          <w:szCs w:val="24"/>
        </w:rPr>
        <w:t xml:space="preserve">c) tendo servido em apenas 1 (um) posto do grupo B, deverá cumprir estada na Secretaria de Estado de 1 (um) ano, em caso de remoção para posto dos grupos C ou D, de 2 (dois) anos, em caso de remoção para posto do grupo B, e de 3 (três) anos, em caso de remoção para posto do grupo A; e </w:t>
      </w:r>
    </w:p>
    <w:p w:rsidR="00085E13" w:rsidRPr="00175214" w:rsidRDefault="00085E13" w:rsidP="00085E13">
      <w:pPr>
        <w:pStyle w:val="Cabealho"/>
        <w:ind w:left="1701"/>
        <w:jc w:val="both"/>
        <w:rPr>
          <w:sz w:val="24"/>
          <w:szCs w:val="24"/>
        </w:rPr>
      </w:pPr>
      <w:r w:rsidRPr="00175214">
        <w:rPr>
          <w:sz w:val="24"/>
          <w:szCs w:val="24"/>
        </w:rPr>
        <w:t xml:space="preserve">d) tendo servido em apenas 1 (um) posto do grupo A, deverá cumprir estada na Secretaria de Estado de 1(um) ano, em caso de remoção para posto do grupo D, de 2 (dois) anos, em caso de remoção para posto do grupo C, de 3 (três) anos, em caso de remoção para posto do grupo B, e de 4 (quatro) anos, em caso de remoção para posto do grupo A. </w:t>
      </w:r>
    </w:p>
    <w:p w:rsidR="00085E13" w:rsidRPr="00175214" w:rsidRDefault="00085E13" w:rsidP="00085E13">
      <w:pPr>
        <w:pStyle w:val="Cabealho"/>
        <w:ind w:left="1701"/>
        <w:jc w:val="both"/>
        <w:rPr>
          <w:sz w:val="24"/>
          <w:szCs w:val="24"/>
        </w:rPr>
      </w:pPr>
      <w:r w:rsidRPr="00175214">
        <w:rPr>
          <w:sz w:val="24"/>
          <w:szCs w:val="24"/>
        </w:rPr>
        <w:t>............................................................................................... " (NR)</w:t>
      </w:r>
    </w:p>
    <w:p w:rsidR="00085E13" w:rsidRPr="00175214" w:rsidRDefault="00085E13" w:rsidP="00085E13">
      <w:pPr>
        <w:pStyle w:val="Cabealho"/>
        <w:jc w:val="both"/>
        <w:rPr>
          <w:sz w:val="24"/>
          <w:szCs w:val="24"/>
        </w:rPr>
      </w:pPr>
      <w:r w:rsidRPr="00175214">
        <w:rPr>
          <w:sz w:val="24"/>
          <w:szCs w:val="24"/>
        </w:rPr>
        <w:t xml:space="preserve">   </w:t>
      </w:r>
    </w:p>
    <w:p w:rsidR="00085E13" w:rsidRPr="00175214" w:rsidRDefault="00085E13" w:rsidP="00085E13">
      <w:pPr>
        <w:pStyle w:val="Cabealho"/>
        <w:ind w:firstLine="1134"/>
        <w:jc w:val="both"/>
        <w:rPr>
          <w:sz w:val="24"/>
          <w:szCs w:val="24"/>
        </w:rPr>
      </w:pPr>
      <w:r w:rsidRPr="00175214">
        <w:rPr>
          <w:sz w:val="24"/>
          <w:szCs w:val="24"/>
        </w:rPr>
        <w:t xml:space="preserve">Art. 51. A Lei nº 8.829, de 22 de dezembro de 1993, passa a vigorar acrescida do seguinte art. 33-A: </w:t>
      </w:r>
    </w:p>
    <w:p w:rsidR="00085E13" w:rsidRPr="00175214" w:rsidRDefault="00085E13" w:rsidP="00085E13">
      <w:pPr>
        <w:pStyle w:val="Cabealho"/>
        <w:jc w:val="both"/>
        <w:rPr>
          <w:sz w:val="24"/>
          <w:szCs w:val="24"/>
        </w:rPr>
      </w:pPr>
    </w:p>
    <w:p w:rsidR="00085E13" w:rsidRDefault="00085E13" w:rsidP="00085E13">
      <w:pPr>
        <w:pStyle w:val="Cabealho"/>
        <w:ind w:left="1701"/>
        <w:jc w:val="both"/>
        <w:rPr>
          <w:sz w:val="24"/>
          <w:szCs w:val="24"/>
        </w:rPr>
      </w:pPr>
      <w:r w:rsidRPr="00175214">
        <w:rPr>
          <w:sz w:val="24"/>
          <w:szCs w:val="24"/>
        </w:rPr>
        <w:t xml:space="preserve">"Art. 33-A. Considera-se para cômputo do tempo de efetivo exercício a que se referem os </w:t>
      </w:r>
      <w:proofErr w:type="spellStart"/>
      <w:r w:rsidRPr="00175214">
        <w:rPr>
          <w:sz w:val="24"/>
          <w:szCs w:val="24"/>
        </w:rPr>
        <w:t>arts</w:t>
      </w:r>
      <w:proofErr w:type="spellEnd"/>
      <w:r w:rsidRPr="00175214">
        <w:rPr>
          <w:sz w:val="24"/>
          <w:szCs w:val="24"/>
        </w:rPr>
        <w:t xml:space="preserve">. 15 e 16 o tempo de efetivo exercício no Ministério das Relações Exteriores dos servidores mencionados nos </w:t>
      </w:r>
      <w:proofErr w:type="spellStart"/>
      <w:r w:rsidRPr="00175214">
        <w:rPr>
          <w:sz w:val="24"/>
          <w:szCs w:val="24"/>
        </w:rPr>
        <w:t>arts</w:t>
      </w:r>
      <w:proofErr w:type="spellEnd"/>
      <w:r w:rsidRPr="00175214">
        <w:rPr>
          <w:sz w:val="24"/>
          <w:szCs w:val="24"/>
        </w:rPr>
        <w:t>. 32 e 33."</w:t>
      </w:r>
    </w:p>
    <w:p w:rsidR="00085E13" w:rsidRPr="00175214" w:rsidRDefault="00085E13" w:rsidP="00085E13">
      <w:pPr>
        <w:pStyle w:val="Cabealho"/>
        <w:jc w:val="both"/>
        <w:rPr>
          <w:sz w:val="24"/>
          <w:szCs w:val="24"/>
        </w:rPr>
      </w:pPr>
    </w:p>
    <w:p w:rsidR="00085E13" w:rsidRDefault="00085E13" w:rsidP="00085E13">
      <w:pPr>
        <w:pStyle w:val="Cabealho"/>
        <w:ind w:firstLine="1134"/>
        <w:jc w:val="both"/>
        <w:rPr>
          <w:sz w:val="24"/>
          <w:szCs w:val="24"/>
        </w:rPr>
      </w:pPr>
      <w:r w:rsidRPr="00175214">
        <w:rPr>
          <w:sz w:val="24"/>
          <w:szCs w:val="24"/>
        </w:rPr>
        <w:t xml:space="preserve">Art. 52. Os servidores a que se refere o </w:t>
      </w:r>
      <w:r w:rsidR="000D31AF" w:rsidRPr="000D31AF">
        <w:rPr>
          <w:i/>
          <w:sz w:val="24"/>
          <w:szCs w:val="24"/>
        </w:rPr>
        <w:t>caput</w:t>
      </w:r>
      <w:r w:rsidRPr="00175214">
        <w:rPr>
          <w:sz w:val="24"/>
          <w:szCs w:val="24"/>
        </w:rPr>
        <w:t xml:space="preserve"> do art. 33-A da Lei nº 8.829, de 22 de dezembro de 1993, quando promovidos à Classe Especial, progredirão, automaticamente, um padrão para cada 2 (dois) anos de efetivo exercício, contados a partir da</w:t>
      </w:r>
      <w:r>
        <w:rPr>
          <w:sz w:val="24"/>
          <w:szCs w:val="24"/>
        </w:rPr>
        <w:t xml:space="preserve"> data de sua última progressão.</w:t>
      </w:r>
    </w:p>
    <w:p w:rsidR="00085E13"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53. O requisito de serviços prestados no exterior de que tratam o inciso I do </w:t>
      </w:r>
      <w:r w:rsidR="000D31AF" w:rsidRPr="000D31AF">
        <w:rPr>
          <w:i/>
          <w:sz w:val="24"/>
          <w:szCs w:val="24"/>
        </w:rPr>
        <w:t>caput</w:t>
      </w:r>
      <w:r w:rsidRPr="00175214">
        <w:rPr>
          <w:sz w:val="24"/>
          <w:szCs w:val="24"/>
        </w:rPr>
        <w:t xml:space="preserve"> do art. 15 e o inciso I do </w:t>
      </w:r>
      <w:r w:rsidR="000D31AF" w:rsidRPr="000D31AF">
        <w:rPr>
          <w:i/>
          <w:sz w:val="24"/>
          <w:szCs w:val="24"/>
        </w:rPr>
        <w:t>caput</w:t>
      </w:r>
      <w:r w:rsidRPr="00175214">
        <w:rPr>
          <w:sz w:val="24"/>
          <w:szCs w:val="24"/>
        </w:rPr>
        <w:t xml:space="preserve"> do art. 16 da Lei nº 8.829, de 22 de dezembro de 1993, não será exigido dos servidores que, na data de publicação desta Lei, ocupem as Classes C das Carreiras de Oficial de Chancelaria e de Assistente de Chancelaria. </w:t>
      </w:r>
    </w:p>
    <w:p w:rsidR="00085E13" w:rsidRPr="00175214" w:rsidRDefault="00085E13" w:rsidP="00085E13">
      <w:pPr>
        <w:pStyle w:val="Cabealho"/>
        <w:jc w:val="both"/>
        <w:rPr>
          <w:sz w:val="24"/>
          <w:szCs w:val="24"/>
        </w:rPr>
      </w:pPr>
    </w:p>
    <w:p w:rsidR="00085E13" w:rsidRPr="00554E9C" w:rsidRDefault="00085E13" w:rsidP="00085E13">
      <w:pPr>
        <w:pStyle w:val="Cabealho"/>
        <w:jc w:val="center"/>
        <w:rPr>
          <w:b/>
          <w:sz w:val="24"/>
          <w:szCs w:val="24"/>
        </w:rPr>
      </w:pPr>
      <w:r w:rsidRPr="00554E9C">
        <w:rPr>
          <w:b/>
          <w:sz w:val="24"/>
          <w:szCs w:val="24"/>
        </w:rPr>
        <w:t>Seção XXIV</w:t>
      </w:r>
    </w:p>
    <w:p w:rsidR="00085E13" w:rsidRPr="00554E9C" w:rsidRDefault="00085E13" w:rsidP="00085E13">
      <w:pPr>
        <w:pStyle w:val="Cabealho"/>
        <w:jc w:val="center"/>
        <w:rPr>
          <w:b/>
          <w:sz w:val="24"/>
          <w:szCs w:val="24"/>
        </w:rPr>
      </w:pPr>
      <w:r w:rsidRPr="00554E9C">
        <w:rPr>
          <w:b/>
          <w:sz w:val="24"/>
          <w:szCs w:val="24"/>
        </w:rPr>
        <w:t>Da Tabela Salarial dos Agentes de Combate às Endemias</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54. O Anexo da Lei nº 11.350, de 5 de outubro de 2006, passa a vigorar na forma do Anexo XLIX desta Lei. </w:t>
      </w:r>
    </w:p>
    <w:p w:rsidR="00085E13" w:rsidRDefault="00085E13" w:rsidP="00085E13">
      <w:pPr>
        <w:pStyle w:val="Cabealho"/>
        <w:jc w:val="center"/>
        <w:rPr>
          <w:sz w:val="24"/>
          <w:szCs w:val="24"/>
        </w:rPr>
      </w:pPr>
    </w:p>
    <w:p w:rsidR="00085E13" w:rsidRPr="00175214" w:rsidRDefault="00085E13" w:rsidP="00085E13">
      <w:pPr>
        <w:pStyle w:val="Cabealho"/>
        <w:jc w:val="center"/>
        <w:rPr>
          <w:sz w:val="24"/>
          <w:szCs w:val="24"/>
        </w:rPr>
      </w:pPr>
      <w:r w:rsidRPr="00175214">
        <w:rPr>
          <w:sz w:val="24"/>
          <w:szCs w:val="24"/>
        </w:rPr>
        <w:t>CAPÍTULO II</w:t>
      </w:r>
    </w:p>
    <w:p w:rsidR="00085E13" w:rsidRPr="00175214" w:rsidRDefault="00085E13" w:rsidP="00085E13">
      <w:pPr>
        <w:pStyle w:val="Cabealho"/>
        <w:jc w:val="center"/>
        <w:rPr>
          <w:sz w:val="24"/>
          <w:szCs w:val="24"/>
        </w:rPr>
      </w:pPr>
      <w:r w:rsidRPr="00175214">
        <w:rPr>
          <w:sz w:val="24"/>
          <w:szCs w:val="24"/>
        </w:rPr>
        <w:t>DAS GRATIFICAÇÕES, ADICIONAIS E AUXÍLIOS</w:t>
      </w:r>
    </w:p>
    <w:p w:rsidR="00085E13" w:rsidRPr="00175214" w:rsidRDefault="00085E13" w:rsidP="00085E13">
      <w:pPr>
        <w:pStyle w:val="Cabealho"/>
        <w:jc w:val="both"/>
        <w:rPr>
          <w:sz w:val="24"/>
          <w:szCs w:val="24"/>
        </w:rPr>
      </w:pPr>
    </w:p>
    <w:p w:rsidR="00085E13" w:rsidRPr="00554E9C" w:rsidRDefault="00085E13" w:rsidP="00085E13">
      <w:pPr>
        <w:pStyle w:val="Cabealho"/>
        <w:jc w:val="center"/>
        <w:rPr>
          <w:b/>
          <w:sz w:val="24"/>
          <w:szCs w:val="24"/>
        </w:rPr>
      </w:pPr>
      <w:r w:rsidRPr="00554E9C">
        <w:rPr>
          <w:b/>
          <w:sz w:val="24"/>
          <w:szCs w:val="24"/>
        </w:rPr>
        <w:t>Seção I</w:t>
      </w:r>
    </w:p>
    <w:p w:rsidR="00085E13" w:rsidRPr="00554E9C" w:rsidRDefault="00085E13" w:rsidP="00085E13">
      <w:pPr>
        <w:pStyle w:val="Cabealho"/>
        <w:jc w:val="center"/>
        <w:rPr>
          <w:b/>
          <w:sz w:val="24"/>
          <w:szCs w:val="24"/>
        </w:rPr>
      </w:pPr>
      <w:r w:rsidRPr="00554E9C">
        <w:rPr>
          <w:b/>
          <w:sz w:val="24"/>
          <w:szCs w:val="24"/>
        </w:rPr>
        <w:t>Do Auxílio-Invalidez dos Militares na Inatividade Remunerada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55. A Lei nº 11.421, de 21 de dezembro de 2006, passa a vigorar acrescida do seguinte art. 2º-A: </w:t>
      </w:r>
    </w:p>
    <w:p w:rsidR="00085E13" w:rsidRPr="00175214" w:rsidRDefault="00085E13" w:rsidP="00085E13">
      <w:pPr>
        <w:pStyle w:val="Cabealho"/>
        <w:jc w:val="both"/>
        <w:rPr>
          <w:sz w:val="24"/>
          <w:szCs w:val="24"/>
        </w:rPr>
      </w:pPr>
    </w:p>
    <w:p w:rsidR="00085E13" w:rsidRDefault="00085E13" w:rsidP="00085E13">
      <w:pPr>
        <w:pStyle w:val="Cabealho"/>
        <w:ind w:left="1701"/>
        <w:jc w:val="both"/>
        <w:rPr>
          <w:sz w:val="24"/>
          <w:szCs w:val="24"/>
        </w:rPr>
      </w:pPr>
      <w:r w:rsidRPr="00175214">
        <w:rPr>
          <w:sz w:val="24"/>
          <w:szCs w:val="24"/>
        </w:rPr>
        <w:t>"Art. 2º-A A partir de 1º de julho de 2012, o auxílio-invalidez de que trata esta Lei será pago no valor de 7,5 (sete e meia) cotas de soldo ou de R$ 1.520,00 (mil quinhentos e vinte reais), o que for maior."</w:t>
      </w:r>
    </w:p>
    <w:p w:rsidR="00085E13" w:rsidRPr="00175214" w:rsidRDefault="00085E13" w:rsidP="00085E13">
      <w:pPr>
        <w:pStyle w:val="Cabealho"/>
        <w:jc w:val="both"/>
        <w:rPr>
          <w:sz w:val="24"/>
          <w:szCs w:val="24"/>
        </w:rPr>
      </w:pPr>
    </w:p>
    <w:p w:rsidR="00085E13" w:rsidRPr="00554E9C" w:rsidRDefault="00085E13" w:rsidP="00085E13">
      <w:pPr>
        <w:pStyle w:val="Cabealho"/>
        <w:jc w:val="center"/>
        <w:rPr>
          <w:b/>
          <w:sz w:val="24"/>
          <w:szCs w:val="24"/>
        </w:rPr>
      </w:pPr>
      <w:r w:rsidRPr="00554E9C">
        <w:rPr>
          <w:b/>
          <w:sz w:val="24"/>
          <w:szCs w:val="24"/>
        </w:rPr>
        <w:t>Seção II</w:t>
      </w:r>
    </w:p>
    <w:p w:rsidR="00085E13" w:rsidRPr="00554E9C" w:rsidRDefault="00085E13" w:rsidP="00085E13">
      <w:pPr>
        <w:pStyle w:val="Cabealho"/>
        <w:jc w:val="center"/>
        <w:rPr>
          <w:b/>
          <w:sz w:val="24"/>
          <w:szCs w:val="24"/>
        </w:rPr>
      </w:pPr>
      <w:r w:rsidRPr="00554E9C">
        <w:rPr>
          <w:b/>
          <w:sz w:val="24"/>
          <w:szCs w:val="24"/>
        </w:rPr>
        <w:t>Da Gratificação Especial de Atividade de Combate e Controle de Endemias - GECEN e da Gratificação de Atividade</w:t>
      </w:r>
    </w:p>
    <w:p w:rsidR="00085E13" w:rsidRPr="00554E9C" w:rsidRDefault="00085E13" w:rsidP="00085E13">
      <w:pPr>
        <w:pStyle w:val="Cabealho"/>
        <w:jc w:val="center"/>
        <w:rPr>
          <w:b/>
          <w:sz w:val="24"/>
          <w:szCs w:val="24"/>
        </w:rPr>
      </w:pPr>
      <w:r w:rsidRPr="00554E9C">
        <w:rPr>
          <w:b/>
          <w:sz w:val="24"/>
          <w:szCs w:val="24"/>
        </w:rPr>
        <w:t>de Combate e Controle de Endemias - GACEN</w:t>
      </w:r>
    </w:p>
    <w:p w:rsidR="00085E13" w:rsidRPr="00175214" w:rsidRDefault="00085E13" w:rsidP="00085E13">
      <w:pPr>
        <w:pStyle w:val="Cabealho"/>
        <w:jc w:val="both"/>
        <w:rPr>
          <w:sz w:val="24"/>
          <w:szCs w:val="24"/>
        </w:rPr>
      </w:pPr>
    </w:p>
    <w:p w:rsidR="00085E13" w:rsidRPr="00175214" w:rsidRDefault="00085E13" w:rsidP="000540CB">
      <w:pPr>
        <w:pStyle w:val="Cabealho"/>
        <w:ind w:firstLine="1134"/>
        <w:jc w:val="both"/>
        <w:rPr>
          <w:sz w:val="24"/>
          <w:szCs w:val="24"/>
        </w:rPr>
      </w:pPr>
      <w:r w:rsidRPr="00175214">
        <w:rPr>
          <w:sz w:val="24"/>
          <w:szCs w:val="24"/>
        </w:rPr>
        <w:t xml:space="preserve">Art. 56. </w:t>
      </w:r>
      <w:hyperlink r:id="rId22" w:history="1">
        <w:r w:rsidR="006B65D7" w:rsidRPr="001671F8">
          <w:rPr>
            <w:rStyle w:val="Hyperlink"/>
            <w:i/>
            <w:sz w:val="24"/>
            <w:szCs w:val="24"/>
          </w:rPr>
          <w:t>(Revogado pela Lei nº 15.141, de 2/6/2025)</w:t>
        </w:r>
      </w:hyperlink>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57. A Lei nº 11.784, de 22 de setembro de 2008,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Default="00085E13" w:rsidP="00085E13">
      <w:pPr>
        <w:pStyle w:val="Cabealho"/>
        <w:ind w:left="1701"/>
        <w:jc w:val="both"/>
        <w:rPr>
          <w:sz w:val="24"/>
          <w:szCs w:val="24"/>
        </w:rPr>
      </w:pPr>
      <w:r w:rsidRPr="00175214">
        <w:rPr>
          <w:sz w:val="24"/>
          <w:szCs w:val="24"/>
        </w:rPr>
        <w:t xml:space="preserve">"Art. 55-A. A partir de 1º de julho de 2012, o valor da </w:t>
      </w:r>
      <w:proofErr w:type="spellStart"/>
      <w:r w:rsidRPr="00175214">
        <w:rPr>
          <w:sz w:val="24"/>
          <w:szCs w:val="24"/>
        </w:rPr>
        <w:t>Gecen</w:t>
      </w:r>
      <w:proofErr w:type="spellEnd"/>
      <w:r w:rsidRPr="00175214">
        <w:rPr>
          <w:sz w:val="24"/>
          <w:szCs w:val="24"/>
        </w:rPr>
        <w:t xml:space="preserve"> e da </w:t>
      </w:r>
      <w:proofErr w:type="spellStart"/>
      <w:r w:rsidRPr="00175214">
        <w:rPr>
          <w:sz w:val="24"/>
          <w:szCs w:val="24"/>
        </w:rPr>
        <w:t>Gacen</w:t>
      </w:r>
      <w:proofErr w:type="spellEnd"/>
      <w:r w:rsidRPr="00175214">
        <w:rPr>
          <w:sz w:val="24"/>
          <w:szCs w:val="24"/>
        </w:rPr>
        <w:t xml:space="preserve"> será de R$ 721,00 (setecentos e vinte um reais) mensais."</w:t>
      </w:r>
    </w:p>
    <w:p w:rsidR="00085E13" w:rsidRPr="00175214" w:rsidRDefault="00085E13" w:rsidP="00085E13">
      <w:pPr>
        <w:pStyle w:val="Cabealho"/>
        <w:jc w:val="both"/>
        <w:rPr>
          <w:sz w:val="24"/>
          <w:szCs w:val="24"/>
        </w:rPr>
      </w:pPr>
    </w:p>
    <w:p w:rsidR="00085E13" w:rsidRPr="00554E9C" w:rsidRDefault="00085E13" w:rsidP="00085E13">
      <w:pPr>
        <w:pStyle w:val="Cabealho"/>
        <w:jc w:val="center"/>
        <w:rPr>
          <w:b/>
          <w:sz w:val="24"/>
          <w:szCs w:val="24"/>
        </w:rPr>
      </w:pPr>
      <w:r w:rsidRPr="00554E9C">
        <w:rPr>
          <w:b/>
          <w:sz w:val="24"/>
          <w:szCs w:val="24"/>
        </w:rPr>
        <w:t>Seção III</w:t>
      </w:r>
    </w:p>
    <w:p w:rsidR="00085E13" w:rsidRPr="00554E9C" w:rsidRDefault="00085E13" w:rsidP="00085E13">
      <w:pPr>
        <w:pStyle w:val="Cabealho"/>
        <w:jc w:val="center"/>
        <w:rPr>
          <w:b/>
          <w:sz w:val="24"/>
          <w:szCs w:val="24"/>
        </w:rPr>
      </w:pPr>
      <w:r w:rsidRPr="00554E9C">
        <w:rPr>
          <w:b/>
          <w:sz w:val="24"/>
          <w:szCs w:val="24"/>
        </w:rPr>
        <w:t>Da Gratificação do Sistema de Administração dos Recursos</w:t>
      </w:r>
    </w:p>
    <w:p w:rsidR="00085E13" w:rsidRPr="00554E9C" w:rsidRDefault="00085E13" w:rsidP="00085E13">
      <w:pPr>
        <w:pStyle w:val="Cabealho"/>
        <w:jc w:val="center"/>
        <w:rPr>
          <w:b/>
          <w:sz w:val="24"/>
          <w:szCs w:val="24"/>
        </w:rPr>
      </w:pPr>
      <w:r w:rsidRPr="00554E9C">
        <w:rPr>
          <w:b/>
          <w:sz w:val="24"/>
          <w:szCs w:val="24"/>
        </w:rPr>
        <w:t>de Informação e Informática - GSISP</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58. A Lei nº 11.907, de 2 de fevereiro de 2009,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134"/>
        <w:jc w:val="both"/>
        <w:rPr>
          <w:sz w:val="24"/>
          <w:szCs w:val="24"/>
        </w:rPr>
      </w:pPr>
      <w:r w:rsidRPr="00175214">
        <w:rPr>
          <w:sz w:val="24"/>
          <w:szCs w:val="24"/>
        </w:rPr>
        <w:t xml:space="preserve">"Art. 288. ................................................................................. </w:t>
      </w:r>
    </w:p>
    <w:p w:rsidR="00085E13" w:rsidRPr="00175214" w:rsidRDefault="00085E13" w:rsidP="00085E13">
      <w:pPr>
        <w:pStyle w:val="Cabealho"/>
        <w:ind w:left="1134"/>
        <w:jc w:val="both"/>
        <w:rPr>
          <w:sz w:val="24"/>
          <w:szCs w:val="24"/>
        </w:rPr>
      </w:pPr>
      <w:r w:rsidRPr="00175214">
        <w:rPr>
          <w:sz w:val="24"/>
          <w:szCs w:val="24"/>
        </w:rPr>
        <w:t xml:space="preserve">................................................................................................. </w:t>
      </w:r>
    </w:p>
    <w:p w:rsidR="00085E13" w:rsidRPr="00175214" w:rsidRDefault="00085E13" w:rsidP="00085E13">
      <w:pPr>
        <w:pStyle w:val="Cabealho"/>
        <w:ind w:left="1134"/>
        <w:jc w:val="both"/>
        <w:rPr>
          <w:sz w:val="24"/>
          <w:szCs w:val="24"/>
        </w:rPr>
      </w:pPr>
    </w:p>
    <w:p w:rsidR="00085E13" w:rsidRPr="00175214" w:rsidRDefault="00085E13" w:rsidP="00085E13">
      <w:pPr>
        <w:pStyle w:val="Cabealho"/>
        <w:ind w:left="1134"/>
        <w:jc w:val="both"/>
        <w:rPr>
          <w:sz w:val="24"/>
          <w:szCs w:val="24"/>
        </w:rPr>
      </w:pPr>
      <w:r w:rsidRPr="00175214">
        <w:rPr>
          <w:sz w:val="24"/>
          <w:szCs w:val="24"/>
        </w:rPr>
        <w:t xml:space="preserve">§ 3º A GSISP não poderá ser percebida cumulativamente com as gratificações de que tratam o art. 15 da Lei nº 11.356, de 19 de outubro de 2006, e o art. 292 da Lei nº 11.907, de 2 de fevereiro de 2009. </w:t>
      </w:r>
    </w:p>
    <w:p w:rsidR="00085E13" w:rsidRDefault="00085E13" w:rsidP="00085E13">
      <w:pPr>
        <w:pStyle w:val="Cabealho"/>
        <w:ind w:left="1134"/>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59. O Anexo CLX da Lei nº 11.907, de 2 de fevereiro de 2009, passa a vigorar na forma do Anexo L desta Lei. </w:t>
      </w:r>
    </w:p>
    <w:p w:rsidR="00085E13" w:rsidRPr="00175214" w:rsidRDefault="00085E13" w:rsidP="00085E13">
      <w:pPr>
        <w:pStyle w:val="Cabealho"/>
        <w:jc w:val="both"/>
        <w:rPr>
          <w:sz w:val="24"/>
          <w:szCs w:val="24"/>
        </w:rPr>
      </w:pPr>
    </w:p>
    <w:p w:rsidR="00085E13" w:rsidRPr="00216270" w:rsidRDefault="00085E13" w:rsidP="00085E13">
      <w:pPr>
        <w:pStyle w:val="Cabealho"/>
        <w:jc w:val="center"/>
        <w:rPr>
          <w:b/>
          <w:sz w:val="24"/>
          <w:szCs w:val="24"/>
        </w:rPr>
      </w:pPr>
      <w:r w:rsidRPr="00216270">
        <w:rPr>
          <w:b/>
          <w:sz w:val="24"/>
          <w:szCs w:val="24"/>
        </w:rPr>
        <w:t>Seção IV</w:t>
      </w:r>
    </w:p>
    <w:p w:rsidR="00085E13" w:rsidRPr="00216270" w:rsidRDefault="00085E13" w:rsidP="00085E13">
      <w:pPr>
        <w:pStyle w:val="Cabealho"/>
        <w:jc w:val="center"/>
        <w:rPr>
          <w:b/>
          <w:sz w:val="24"/>
          <w:szCs w:val="24"/>
        </w:rPr>
      </w:pPr>
      <w:r w:rsidRPr="00216270">
        <w:rPr>
          <w:b/>
          <w:sz w:val="24"/>
          <w:szCs w:val="24"/>
        </w:rPr>
        <w:lastRenderedPageBreak/>
        <w:t>Da Gratificação Temporária de Atividade em Escola de Governo - GAEG</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60. A Lei nº 11.907, de 2 de fevereiro de 2009,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292.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2º O quantitativo máximo de servidores que poderão perceber a GAEG, independentemente do número de servidores em exercício nas escolas de que tratam os incisos I, II e III do </w:t>
      </w:r>
      <w:r w:rsidR="000D31AF" w:rsidRPr="000D31AF">
        <w:rPr>
          <w:i/>
          <w:sz w:val="24"/>
          <w:szCs w:val="24"/>
        </w:rPr>
        <w:t>caput</w:t>
      </w:r>
      <w:r w:rsidRPr="00175214">
        <w:rPr>
          <w:sz w:val="24"/>
          <w:szCs w:val="24"/>
        </w:rPr>
        <w:t xml:space="preserve"> e o art. 292-A, será o estabelecido no Anexo CLXI desta Lei. </w:t>
      </w:r>
    </w:p>
    <w:p w:rsidR="00085E13" w:rsidRPr="00175214" w:rsidRDefault="00085E13" w:rsidP="00085E13">
      <w:pPr>
        <w:pStyle w:val="Cabealho"/>
        <w:ind w:left="1701"/>
        <w:jc w:val="both"/>
        <w:rPr>
          <w:sz w:val="24"/>
          <w:szCs w:val="24"/>
        </w:rPr>
      </w:pPr>
      <w:r w:rsidRPr="00175214">
        <w:rPr>
          <w:sz w:val="24"/>
          <w:szCs w:val="24"/>
        </w:rPr>
        <w:t xml:space="preserve">§ 3º Respeitado o limite global estabelecido no Anexo CLIX desta Lei, poderá haver alteração dos quantitativos fixados para cada nível, mediante ato do Ministro de Estado do Ministério ao qual a escola de que tratam os incisos I, II e III do </w:t>
      </w:r>
      <w:r w:rsidR="000D31AF" w:rsidRPr="000D31AF">
        <w:rPr>
          <w:i/>
          <w:sz w:val="24"/>
          <w:szCs w:val="24"/>
        </w:rPr>
        <w:t>caput</w:t>
      </w:r>
      <w:r w:rsidRPr="00175214">
        <w:rPr>
          <w:sz w:val="24"/>
          <w:szCs w:val="24"/>
        </w:rPr>
        <w:t xml:space="preserve"> e o art. 292-A, respectivamente, esteja vinculada, desde que haja compensação numérica de um nível para outro e não acarrete aumento de despesa. </w:t>
      </w:r>
    </w:p>
    <w:p w:rsidR="00085E13" w:rsidRPr="00175214" w:rsidRDefault="00085E13" w:rsidP="00085E13">
      <w:pPr>
        <w:pStyle w:val="Cabealho"/>
        <w:ind w:left="1701"/>
        <w:jc w:val="both"/>
        <w:rPr>
          <w:sz w:val="24"/>
          <w:szCs w:val="24"/>
        </w:rPr>
      </w:pPr>
      <w:r w:rsidRPr="00175214">
        <w:rPr>
          <w:sz w:val="24"/>
          <w:szCs w:val="24"/>
        </w:rPr>
        <w:t>§ 4º Respeitado o limite global estabelecido no Anexo CLIX desta Lei, poderá haver alteração dos quantitativos fixados para cada escola, mediante ato do Ministro de Estado do Planejamento, Orçamento e Gestão, desde que haja compensação financeira de uma escola para outra e não acarrete aumento de despesas." (NR)</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293.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1º O valor da GAEG será ajustado para cada servidor que a ela fizer jus, de modo que a soma da GAEG com a remuneração total do servidor de que tratam os </w:t>
      </w:r>
      <w:proofErr w:type="spellStart"/>
      <w:r w:rsidRPr="00175214">
        <w:rPr>
          <w:sz w:val="24"/>
          <w:szCs w:val="24"/>
        </w:rPr>
        <w:t>arts</w:t>
      </w:r>
      <w:proofErr w:type="spellEnd"/>
      <w:r w:rsidRPr="00175214">
        <w:rPr>
          <w:sz w:val="24"/>
          <w:szCs w:val="24"/>
        </w:rPr>
        <w:t xml:space="preserve">. 292 e 292-A, excluídas as vantagens pessoais e a retribuição devida pelo exercício de cargo ou função comissionada, não seja superior ao valor estabelecido no Anexo CLXIII desta Lei.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294. O servidor titular de cargo de provimento efetivo pertencente aos quadros de pessoal dos órgãos e entidades da administração pública federal direta, autárquica ou fundacional poderá ser cedido para exercício nas escolas de que tratam os incisos I, II e III do </w:t>
      </w:r>
      <w:r w:rsidR="000D31AF" w:rsidRPr="000D31AF">
        <w:rPr>
          <w:i/>
          <w:sz w:val="24"/>
          <w:szCs w:val="24"/>
        </w:rPr>
        <w:t>caput</w:t>
      </w:r>
      <w:r w:rsidRPr="00175214">
        <w:rPr>
          <w:sz w:val="24"/>
          <w:szCs w:val="24"/>
        </w:rPr>
        <w:t xml:space="preserve"> do art. 292 e o art. 292-A, independentemente do exercício de cargo em comissão ou função de confiança.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295. A continuidade da percepção da GAEG pelo servidor estará condicionada à obtenção de desempenho satisfatório em avaliação de desempenho periódica e ao efetivo exercício nas escolas de q</w:t>
      </w:r>
      <w:r>
        <w:rPr>
          <w:sz w:val="24"/>
          <w:szCs w:val="24"/>
        </w:rPr>
        <w:t xml:space="preserve">ue tratam os </w:t>
      </w:r>
      <w:proofErr w:type="spellStart"/>
      <w:r>
        <w:rPr>
          <w:sz w:val="24"/>
          <w:szCs w:val="24"/>
        </w:rPr>
        <w:t>arts</w:t>
      </w:r>
      <w:proofErr w:type="spellEnd"/>
      <w:r>
        <w:rPr>
          <w:sz w:val="24"/>
          <w:szCs w:val="24"/>
        </w:rPr>
        <w:t>. 292 e 292-A.</w:t>
      </w:r>
    </w:p>
    <w:p w:rsidR="00085E13" w:rsidRPr="00175214" w:rsidRDefault="00085E13" w:rsidP="00085E13">
      <w:pPr>
        <w:pStyle w:val="Cabealho"/>
        <w:ind w:left="1701"/>
        <w:jc w:val="both"/>
        <w:rPr>
          <w:sz w:val="24"/>
          <w:szCs w:val="24"/>
        </w:rPr>
      </w:pPr>
      <w:r w:rsidRPr="00175214">
        <w:rPr>
          <w:sz w:val="24"/>
          <w:szCs w:val="24"/>
        </w:rPr>
        <w:t xml:space="preserve">Parágrafo único. Os critérios e procedimentos para a avaliação referida no </w:t>
      </w:r>
      <w:r w:rsidR="000D31AF" w:rsidRPr="000D31AF">
        <w:rPr>
          <w:i/>
          <w:sz w:val="24"/>
          <w:szCs w:val="24"/>
        </w:rPr>
        <w:t>caput</w:t>
      </w:r>
      <w:r w:rsidRPr="00175214">
        <w:rPr>
          <w:sz w:val="24"/>
          <w:szCs w:val="24"/>
        </w:rPr>
        <w:t xml:space="preserve"> serão definidos em ato do Ministro de Estado do </w:t>
      </w:r>
      <w:r w:rsidRPr="00175214">
        <w:rPr>
          <w:sz w:val="24"/>
          <w:szCs w:val="24"/>
        </w:rPr>
        <w:lastRenderedPageBreak/>
        <w:t xml:space="preserve">Ministério ao qual as escolas de que tratam os incisos I, II e III do </w:t>
      </w:r>
      <w:r w:rsidR="000D31AF" w:rsidRPr="000D31AF">
        <w:rPr>
          <w:i/>
          <w:sz w:val="24"/>
          <w:szCs w:val="24"/>
        </w:rPr>
        <w:t>caput</w:t>
      </w:r>
      <w:r w:rsidRPr="00175214">
        <w:rPr>
          <w:sz w:val="24"/>
          <w:szCs w:val="24"/>
        </w:rPr>
        <w:t xml:space="preserve"> e o art. 292-A estejam vinculadas." (NR)</w:t>
      </w:r>
    </w:p>
    <w:p w:rsidR="00085E13" w:rsidRPr="00175214" w:rsidRDefault="00085E13" w:rsidP="00085E13">
      <w:pPr>
        <w:pStyle w:val="Cabealho"/>
        <w:jc w:val="both"/>
        <w:rPr>
          <w:sz w:val="24"/>
          <w:szCs w:val="24"/>
        </w:rPr>
      </w:pPr>
    </w:p>
    <w:p w:rsidR="00085E13" w:rsidRPr="00175214" w:rsidRDefault="00085E13" w:rsidP="00085E13">
      <w:pPr>
        <w:pStyle w:val="Cabealho"/>
        <w:ind w:firstLine="1276"/>
        <w:jc w:val="both"/>
        <w:rPr>
          <w:sz w:val="24"/>
          <w:szCs w:val="24"/>
        </w:rPr>
      </w:pPr>
      <w:r w:rsidRPr="00175214">
        <w:rPr>
          <w:sz w:val="24"/>
          <w:szCs w:val="24"/>
        </w:rPr>
        <w:t xml:space="preserve">Art. 61. A Lei nº 11.907, de 2 de fevereiro de 2009, passa a vigorar acrescida do seguinte art. 292-A: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292-A. A partir de 1º de julho de 2012, aplica-se a Gratificação Temporária de Atividade em Escola de Governo - GAEG, de que trata o art. 292, aos titulares de cargos de provimento efetivo regidos pela Lei nº 8.112, de 11 de dezembro de 1990, em efetivo exercício na Academia Nacional de Polícia, enquanto permanecerem nessa condição. </w:t>
      </w:r>
    </w:p>
    <w:p w:rsidR="00085E13" w:rsidRDefault="00085E13" w:rsidP="00085E13">
      <w:pPr>
        <w:pStyle w:val="Cabealho"/>
        <w:ind w:left="1701"/>
        <w:jc w:val="both"/>
        <w:rPr>
          <w:sz w:val="24"/>
          <w:szCs w:val="24"/>
        </w:rPr>
      </w:pPr>
      <w:r w:rsidRPr="00175214">
        <w:rPr>
          <w:sz w:val="24"/>
          <w:szCs w:val="24"/>
        </w:rPr>
        <w:t>Parágrafo único. Os titulares de cargos efetivos remunerados por subsídio em exercício na Academia Nacional de Polícia não farão jus à percepção da GAEG."</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62. Os Anexos CLXI e CLXIII da Lei nº 11.907, de 2 de fevereiro de 2009, passam a vigorar na forma dos Anexos LI e LII desta Lei. </w:t>
      </w:r>
    </w:p>
    <w:p w:rsidR="00085E13" w:rsidRPr="00175214" w:rsidRDefault="00085E13" w:rsidP="00085E13">
      <w:pPr>
        <w:pStyle w:val="Cabealho"/>
        <w:jc w:val="both"/>
        <w:rPr>
          <w:sz w:val="24"/>
          <w:szCs w:val="24"/>
        </w:rPr>
      </w:pPr>
    </w:p>
    <w:p w:rsidR="00085E13" w:rsidRPr="00216270" w:rsidRDefault="00085E13" w:rsidP="00085E13">
      <w:pPr>
        <w:pStyle w:val="Cabealho"/>
        <w:jc w:val="center"/>
        <w:rPr>
          <w:b/>
          <w:sz w:val="24"/>
          <w:szCs w:val="24"/>
        </w:rPr>
      </w:pPr>
      <w:r w:rsidRPr="00216270">
        <w:rPr>
          <w:b/>
          <w:sz w:val="24"/>
          <w:szCs w:val="24"/>
        </w:rPr>
        <w:t>Seção V</w:t>
      </w:r>
    </w:p>
    <w:p w:rsidR="00085E13" w:rsidRPr="00216270" w:rsidRDefault="00085E13" w:rsidP="00085E13">
      <w:pPr>
        <w:pStyle w:val="Cabealho"/>
        <w:jc w:val="center"/>
        <w:rPr>
          <w:b/>
          <w:sz w:val="24"/>
          <w:szCs w:val="24"/>
        </w:rPr>
      </w:pPr>
      <w:r w:rsidRPr="00216270">
        <w:rPr>
          <w:b/>
          <w:sz w:val="24"/>
          <w:szCs w:val="24"/>
        </w:rPr>
        <w:t>Do Adicional de Plantão Hospitalar - APH</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63. O art. 298 da Lei nº 11.907, de 2 de fevereiro de 2009,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298.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Parágrafo único.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IV - integrantes da Carreira da Previdência, da Saúde e do Trabalho, estruturada pela Lei nº 11.355, de 19 de outubro de 2006, titulares de cargos de provimento efetivo da área de saúde em exercício nas unidades hospitalares." (NR)</w:t>
      </w:r>
    </w:p>
    <w:p w:rsidR="00085E13" w:rsidRPr="00175214" w:rsidRDefault="00085E13" w:rsidP="00085E13">
      <w:pPr>
        <w:pStyle w:val="Cabealho"/>
        <w:jc w:val="both"/>
        <w:rPr>
          <w:sz w:val="24"/>
          <w:szCs w:val="24"/>
        </w:rPr>
      </w:pPr>
    </w:p>
    <w:p w:rsidR="00085E13" w:rsidRPr="00B62A66" w:rsidRDefault="00085E13" w:rsidP="00085E13">
      <w:pPr>
        <w:pStyle w:val="Cabealho"/>
        <w:jc w:val="center"/>
        <w:rPr>
          <w:b/>
          <w:sz w:val="24"/>
          <w:szCs w:val="24"/>
        </w:rPr>
      </w:pPr>
      <w:r w:rsidRPr="00B62A66">
        <w:rPr>
          <w:b/>
          <w:sz w:val="24"/>
          <w:szCs w:val="24"/>
        </w:rPr>
        <w:t>Seção VI</w:t>
      </w:r>
    </w:p>
    <w:p w:rsidR="00085E13" w:rsidRPr="00B62A66" w:rsidRDefault="00085E13" w:rsidP="00085E13">
      <w:pPr>
        <w:pStyle w:val="Cabealho"/>
        <w:jc w:val="center"/>
        <w:rPr>
          <w:b/>
          <w:sz w:val="24"/>
          <w:szCs w:val="24"/>
        </w:rPr>
      </w:pPr>
      <w:r w:rsidRPr="00B62A66">
        <w:rPr>
          <w:b/>
          <w:sz w:val="24"/>
          <w:szCs w:val="24"/>
        </w:rPr>
        <w:t>Da Gratificação de Desempenho de Atividade Técnica de Fiscalização Agropecuária - GDATFA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64. O art. 1º da Lei nº 10.484, de 3 de julho de 2002, passa a vigorar com a seguinte alteração: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1º Fica instituída, a partir de 1º de abril de 2002, a Gratificação de Desempenho de Atividade Técnica de Fiscalização Agropecuária - GDATFA, devida aos ocupantes dos cargos de Agente de Inspeção Sanitária e Industrial de Produtos de Origem Animal e de Agente de Atividades Agropecuárias, pertencentes ao Quadro de Pessoal do Ministério da Agricultura, Pecuária e Abastecimento - MAPA, quando </w:t>
      </w:r>
      <w:r w:rsidRPr="00175214">
        <w:rPr>
          <w:sz w:val="24"/>
          <w:szCs w:val="24"/>
        </w:rPr>
        <w:lastRenderedPageBreak/>
        <w:t>em exercício das atividades inerentes às atribuições do respectivo cargo no Mapa." (NR)</w:t>
      </w:r>
    </w:p>
    <w:p w:rsidR="00085E13" w:rsidRPr="00175214" w:rsidRDefault="00085E13" w:rsidP="00085E13">
      <w:pPr>
        <w:pStyle w:val="Cabealho"/>
        <w:jc w:val="both"/>
        <w:rPr>
          <w:sz w:val="24"/>
          <w:szCs w:val="24"/>
        </w:rPr>
      </w:pPr>
    </w:p>
    <w:p w:rsidR="00085E13" w:rsidRPr="00B62A66" w:rsidRDefault="00085E13" w:rsidP="00085E13">
      <w:pPr>
        <w:pStyle w:val="Cabealho"/>
        <w:jc w:val="center"/>
        <w:rPr>
          <w:b/>
          <w:sz w:val="24"/>
          <w:szCs w:val="24"/>
        </w:rPr>
      </w:pPr>
      <w:r w:rsidRPr="00B62A66">
        <w:rPr>
          <w:b/>
          <w:sz w:val="24"/>
          <w:szCs w:val="24"/>
        </w:rPr>
        <w:t>Seção VII</w:t>
      </w:r>
    </w:p>
    <w:p w:rsidR="00085E13" w:rsidRPr="00B62A66" w:rsidRDefault="00085E13" w:rsidP="00085E13">
      <w:pPr>
        <w:pStyle w:val="Cabealho"/>
        <w:jc w:val="center"/>
        <w:rPr>
          <w:b/>
          <w:sz w:val="24"/>
          <w:szCs w:val="24"/>
        </w:rPr>
      </w:pPr>
      <w:r w:rsidRPr="00B62A66">
        <w:rPr>
          <w:b/>
          <w:sz w:val="24"/>
          <w:szCs w:val="24"/>
        </w:rPr>
        <w:t>Da Gratificação de Desempenho de Atividade Previdenciária - GDAP</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65. A Lei nº 10.355, de 26 de dezembro de 2001,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4º Fica instituída a Gratificação de Desempenho de Atividade Previdenciária - GDAP, devida aos integrantes da Carreira Previdenciária, quando lotados e em efetivo exercício das atividades inerentes às atribuições do respectivo cargo no INSS, a partir de 1º de fevereiro de 2002."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5º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1º A pontuação referente à GDAP será assim distribuída: </w:t>
      </w:r>
    </w:p>
    <w:p w:rsidR="00085E13" w:rsidRPr="00175214" w:rsidRDefault="00085E13" w:rsidP="00085E13">
      <w:pPr>
        <w:pStyle w:val="Cabealho"/>
        <w:ind w:left="1701"/>
        <w:jc w:val="both"/>
        <w:rPr>
          <w:sz w:val="24"/>
          <w:szCs w:val="24"/>
        </w:rPr>
      </w:pPr>
      <w:r w:rsidRPr="00175214">
        <w:rPr>
          <w:sz w:val="24"/>
          <w:szCs w:val="24"/>
        </w:rPr>
        <w:t xml:space="preserve">I - até 20 (vinte) pontos serão atribuídos em função dos resultados obtidos na avaliação de desempenho individual; e </w:t>
      </w:r>
    </w:p>
    <w:p w:rsidR="00085E13" w:rsidRPr="00175214" w:rsidRDefault="00085E13" w:rsidP="00085E13">
      <w:pPr>
        <w:pStyle w:val="Cabealho"/>
        <w:ind w:left="1701"/>
        <w:jc w:val="both"/>
        <w:rPr>
          <w:sz w:val="24"/>
          <w:szCs w:val="24"/>
        </w:rPr>
      </w:pPr>
      <w:r w:rsidRPr="00175214">
        <w:rPr>
          <w:sz w:val="24"/>
          <w:szCs w:val="24"/>
        </w:rPr>
        <w:t xml:space="preserve">II - até 80 (oitenta) pontos serão atribuídos em função dos resultados obtidos na avaliação de desempenho institucional. </w:t>
      </w:r>
    </w:p>
    <w:p w:rsidR="00085E13" w:rsidRPr="00175214" w:rsidRDefault="00085E13" w:rsidP="00085E13">
      <w:pPr>
        <w:pStyle w:val="Cabealho"/>
        <w:ind w:left="1701"/>
        <w:jc w:val="both"/>
        <w:rPr>
          <w:sz w:val="24"/>
          <w:szCs w:val="24"/>
        </w:rPr>
      </w:pPr>
      <w:r w:rsidRPr="00175214">
        <w:rPr>
          <w:sz w:val="24"/>
          <w:szCs w:val="24"/>
        </w:rPr>
        <w:t xml:space="preserve">§ 2º Os valores a serem pagos a título de GDAP serão calculados multiplicando-se o somatório dos pontos auferidos nas avaliações de desempenho individual e institucional pelo valor do ponto constante do Anexo III desta Lei de acordo com o respectivo nível.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3º A avaliação de desempenho individual visa a aferir o desempenho do servidor no exercício das atribuições do cargo ou função, com foco na contribuição individual para o alcance dos objetivos organizacionais. </w:t>
      </w:r>
    </w:p>
    <w:p w:rsidR="00085E13" w:rsidRPr="00175214" w:rsidRDefault="00085E13" w:rsidP="00085E13">
      <w:pPr>
        <w:pStyle w:val="Cabealho"/>
        <w:ind w:left="1701"/>
        <w:jc w:val="both"/>
        <w:rPr>
          <w:sz w:val="24"/>
          <w:szCs w:val="24"/>
        </w:rPr>
      </w:pPr>
      <w:r w:rsidRPr="00175214">
        <w:rPr>
          <w:sz w:val="24"/>
          <w:szCs w:val="24"/>
        </w:rPr>
        <w:t xml:space="preserve">§ 4º A avaliação de desempenho institucional visa a aferir o alcance das metas organizacionais, considerando a missão e os objetivos da instituição. </w:t>
      </w:r>
    </w:p>
    <w:p w:rsidR="00085E13" w:rsidRPr="00175214" w:rsidRDefault="00085E13" w:rsidP="00085E13">
      <w:pPr>
        <w:pStyle w:val="Cabealho"/>
        <w:ind w:left="1701"/>
        <w:jc w:val="both"/>
        <w:rPr>
          <w:sz w:val="24"/>
          <w:szCs w:val="24"/>
        </w:rPr>
      </w:pPr>
      <w:r w:rsidRPr="00175214">
        <w:rPr>
          <w:sz w:val="24"/>
          <w:szCs w:val="24"/>
        </w:rPr>
        <w:t xml:space="preserve">§ 5º As avaliações de desempenho individual e institucional serão realizadas semestralmente, considerando-se os registros mensais de acompanhamento, e serão utilizadas como instrumento de gestão, com a identificação de aspectos do desempenho que possam ser melhorados por meio de oportunidades de capacitação e aperfeiçoamento profissional. </w:t>
      </w:r>
    </w:p>
    <w:p w:rsidR="00085E13" w:rsidRPr="00175214" w:rsidRDefault="00085E13" w:rsidP="00085E13">
      <w:pPr>
        <w:pStyle w:val="Cabealho"/>
        <w:ind w:left="1701"/>
        <w:jc w:val="both"/>
        <w:rPr>
          <w:sz w:val="24"/>
          <w:szCs w:val="24"/>
        </w:rPr>
      </w:pPr>
      <w:r w:rsidRPr="00175214">
        <w:rPr>
          <w:sz w:val="24"/>
          <w:szCs w:val="24"/>
        </w:rPr>
        <w:t xml:space="preserve">§ 6º As metas referentes à avaliação de desempenho institucional serão fixadas em ato do Ministro de Estado da Previdência Social utilizando-se como parâmetro indicadores que visam a aferir a qualidade dos serviços relacionados à atividade finalística do INSS, podendo ser revistas, a qualquer tempo, ante a superveniência de fatores que venham a exercer influência significativa e direta na sua consecução. </w:t>
      </w:r>
    </w:p>
    <w:p w:rsidR="00085E13" w:rsidRPr="00175214" w:rsidRDefault="00085E13" w:rsidP="00085E13">
      <w:pPr>
        <w:pStyle w:val="Cabealho"/>
        <w:ind w:left="1701"/>
        <w:jc w:val="both"/>
        <w:rPr>
          <w:sz w:val="24"/>
          <w:szCs w:val="24"/>
        </w:rPr>
      </w:pPr>
      <w:r w:rsidRPr="00175214">
        <w:rPr>
          <w:sz w:val="24"/>
          <w:szCs w:val="24"/>
        </w:rPr>
        <w:t xml:space="preserve">§ 7º A avaliação de desempenho institucional dos servidores lotados na Direção Central do INSS será correspondente à média da avaliação das Gerências Regionais. </w:t>
      </w:r>
    </w:p>
    <w:p w:rsidR="00085E13" w:rsidRPr="00175214" w:rsidRDefault="00085E13" w:rsidP="00085E13">
      <w:pPr>
        <w:pStyle w:val="Cabealho"/>
        <w:ind w:left="1701"/>
        <w:jc w:val="both"/>
        <w:rPr>
          <w:sz w:val="24"/>
          <w:szCs w:val="24"/>
        </w:rPr>
      </w:pPr>
      <w:r w:rsidRPr="00175214">
        <w:rPr>
          <w:sz w:val="24"/>
          <w:szCs w:val="24"/>
        </w:rPr>
        <w:lastRenderedPageBreak/>
        <w:t xml:space="preserve">§ 8º A avaliação de desempenho institucional dos servidores lotados nas Gerências Regionais, Auditorias Regionais, Corregedorias Regionais e Procuradorias Regionais será correspondente à média da avaliação das Gerências Executivas vinculadas às Gerências Regionais. </w:t>
      </w:r>
    </w:p>
    <w:p w:rsidR="00085E13" w:rsidRPr="00175214" w:rsidRDefault="00085E13" w:rsidP="00085E13">
      <w:pPr>
        <w:pStyle w:val="Cabealho"/>
        <w:ind w:left="1701"/>
        <w:jc w:val="both"/>
        <w:rPr>
          <w:sz w:val="24"/>
          <w:szCs w:val="24"/>
        </w:rPr>
      </w:pPr>
      <w:r w:rsidRPr="00175214">
        <w:rPr>
          <w:sz w:val="24"/>
          <w:szCs w:val="24"/>
        </w:rPr>
        <w:t xml:space="preserve">§ 9º O resultado da primeira avaliação de desempenho gerará efeitos financeiros a partir do início do primeiro período de avaliação, devendo ser compensadas eventuais diferenças pagas a maior ou a menor. </w:t>
      </w:r>
    </w:p>
    <w:p w:rsidR="00085E13" w:rsidRPr="00175214" w:rsidRDefault="00085E13" w:rsidP="00085E13">
      <w:pPr>
        <w:pStyle w:val="Cabealho"/>
        <w:ind w:left="1701"/>
        <w:jc w:val="both"/>
        <w:rPr>
          <w:sz w:val="24"/>
          <w:szCs w:val="24"/>
        </w:rPr>
      </w:pPr>
      <w:r w:rsidRPr="00175214">
        <w:rPr>
          <w:sz w:val="24"/>
          <w:szCs w:val="24"/>
        </w:rPr>
        <w:t>§ 10. As avaliações de desempenho referidas nos §§ 3º e 4º serão utilizadas para fins de progressão e promoção na Carreira Previdenciária e de pagamento da GDAP." (NR)</w:t>
      </w:r>
    </w:p>
    <w:p w:rsidR="00085E13" w:rsidRPr="00175214" w:rsidRDefault="00085E13" w:rsidP="00085E13">
      <w:pPr>
        <w:pStyle w:val="Cabealho"/>
        <w:ind w:left="1701"/>
        <w:jc w:val="both"/>
        <w:rPr>
          <w:sz w:val="24"/>
          <w:szCs w:val="24"/>
        </w:rPr>
      </w:pPr>
      <w:r w:rsidRPr="00175214">
        <w:rPr>
          <w:sz w:val="24"/>
          <w:szCs w:val="24"/>
        </w:rPr>
        <w:t xml:space="preserve">"Art. 6º Ato do Poder Executivo disporá sobre os critérios e procedimentos gerais a serem observados para a realização das avaliações de desempenho individual e institucional e de atribuição da GDAP. </w:t>
      </w:r>
    </w:p>
    <w:p w:rsidR="00085E13" w:rsidRDefault="00085E13" w:rsidP="00085E13">
      <w:pPr>
        <w:pStyle w:val="Cabealho"/>
        <w:ind w:left="1701"/>
        <w:jc w:val="both"/>
        <w:rPr>
          <w:sz w:val="24"/>
          <w:szCs w:val="24"/>
        </w:rPr>
      </w:pPr>
      <w:r w:rsidRPr="00175214">
        <w:rPr>
          <w:sz w:val="24"/>
          <w:szCs w:val="24"/>
        </w:rPr>
        <w:t>Parágrafo único. Os critérios e procedimentos específicos de avaliação de desempenho individual e institucional e de atribuição da GDAP serão estabelecidos em ato do dirigente máximo do INSS, observada a legislação vigente."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10. Os servidores ativos beneficiários da GDAP que obtiverem avaliação de desempenho individual inferior a 50% (cinquenta por cento) da pontuação máxima prevista serão submetidos a processo de capacitação ou de análise da adequação funcional, conforme o caso, sob responsabilidade do INSS. </w:t>
      </w:r>
    </w:p>
    <w:p w:rsidR="00085E13" w:rsidRDefault="00085E13" w:rsidP="00085E13">
      <w:pPr>
        <w:pStyle w:val="Cabealho"/>
        <w:ind w:left="1701"/>
        <w:jc w:val="both"/>
        <w:rPr>
          <w:sz w:val="24"/>
          <w:szCs w:val="24"/>
        </w:rPr>
      </w:pPr>
      <w:r w:rsidRPr="00175214">
        <w:rPr>
          <w:sz w:val="24"/>
          <w:szCs w:val="24"/>
        </w:rPr>
        <w:t>Parágrafo único. A análise de adequação funcional visa a identificar as causas dos resultados obtidos na avaliação do desempenho e servir de subsídio para a adoção de medidas que possam propiciar a melhoria do desempenho do servidor."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66. A Lei nº 10.355, de 26 de dezembro de 2001,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10-A. Os integrantes da Carreira Previdenciária que não se encontrem no efetivo exercício das atividades inerentes aos respectivos cargos somente farão jus a GDAP nas seguintes hipóteses: </w:t>
      </w:r>
    </w:p>
    <w:p w:rsidR="00085E13" w:rsidRPr="00175214" w:rsidRDefault="00085E13" w:rsidP="00085E13">
      <w:pPr>
        <w:pStyle w:val="Cabealho"/>
        <w:ind w:left="1701"/>
        <w:jc w:val="both"/>
        <w:rPr>
          <w:sz w:val="24"/>
          <w:szCs w:val="24"/>
        </w:rPr>
      </w:pPr>
      <w:r w:rsidRPr="00175214">
        <w:rPr>
          <w:sz w:val="24"/>
          <w:szCs w:val="24"/>
        </w:rPr>
        <w:t xml:space="preserve">I - quando cedidos para a Presidência ou a Vice-Presidência da República, no valor equivalente a 100% (cem por cento) da parcela individual, aplicando-se a avaliação institucional do período; </w:t>
      </w:r>
    </w:p>
    <w:p w:rsidR="00085E13" w:rsidRPr="00175214" w:rsidRDefault="00085E13" w:rsidP="00085E13">
      <w:pPr>
        <w:pStyle w:val="Cabealho"/>
        <w:ind w:left="1701"/>
        <w:jc w:val="both"/>
        <w:rPr>
          <w:sz w:val="24"/>
          <w:szCs w:val="24"/>
        </w:rPr>
      </w:pPr>
      <w:r w:rsidRPr="00175214">
        <w:rPr>
          <w:sz w:val="24"/>
          <w:szCs w:val="24"/>
        </w:rPr>
        <w:t xml:space="preserve">II - quando em exercício no Ministério da Previdência Social e nos Conselhos integrantes de sua estrutura básica ou a eles vinculados, ou nas hipóteses de requisição previstas em lei, calculada com base nas mesmas regras válidas como se estivessem em exercício no INSS; ou </w:t>
      </w:r>
    </w:p>
    <w:p w:rsidR="00085E13" w:rsidRPr="00175214" w:rsidRDefault="00085E13" w:rsidP="00085E13">
      <w:pPr>
        <w:pStyle w:val="Cabealho"/>
        <w:ind w:left="1701"/>
        <w:jc w:val="both"/>
        <w:rPr>
          <w:sz w:val="24"/>
          <w:szCs w:val="24"/>
        </w:rPr>
      </w:pPr>
      <w:r w:rsidRPr="00175214">
        <w:rPr>
          <w:sz w:val="24"/>
          <w:szCs w:val="24"/>
        </w:rPr>
        <w:t xml:space="preserve">III - quando cedidos para órgãos ou entidades do Poder Executivo federal que não os indicados nos incisos I e II do </w:t>
      </w:r>
      <w:r w:rsidR="000D31AF" w:rsidRPr="000D31AF">
        <w:rPr>
          <w:i/>
          <w:sz w:val="24"/>
          <w:szCs w:val="24"/>
        </w:rPr>
        <w:t>caput</w:t>
      </w:r>
      <w:r w:rsidRPr="00175214">
        <w:rPr>
          <w:sz w:val="24"/>
          <w:szCs w:val="24"/>
        </w:rPr>
        <w:t xml:space="preserve">, investidos em cargos em comissão de Natureza Especial e do Grupo-Direção e Assessoramento Superiores - DAS níveis 6, 5 e 4, ou equivalentes, perceberão a GDAP no valor equivalente à avaliação institucional do período. </w:t>
      </w:r>
    </w:p>
    <w:p w:rsidR="00085E13" w:rsidRPr="00175214" w:rsidRDefault="00085E13" w:rsidP="00085E13">
      <w:pPr>
        <w:pStyle w:val="Cabealho"/>
        <w:ind w:left="1701"/>
        <w:jc w:val="both"/>
        <w:rPr>
          <w:sz w:val="24"/>
          <w:szCs w:val="24"/>
        </w:rPr>
      </w:pPr>
      <w:r w:rsidRPr="00175214">
        <w:rPr>
          <w:sz w:val="24"/>
          <w:szCs w:val="24"/>
        </w:rPr>
        <w:lastRenderedPageBreak/>
        <w:t xml:space="preserve">Parágrafo único. A avaliação institucional dos servidores referidos nos incisos I a III do </w:t>
      </w:r>
      <w:r w:rsidR="000D31AF" w:rsidRPr="000D31AF">
        <w:rPr>
          <w:i/>
          <w:sz w:val="24"/>
          <w:szCs w:val="24"/>
        </w:rPr>
        <w:t>caput</w:t>
      </w:r>
      <w:r w:rsidRPr="00175214">
        <w:rPr>
          <w:sz w:val="24"/>
          <w:szCs w:val="24"/>
        </w:rPr>
        <w:t xml:space="preserve"> corresponderá ao resultado obtido pela Gerência Executiva ou unidade organizacional de origem."</w:t>
      </w:r>
    </w:p>
    <w:p w:rsidR="00085E13" w:rsidRPr="00175214" w:rsidRDefault="00085E13" w:rsidP="00085E13">
      <w:pPr>
        <w:pStyle w:val="Cabealho"/>
        <w:jc w:val="both"/>
        <w:rPr>
          <w:sz w:val="24"/>
          <w:szCs w:val="24"/>
        </w:rPr>
      </w:pPr>
    </w:p>
    <w:p w:rsidR="00085E13" w:rsidRPr="00B62A66" w:rsidRDefault="00085E13" w:rsidP="00085E13">
      <w:pPr>
        <w:pStyle w:val="Cabealho"/>
        <w:jc w:val="center"/>
        <w:rPr>
          <w:b/>
          <w:sz w:val="24"/>
          <w:szCs w:val="24"/>
        </w:rPr>
      </w:pPr>
      <w:r w:rsidRPr="00B62A66">
        <w:rPr>
          <w:b/>
          <w:sz w:val="24"/>
          <w:szCs w:val="24"/>
        </w:rPr>
        <w:t>Seção VIII</w:t>
      </w:r>
    </w:p>
    <w:p w:rsidR="00085E13" w:rsidRPr="00B62A66" w:rsidRDefault="00085E13" w:rsidP="00085E13">
      <w:pPr>
        <w:pStyle w:val="Cabealho"/>
        <w:jc w:val="center"/>
        <w:rPr>
          <w:b/>
          <w:sz w:val="24"/>
          <w:szCs w:val="24"/>
        </w:rPr>
      </w:pPr>
      <w:r w:rsidRPr="00B62A66">
        <w:rPr>
          <w:b/>
          <w:sz w:val="24"/>
          <w:szCs w:val="24"/>
        </w:rPr>
        <w:t>Da Gratificação de Desempenho de Atividade Técnico-Administrativa - GDATA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67. A Lei nº 10.404, de 9 de janeiro de 2002,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1º Fica instituída, a partir de 1º de fevereiro de 2002, a Gratificação de Desempenho de Atividade Técnico-Administrativa - GDATA, devida aos servidores alcançados pelo Anexo V da Lei nº 9.367, de 16 de dezembro de 1996, e pela Lei nº 6.550, de 5 de julho de 1978, que não estejam organizados em Carreira, que não tenham tido alteração em sua estrutura remuneratória entre 30 de setembro de 2001 e a data da publicação desta Lei, bem como não percebam qualquer outra espécie de vantagem que tenha como fundamento o desempenho profissional, individual ou institucional ou a produção, quando lotados e em exercício das atividades inerentes às atribuições do respectivo cargo nos órgãos ou entidades da administração pública federal."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2º A GDATA será paga observado o limite máximo de 100 (cem) pontos e o mínimo de 30 (trinta) pontos por servidor, correspondendo cada ponto, em seu respectivo nível, ao valor estabelecido no Anexo I da Lei nº 10.971, de 25 de novembro de 2004. </w:t>
      </w:r>
    </w:p>
    <w:p w:rsidR="00085E13" w:rsidRPr="00175214" w:rsidRDefault="00085E13" w:rsidP="00085E13">
      <w:pPr>
        <w:pStyle w:val="Cabealho"/>
        <w:ind w:left="1701"/>
        <w:jc w:val="both"/>
        <w:rPr>
          <w:sz w:val="24"/>
          <w:szCs w:val="24"/>
        </w:rPr>
      </w:pPr>
      <w:r w:rsidRPr="00175214">
        <w:rPr>
          <w:sz w:val="24"/>
          <w:szCs w:val="24"/>
        </w:rPr>
        <w:t xml:space="preserve">I - (revogado); </w:t>
      </w:r>
    </w:p>
    <w:p w:rsidR="00085E13" w:rsidRPr="00175214" w:rsidRDefault="00085E13" w:rsidP="00085E13">
      <w:pPr>
        <w:pStyle w:val="Cabealho"/>
        <w:ind w:left="1701"/>
        <w:jc w:val="both"/>
        <w:rPr>
          <w:sz w:val="24"/>
          <w:szCs w:val="24"/>
        </w:rPr>
      </w:pPr>
      <w:r w:rsidRPr="00175214">
        <w:rPr>
          <w:sz w:val="24"/>
          <w:szCs w:val="24"/>
        </w:rPr>
        <w:t xml:space="preserve">II - (revogado). </w:t>
      </w:r>
    </w:p>
    <w:p w:rsidR="00085E13" w:rsidRPr="00175214" w:rsidRDefault="00085E13" w:rsidP="00085E13">
      <w:pPr>
        <w:pStyle w:val="Cabealho"/>
        <w:ind w:left="1701"/>
        <w:jc w:val="both"/>
        <w:rPr>
          <w:sz w:val="24"/>
          <w:szCs w:val="24"/>
        </w:rPr>
      </w:pPr>
      <w:r w:rsidRPr="00175214">
        <w:rPr>
          <w:sz w:val="24"/>
          <w:szCs w:val="24"/>
        </w:rPr>
        <w:t xml:space="preserve">§ 1º A pontuação referente à GDATA será assim distribuída: </w:t>
      </w:r>
    </w:p>
    <w:p w:rsidR="00085E13" w:rsidRPr="00175214" w:rsidRDefault="00085E13" w:rsidP="00085E13">
      <w:pPr>
        <w:pStyle w:val="Cabealho"/>
        <w:ind w:left="1701"/>
        <w:jc w:val="both"/>
        <w:rPr>
          <w:sz w:val="24"/>
          <w:szCs w:val="24"/>
        </w:rPr>
      </w:pPr>
      <w:r w:rsidRPr="00175214">
        <w:rPr>
          <w:sz w:val="24"/>
          <w:szCs w:val="24"/>
        </w:rPr>
        <w:t xml:space="preserve">I - até 20 (vinte) pontos serão atribuídos em função dos resultados obtidos na avaliação de desempenho individual; e </w:t>
      </w:r>
    </w:p>
    <w:p w:rsidR="00085E13" w:rsidRPr="00175214" w:rsidRDefault="00085E13" w:rsidP="00085E13">
      <w:pPr>
        <w:pStyle w:val="Cabealho"/>
        <w:ind w:left="1701"/>
        <w:jc w:val="both"/>
        <w:rPr>
          <w:sz w:val="24"/>
          <w:szCs w:val="24"/>
        </w:rPr>
      </w:pPr>
      <w:r w:rsidRPr="00175214">
        <w:rPr>
          <w:sz w:val="24"/>
          <w:szCs w:val="24"/>
        </w:rPr>
        <w:t xml:space="preserve">II - até 80 (oitenta) pontos serão atribuídos em função dos resultados obtidos na avaliação de desempenho institucional. </w:t>
      </w:r>
    </w:p>
    <w:p w:rsidR="00085E13" w:rsidRPr="00175214" w:rsidRDefault="00085E13" w:rsidP="00085E13">
      <w:pPr>
        <w:pStyle w:val="Cabealho"/>
        <w:ind w:left="1701"/>
        <w:jc w:val="both"/>
        <w:rPr>
          <w:sz w:val="24"/>
          <w:szCs w:val="24"/>
        </w:rPr>
      </w:pPr>
      <w:r w:rsidRPr="00175214">
        <w:rPr>
          <w:sz w:val="24"/>
          <w:szCs w:val="24"/>
        </w:rPr>
        <w:t xml:space="preserve">§ 2º Os valores a serem pagos a título de GDATA serão calculados multiplicando-se o somatório dos pontos auferidos nas avaliações de desempenho individual e institucional pelo valor do ponto constante do Anexo I da Lei nº 10.971, de 25 de novembro de 2004, de acordo com o respectivo nível. </w:t>
      </w:r>
    </w:p>
    <w:p w:rsidR="00085E13" w:rsidRPr="00175214" w:rsidRDefault="00085E13" w:rsidP="00085E13">
      <w:pPr>
        <w:pStyle w:val="Cabealho"/>
        <w:ind w:left="1701"/>
        <w:jc w:val="both"/>
        <w:rPr>
          <w:sz w:val="24"/>
          <w:szCs w:val="24"/>
        </w:rPr>
      </w:pPr>
      <w:r w:rsidRPr="00175214">
        <w:rPr>
          <w:sz w:val="24"/>
          <w:szCs w:val="24"/>
        </w:rPr>
        <w:t xml:space="preserve">§ 3º A avaliação de desempenho individual será composta por critérios e fatores que reflitam as competências do servidor aferidas no desempenho individual das tarefas e atividades a ele atribuídas. </w:t>
      </w:r>
    </w:p>
    <w:p w:rsidR="00085E13" w:rsidRPr="00175214" w:rsidRDefault="00085E13" w:rsidP="00085E13">
      <w:pPr>
        <w:pStyle w:val="Cabealho"/>
        <w:ind w:left="1701"/>
        <w:jc w:val="both"/>
        <w:rPr>
          <w:sz w:val="24"/>
          <w:szCs w:val="24"/>
        </w:rPr>
      </w:pPr>
      <w:r w:rsidRPr="00175214">
        <w:rPr>
          <w:sz w:val="24"/>
          <w:szCs w:val="24"/>
        </w:rPr>
        <w:t>§ 4º A avaliação de desempenho institucional será composta por critérios e fatores que reflitam a contribuição da equipe de trabalho para o cumprimento das metas intermediárias e globais do órgão ou entidade e os resultados alcançados pela organização como um todo."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lastRenderedPageBreak/>
        <w:t xml:space="preserve">"Art. 8º Os servidores ativos beneficiários da GDATA que obtiverem avaliação de desempenho individual inferior a 50% (cinquenta por cento) da pontuação máxima prevista serão submetidos a processo de capacitação ou de análise da adequação funcional, conforme o caso, sob responsabilidade do órgão ou entidade de lotação. </w:t>
      </w:r>
    </w:p>
    <w:p w:rsidR="00085E13" w:rsidRPr="00175214" w:rsidRDefault="00085E13" w:rsidP="00085E13">
      <w:pPr>
        <w:pStyle w:val="Cabealho"/>
        <w:ind w:left="1701"/>
        <w:jc w:val="both"/>
        <w:rPr>
          <w:sz w:val="24"/>
          <w:szCs w:val="24"/>
        </w:rPr>
      </w:pPr>
      <w:r w:rsidRPr="00175214">
        <w:rPr>
          <w:sz w:val="24"/>
          <w:szCs w:val="24"/>
        </w:rPr>
        <w:t>Parágrafo único. A análise de adequação funcional visa a identificar as causas dos resultados obtidos na avaliação do desempenho e servir de subsídio para a adoção de medidas que possam propiciar a melhoria do desempenho do servidor."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68. A Lei nº 10.404, de 9 de janeiro de 2002, passa a vigorar acrescida dos seguintes </w:t>
      </w:r>
      <w:proofErr w:type="spellStart"/>
      <w:r w:rsidRPr="00175214">
        <w:rPr>
          <w:sz w:val="24"/>
          <w:szCs w:val="24"/>
        </w:rPr>
        <w:t>arts</w:t>
      </w:r>
      <w:proofErr w:type="spellEnd"/>
      <w:r w:rsidRPr="00175214">
        <w:rPr>
          <w:sz w:val="24"/>
          <w:szCs w:val="24"/>
        </w:rPr>
        <w:t xml:space="preserve">. 9º-A e 9º-B: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9º-A Os titulares dos cargos de provimento efetivo de que trata o art. 1º quando investidos em cargo em comissão ou função de confiança no respectivo órgão e entidade de lotação farão jus à GDATA da seguinte forma: </w:t>
      </w:r>
    </w:p>
    <w:p w:rsidR="00085E13" w:rsidRPr="00175214" w:rsidRDefault="00085E13" w:rsidP="00085E13">
      <w:pPr>
        <w:pStyle w:val="Cabealho"/>
        <w:ind w:left="1701"/>
        <w:jc w:val="both"/>
        <w:rPr>
          <w:sz w:val="24"/>
          <w:szCs w:val="24"/>
        </w:rPr>
      </w:pPr>
      <w:r w:rsidRPr="00175214">
        <w:rPr>
          <w:sz w:val="24"/>
          <w:szCs w:val="24"/>
        </w:rPr>
        <w:t xml:space="preserve">I - os investidos em função de confiança ou cargo em comissão do Grupo-Direção e Assessoramento Superiores - DAS níveis 3, 2, 1 ou equivalentes perceberão a respectiva gratificação de desempenho calculada conforme disposto no § 2º do art. 2º; e </w:t>
      </w:r>
    </w:p>
    <w:p w:rsidR="00085E13" w:rsidRPr="00175214" w:rsidRDefault="00085E13" w:rsidP="00085E13">
      <w:pPr>
        <w:pStyle w:val="Cabealho"/>
        <w:ind w:left="1701"/>
        <w:jc w:val="both"/>
        <w:rPr>
          <w:sz w:val="24"/>
          <w:szCs w:val="24"/>
        </w:rPr>
      </w:pPr>
      <w:r w:rsidRPr="00175214">
        <w:rPr>
          <w:sz w:val="24"/>
          <w:szCs w:val="24"/>
        </w:rPr>
        <w:t xml:space="preserve">II - os investidos em Cargo de Natureza Especial ou cargo em comissão do Grupo-Direção e Assessoramento Superiores - DAS níveis 6, 5, 4 ou equivalentes perceberão a GDATA calculada com base no valor máximo da parcela individual, somado ao resultado da avaliação institucional do respectivo órgão ou entidade de lotação no período. </w:t>
      </w:r>
    </w:p>
    <w:p w:rsidR="00085E13" w:rsidRDefault="00085E13" w:rsidP="00085E13">
      <w:pPr>
        <w:pStyle w:val="Cabealho"/>
        <w:ind w:left="1701"/>
        <w:jc w:val="both"/>
        <w:rPr>
          <w:sz w:val="24"/>
          <w:szCs w:val="24"/>
        </w:rPr>
      </w:pPr>
      <w:r w:rsidRPr="00175214">
        <w:rPr>
          <w:sz w:val="24"/>
          <w:szCs w:val="24"/>
        </w:rPr>
        <w:t xml:space="preserve">Parágrafo único. A avaliação institucional referida no inciso II do </w:t>
      </w:r>
      <w:r w:rsidR="000D31AF" w:rsidRPr="000D31AF">
        <w:rPr>
          <w:i/>
          <w:sz w:val="24"/>
          <w:szCs w:val="24"/>
        </w:rPr>
        <w:t>caput</w:t>
      </w:r>
      <w:r w:rsidRPr="00175214">
        <w:rPr>
          <w:sz w:val="24"/>
          <w:szCs w:val="24"/>
        </w:rPr>
        <w:t xml:space="preserve"> será a do órgão ou entidade de lotação."</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9º-B Os titulares dos cargos de provimento efetivo de que trata o art. 1º quando não se encontrarem em exercício no respectivo órgão ou entidade de lotação somente farão jus à GDATA quando: </w:t>
      </w:r>
    </w:p>
    <w:p w:rsidR="00085E13" w:rsidRPr="00175214" w:rsidRDefault="00085E13" w:rsidP="00085E13">
      <w:pPr>
        <w:pStyle w:val="Cabealho"/>
        <w:ind w:left="1701"/>
        <w:jc w:val="both"/>
        <w:rPr>
          <w:sz w:val="24"/>
          <w:szCs w:val="24"/>
        </w:rPr>
      </w:pPr>
      <w:r w:rsidRPr="00175214">
        <w:rPr>
          <w:sz w:val="24"/>
          <w:szCs w:val="24"/>
        </w:rPr>
        <w:t xml:space="preserve">I - requisitados pela Presidência ou Vice-Presidência da República ou nas hipóteses de requisição previstas em lei, situação na qual perceberão a GDATA calculada com base nas regras aplicáveis como se estivessem em efetivo exercício no respectivo órgão ou entidade de lotação; </w:t>
      </w:r>
    </w:p>
    <w:p w:rsidR="00085E13" w:rsidRPr="00175214" w:rsidRDefault="00085E13" w:rsidP="00085E13">
      <w:pPr>
        <w:pStyle w:val="Cabealho"/>
        <w:ind w:left="1701"/>
        <w:jc w:val="both"/>
        <w:rPr>
          <w:sz w:val="24"/>
          <w:szCs w:val="24"/>
        </w:rPr>
      </w:pPr>
      <w:r w:rsidRPr="00175214">
        <w:rPr>
          <w:sz w:val="24"/>
          <w:szCs w:val="24"/>
        </w:rPr>
        <w:t xml:space="preserve">II - cedidos para órgãos ou entidades da União distintos dos indicados no inciso I do </w:t>
      </w:r>
      <w:r w:rsidR="000D31AF" w:rsidRPr="000D31AF">
        <w:rPr>
          <w:i/>
          <w:sz w:val="24"/>
          <w:szCs w:val="24"/>
        </w:rPr>
        <w:t>caput</w:t>
      </w:r>
      <w:r w:rsidRPr="00175214">
        <w:rPr>
          <w:sz w:val="24"/>
          <w:szCs w:val="24"/>
        </w:rPr>
        <w:t xml:space="preserve"> e investidos em Cargo de Natureza Especial, de provimento em comissão do Grupo-Direção e Assessoramento Superiores - DAS níveis 6, 5, 4 ou equivalentes e perceberão a GDATA calculada com base no resultado da avaliação institucional do período; e </w:t>
      </w:r>
    </w:p>
    <w:p w:rsidR="00085E13" w:rsidRPr="00175214" w:rsidRDefault="00085E13" w:rsidP="00085E13">
      <w:pPr>
        <w:pStyle w:val="Cabealho"/>
        <w:ind w:left="1701"/>
        <w:jc w:val="both"/>
        <w:rPr>
          <w:sz w:val="24"/>
          <w:szCs w:val="24"/>
        </w:rPr>
      </w:pPr>
      <w:r w:rsidRPr="00175214">
        <w:rPr>
          <w:sz w:val="24"/>
          <w:szCs w:val="24"/>
        </w:rPr>
        <w:t xml:space="preserve">III - cedidos para órgão ou entidade do Poder Executivo federal e investidos em cargo em comissão DAS-3, DAS-2, DAS-1 ou em função de confiança ou equivalentes e perceberão a GDATA como disposto no inciso I do </w:t>
      </w:r>
      <w:r w:rsidR="000D31AF" w:rsidRPr="000D31AF">
        <w:rPr>
          <w:i/>
          <w:sz w:val="24"/>
          <w:szCs w:val="24"/>
        </w:rPr>
        <w:t>caput</w:t>
      </w:r>
      <w:r w:rsidRPr="00175214">
        <w:rPr>
          <w:sz w:val="24"/>
          <w:szCs w:val="24"/>
        </w:rPr>
        <w:t xml:space="preserve">. </w:t>
      </w:r>
    </w:p>
    <w:p w:rsidR="00085E13" w:rsidRPr="00175214" w:rsidRDefault="00085E13" w:rsidP="00085E13">
      <w:pPr>
        <w:pStyle w:val="Cabealho"/>
        <w:ind w:left="1701"/>
        <w:jc w:val="both"/>
        <w:rPr>
          <w:sz w:val="24"/>
          <w:szCs w:val="24"/>
        </w:rPr>
      </w:pPr>
      <w:r w:rsidRPr="00175214">
        <w:rPr>
          <w:sz w:val="24"/>
          <w:szCs w:val="24"/>
        </w:rPr>
        <w:t xml:space="preserve">Parágrafo único. A avaliação institucional referida no inciso II do </w:t>
      </w:r>
      <w:r w:rsidR="000D31AF" w:rsidRPr="000D31AF">
        <w:rPr>
          <w:i/>
          <w:sz w:val="24"/>
          <w:szCs w:val="24"/>
        </w:rPr>
        <w:t>caput</w:t>
      </w:r>
      <w:r w:rsidRPr="00175214">
        <w:rPr>
          <w:sz w:val="24"/>
          <w:szCs w:val="24"/>
        </w:rPr>
        <w:t xml:space="preserve"> será a do órgão ou entidade de lotação."</w:t>
      </w:r>
    </w:p>
    <w:p w:rsidR="00085E13" w:rsidRPr="00175214" w:rsidRDefault="00085E13" w:rsidP="00085E13">
      <w:pPr>
        <w:pStyle w:val="Cabealho"/>
        <w:jc w:val="both"/>
        <w:rPr>
          <w:sz w:val="24"/>
          <w:szCs w:val="24"/>
        </w:rPr>
      </w:pPr>
    </w:p>
    <w:p w:rsidR="00085E13" w:rsidRPr="00B62A66" w:rsidRDefault="00085E13" w:rsidP="00085E13">
      <w:pPr>
        <w:pStyle w:val="Cabealho"/>
        <w:jc w:val="center"/>
        <w:rPr>
          <w:b/>
          <w:sz w:val="24"/>
          <w:szCs w:val="24"/>
        </w:rPr>
      </w:pPr>
      <w:r w:rsidRPr="00B62A66">
        <w:rPr>
          <w:b/>
          <w:sz w:val="24"/>
          <w:szCs w:val="24"/>
        </w:rPr>
        <w:t>Seção IX</w:t>
      </w:r>
    </w:p>
    <w:p w:rsidR="00085E13" w:rsidRPr="00B62A66" w:rsidRDefault="00085E13" w:rsidP="00085E13">
      <w:pPr>
        <w:pStyle w:val="Cabealho"/>
        <w:jc w:val="center"/>
        <w:rPr>
          <w:b/>
          <w:sz w:val="24"/>
          <w:szCs w:val="24"/>
        </w:rPr>
      </w:pPr>
      <w:r w:rsidRPr="00B62A66">
        <w:rPr>
          <w:b/>
          <w:sz w:val="24"/>
          <w:szCs w:val="24"/>
        </w:rPr>
        <w:t>Da Gratificação de Desempenho de Atividade da Seguridade Social e do Trabalho - GDASST</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69. A Lei nº 10.483, de 3 de julho de 2002, passa a vigorar com as seguintes alterações: </w:t>
      </w:r>
    </w:p>
    <w:p w:rsidR="00085E13" w:rsidRPr="00175214" w:rsidRDefault="00085E13" w:rsidP="00085E13">
      <w:pPr>
        <w:pStyle w:val="Cabealho"/>
        <w:jc w:val="both"/>
        <w:rPr>
          <w:sz w:val="24"/>
          <w:szCs w:val="24"/>
        </w:rPr>
      </w:pPr>
    </w:p>
    <w:p w:rsidR="00085E13" w:rsidRDefault="00085E13" w:rsidP="00085E13">
      <w:pPr>
        <w:pStyle w:val="Cabealho"/>
        <w:ind w:left="1701"/>
        <w:jc w:val="both"/>
        <w:rPr>
          <w:sz w:val="24"/>
          <w:szCs w:val="24"/>
        </w:rPr>
      </w:pPr>
      <w:r w:rsidRPr="00175214">
        <w:rPr>
          <w:sz w:val="24"/>
          <w:szCs w:val="24"/>
        </w:rPr>
        <w:t>"Art. 4º Fica instituída a Gratificação de Desempenho de Atividade da Seguridade Social e do Trabalho - GDASST, devida aos integrantes da Carreira da Seguridade Social e do Trabalho, quando lotados e em exercício das atividades inerentes às atribuições do respectivo cargo no Ministério da Previdência Social, no Ministério da Saúde, no Ministério do Trabalho e Emprego e na Fundação Nacional de Saúde - FUNASA, a partir de 1º de abril de 2002."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5º A GDASST será paga observado o limite máximo de 100 (cem) pontos e o mínimo de 30 (trinta) pontos por servidor, correspondendo cada ponto, em seu respectivo nível, ao valor estabelecido no Anexo V desta Lei. </w:t>
      </w:r>
    </w:p>
    <w:p w:rsidR="00085E13" w:rsidRPr="00175214" w:rsidRDefault="00085E13" w:rsidP="00085E13">
      <w:pPr>
        <w:pStyle w:val="Cabealho"/>
        <w:ind w:left="1701"/>
        <w:jc w:val="both"/>
        <w:rPr>
          <w:sz w:val="24"/>
          <w:szCs w:val="24"/>
        </w:rPr>
      </w:pPr>
      <w:r w:rsidRPr="00175214">
        <w:rPr>
          <w:sz w:val="24"/>
          <w:szCs w:val="24"/>
        </w:rPr>
        <w:t xml:space="preserve">§ 1º A pontuação referente à GDASST será assim distribuída: </w:t>
      </w:r>
    </w:p>
    <w:p w:rsidR="00085E13" w:rsidRPr="00175214" w:rsidRDefault="00085E13" w:rsidP="00085E13">
      <w:pPr>
        <w:pStyle w:val="Cabealho"/>
        <w:ind w:left="1701"/>
        <w:jc w:val="both"/>
        <w:rPr>
          <w:sz w:val="24"/>
          <w:szCs w:val="24"/>
        </w:rPr>
      </w:pPr>
      <w:r w:rsidRPr="00175214">
        <w:rPr>
          <w:sz w:val="24"/>
          <w:szCs w:val="24"/>
        </w:rPr>
        <w:t xml:space="preserve">I - até 20 (vinte) pontos serão atribuídos em função dos resultados obtidos na avaliação de desempenho individual; e </w:t>
      </w:r>
    </w:p>
    <w:p w:rsidR="00085E13" w:rsidRPr="00175214" w:rsidRDefault="00085E13" w:rsidP="00085E13">
      <w:pPr>
        <w:pStyle w:val="Cabealho"/>
        <w:ind w:left="1701"/>
        <w:jc w:val="both"/>
        <w:rPr>
          <w:sz w:val="24"/>
          <w:szCs w:val="24"/>
        </w:rPr>
      </w:pPr>
      <w:r w:rsidRPr="00175214">
        <w:rPr>
          <w:sz w:val="24"/>
          <w:szCs w:val="24"/>
        </w:rPr>
        <w:t xml:space="preserve">II - até 80 (oitenta) pontos serão atribuídos em função dos resultados obtidos na avaliação de desempenho institucional. </w:t>
      </w:r>
    </w:p>
    <w:p w:rsidR="00085E13" w:rsidRPr="00175214" w:rsidRDefault="00085E13" w:rsidP="00085E13">
      <w:pPr>
        <w:pStyle w:val="Cabealho"/>
        <w:ind w:left="1701"/>
        <w:jc w:val="both"/>
        <w:rPr>
          <w:sz w:val="24"/>
          <w:szCs w:val="24"/>
        </w:rPr>
      </w:pPr>
      <w:r w:rsidRPr="00175214">
        <w:rPr>
          <w:sz w:val="24"/>
          <w:szCs w:val="24"/>
        </w:rPr>
        <w:t xml:space="preserve">§ 2º Os valores a serem pagos a título de GDASST serão calculados multiplicando-se o somatório dos pontos auferidos nas avaliações de desempenho individual e institucional pelo valor do ponto constante do Anexo V desta Lei de acordo com o respectivo nível. </w:t>
      </w:r>
    </w:p>
    <w:p w:rsidR="00085E13" w:rsidRPr="00175214" w:rsidRDefault="00085E13" w:rsidP="00085E13">
      <w:pPr>
        <w:pStyle w:val="Cabealho"/>
        <w:ind w:left="1701"/>
        <w:jc w:val="both"/>
        <w:rPr>
          <w:sz w:val="24"/>
          <w:szCs w:val="24"/>
        </w:rPr>
      </w:pPr>
      <w:r w:rsidRPr="00175214">
        <w:rPr>
          <w:sz w:val="24"/>
          <w:szCs w:val="24"/>
        </w:rPr>
        <w:t xml:space="preserve">§ 3º A avaliação de desempenho individual será composta por critérios e fatores que reflitam as competências do servidor aferidas no desempenho individual das tarefas e atividades a ele atribuídas. </w:t>
      </w:r>
    </w:p>
    <w:p w:rsidR="00085E13" w:rsidRDefault="00085E13" w:rsidP="00085E13">
      <w:pPr>
        <w:pStyle w:val="Cabealho"/>
        <w:ind w:left="1701"/>
        <w:jc w:val="both"/>
        <w:rPr>
          <w:sz w:val="24"/>
          <w:szCs w:val="24"/>
        </w:rPr>
      </w:pPr>
      <w:r w:rsidRPr="00175214">
        <w:rPr>
          <w:sz w:val="24"/>
          <w:szCs w:val="24"/>
        </w:rPr>
        <w:t>§ 4º A avaliação de desempenho institucional será composta por critérios e fatores que reflitam a contribuição da equipe de trabalho para o cumprimento das metas intermediárias e globais do órgão ou entidade e os resultados alcançados pela organização como u</w:t>
      </w:r>
      <w:r>
        <w:rPr>
          <w:sz w:val="24"/>
          <w:szCs w:val="24"/>
        </w:rPr>
        <w:t>m todo.</w:t>
      </w:r>
    </w:p>
    <w:p w:rsidR="00085E13" w:rsidRDefault="00085E13" w:rsidP="00085E13">
      <w:pPr>
        <w:pStyle w:val="Cabealho"/>
        <w:ind w:left="1701"/>
        <w:jc w:val="both"/>
        <w:rPr>
          <w:sz w:val="24"/>
          <w:szCs w:val="24"/>
        </w:rPr>
      </w:pPr>
      <w:r w:rsidRPr="00175214">
        <w:rPr>
          <w:sz w:val="24"/>
          <w:szCs w:val="24"/>
        </w:rPr>
        <w:t>§ 5º As avaliações de desempenho referidas nos §§ 3º e 4º serão utilizadas para fins de progressão e promoção na Carreira da Seguridade Social e do Trabalho e de pagamento da GDASST."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6º Ato do Poder Executivo disporá sobre os critérios e procedimentos gerais a serem observados para a realização das avaliações de desempenho individual e institucional e de atribuição da GDASST. </w:t>
      </w:r>
    </w:p>
    <w:p w:rsidR="00085E13" w:rsidRPr="00175214" w:rsidRDefault="00085E13" w:rsidP="00085E13">
      <w:pPr>
        <w:pStyle w:val="Cabealho"/>
        <w:ind w:left="1701"/>
        <w:jc w:val="both"/>
        <w:rPr>
          <w:sz w:val="24"/>
          <w:szCs w:val="24"/>
        </w:rPr>
      </w:pPr>
      <w:r w:rsidRPr="00175214">
        <w:rPr>
          <w:sz w:val="24"/>
          <w:szCs w:val="24"/>
        </w:rPr>
        <w:t xml:space="preserve">§ 1º Os critérios e procedimentos específicos de avaliação de desempenho individual e institucional e de atribuição da GDASST serão estabelecidos em ato do dirigente máximo do órgão ou entidade de lotação, observada a legislação vigente. </w:t>
      </w:r>
    </w:p>
    <w:p w:rsidR="00085E13" w:rsidRPr="00175214" w:rsidRDefault="00085E13" w:rsidP="00085E13">
      <w:pPr>
        <w:pStyle w:val="Cabealho"/>
        <w:ind w:left="1701"/>
        <w:jc w:val="both"/>
        <w:rPr>
          <w:sz w:val="24"/>
          <w:szCs w:val="24"/>
        </w:rPr>
      </w:pPr>
      <w:r w:rsidRPr="00175214">
        <w:rPr>
          <w:sz w:val="24"/>
          <w:szCs w:val="24"/>
        </w:rPr>
        <w:t xml:space="preserve">§ 2º As metas de desempenho institucional serão fixadas anualmente em atos dos titulares dos órgãos e entidades de lotação dos servidores. </w:t>
      </w:r>
    </w:p>
    <w:p w:rsidR="00085E13" w:rsidRDefault="00085E13" w:rsidP="00085E13">
      <w:pPr>
        <w:pStyle w:val="Cabealho"/>
        <w:ind w:left="1701"/>
        <w:jc w:val="both"/>
        <w:rPr>
          <w:sz w:val="24"/>
          <w:szCs w:val="24"/>
        </w:rPr>
      </w:pPr>
      <w:r w:rsidRPr="00175214">
        <w:rPr>
          <w:sz w:val="24"/>
          <w:szCs w:val="24"/>
        </w:rPr>
        <w:lastRenderedPageBreak/>
        <w:t>§ 3º O resultado da primeira avaliação gera efeitos financeiros a partir da data de publicação dos atos a que se refere o § 1º, devendo ser compensadas eventuais diferenças pagas a maior ou a menor." (NR)</w:t>
      </w:r>
    </w:p>
    <w:p w:rsidR="00085E13"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12. Os servidores ativos beneficiários da GDASST que obtiverem avaliação de desempenho individual inferior a 50% (cinquenta por cento) da pontuação máxima prevista serão submetidos a processo de capacitação ou de análise da adequação funcional, conforme o caso, sob responsabilidade do órgão ou entidade de lotação. </w:t>
      </w:r>
    </w:p>
    <w:p w:rsidR="00085E13" w:rsidRDefault="00085E13" w:rsidP="00085E13">
      <w:pPr>
        <w:pStyle w:val="Cabealho"/>
        <w:ind w:left="1701"/>
        <w:jc w:val="both"/>
        <w:rPr>
          <w:sz w:val="24"/>
          <w:szCs w:val="24"/>
        </w:rPr>
      </w:pPr>
      <w:r w:rsidRPr="00175214">
        <w:rPr>
          <w:sz w:val="24"/>
          <w:szCs w:val="24"/>
        </w:rPr>
        <w:t>Parágrafo único. A análise de adequação funcional visa a identificar as causas dos resultados obtidos na avaliação do desempenho e servir de subsídio para a adoção de medidas que possam propiciar a melhoria do desempenho do servidor."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70. A Lei nº 10.483, de 3 de julho de 2002, passa a vigorar acrescida dos seguintes art. 7º-A e 7º-B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7º-A O titular de cargo efetivo integrante da Carreira da Seguridade Social e do Trabalho em exercício nas unidades do Ministério da Previdência Social, do Ministério da Saúde, do Ministério do Trabalho e Emprego e da Fundação Nacional de Saúde - FUNASA quando investido em cargo em comissão ou função de confiança fará jus à GDASST da seguinte forma: </w:t>
      </w:r>
    </w:p>
    <w:p w:rsidR="00085E13" w:rsidRDefault="00085E13" w:rsidP="00085E13">
      <w:pPr>
        <w:pStyle w:val="Cabealho"/>
        <w:ind w:left="1701"/>
        <w:jc w:val="both"/>
        <w:rPr>
          <w:sz w:val="24"/>
          <w:szCs w:val="24"/>
        </w:rPr>
      </w:pPr>
      <w:r w:rsidRPr="00175214">
        <w:rPr>
          <w:sz w:val="24"/>
          <w:szCs w:val="24"/>
        </w:rPr>
        <w:t xml:space="preserve">I - os investidos em função de confiança ou cargos em comissão do Grupo-Direção e Assessoramento Superiores - DAS níveis 3, 2, 1 ou equivalentes perceberão a GDASST calculada conforme disposto no § 2º do art. 5º; e </w:t>
      </w:r>
    </w:p>
    <w:p w:rsidR="00085E13" w:rsidRPr="00175214" w:rsidRDefault="00085E13" w:rsidP="00085E13">
      <w:pPr>
        <w:pStyle w:val="Cabealho"/>
        <w:ind w:left="1701"/>
        <w:jc w:val="both"/>
        <w:rPr>
          <w:sz w:val="24"/>
          <w:szCs w:val="24"/>
        </w:rPr>
      </w:pPr>
      <w:r w:rsidRPr="00175214">
        <w:rPr>
          <w:sz w:val="24"/>
          <w:szCs w:val="24"/>
        </w:rPr>
        <w:t xml:space="preserve">II - os investidos em cargos em comissão do Grupo-Direção e Assessoramento Superiores - DAS níveis 6, 5, 4 ou equivalentes perceberão a GDASST calculada com base no valor máximo da parcela individual, somado ao resultado da avaliação institucional do período. </w:t>
      </w:r>
    </w:p>
    <w:p w:rsidR="00085E13" w:rsidRDefault="00085E13" w:rsidP="00085E13">
      <w:pPr>
        <w:pStyle w:val="Cabealho"/>
        <w:ind w:left="1701"/>
        <w:jc w:val="both"/>
        <w:rPr>
          <w:sz w:val="24"/>
          <w:szCs w:val="24"/>
        </w:rPr>
      </w:pPr>
      <w:r w:rsidRPr="00175214">
        <w:rPr>
          <w:sz w:val="24"/>
          <w:szCs w:val="24"/>
        </w:rPr>
        <w:t xml:space="preserve">Parágrafo único. A avaliação institucional referida no inciso II do </w:t>
      </w:r>
      <w:r w:rsidR="000D31AF" w:rsidRPr="000D31AF">
        <w:rPr>
          <w:i/>
          <w:sz w:val="24"/>
          <w:szCs w:val="24"/>
        </w:rPr>
        <w:t>caput</w:t>
      </w:r>
      <w:r w:rsidRPr="00175214">
        <w:rPr>
          <w:sz w:val="24"/>
          <w:szCs w:val="24"/>
        </w:rPr>
        <w:t xml:space="preserve"> será a do órgão ou entidade de lotação do servidor."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7º-B O titular do cargo efetivo integrante da Carreira da Seguridade Social e do Trabalho quando não se encontrar em exercício nas unidades referidas no </w:t>
      </w:r>
      <w:r w:rsidR="000D31AF" w:rsidRPr="000D31AF">
        <w:rPr>
          <w:i/>
          <w:sz w:val="24"/>
          <w:szCs w:val="24"/>
        </w:rPr>
        <w:t>caput</w:t>
      </w:r>
      <w:r w:rsidRPr="00175214">
        <w:rPr>
          <w:sz w:val="24"/>
          <w:szCs w:val="24"/>
        </w:rPr>
        <w:t xml:space="preserve"> do art. 7º-A somente fará jus à GDASST: </w:t>
      </w:r>
    </w:p>
    <w:p w:rsidR="00085E13" w:rsidRPr="00175214" w:rsidRDefault="00085E13" w:rsidP="00085E13">
      <w:pPr>
        <w:pStyle w:val="Cabealho"/>
        <w:ind w:left="1701"/>
        <w:jc w:val="both"/>
        <w:rPr>
          <w:sz w:val="24"/>
          <w:szCs w:val="24"/>
        </w:rPr>
      </w:pPr>
      <w:r w:rsidRPr="00175214">
        <w:rPr>
          <w:sz w:val="24"/>
          <w:szCs w:val="24"/>
        </w:rPr>
        <w:t xml:space="preserve">I - requisitado pela Presidência ou Vice-Presidência da República ou nas hipóteses de requisição previstas em lei, situação na qual perceberá a GDASST calculada com base nas regras aplicáveis como se estivesse em efetivo exercício nas unidades referidas no </w:t>
      </w:r>
      <w:r w:rsidR="000D31AF" w:rsidRPr="000D31AF">
        <w:rPr>
          <w:i/>
          <w:sz w:val="24"/>
          <w:szCs w:val="24"/>
        </w:rPr>
        <w:t>caput</w:t>
      </w:r>
      <w:r w:rsidRPr="00175214">
        <w:rPr>
          <w:sz w:val="24"/>
          <w:szCs w:val="24"/>
        </w:rPr>
        <w:t xml:space="preserve"> do art. 7º-A; e </w:t>
      </w:r>
    </w:p>
    <w:p w:rsidR="00085E13" w:rsidRPr="00175214" w:rsidRDefault="00085E13" w:rsidP="00085E13">
      <w:pPr>
        <w:pStyle w:val="Cabealho"/>
        <w:ind w:left="1701"/>
        <w:jc w:val="both"/>
        <w:rPr>
          <w:sz w:val="24"/>
          <w:szCs w:val="24"/>
        </w:rPr>
      </w:pPr>
      <w:r w:rsidRPr="00175214">
        <w:rPr>
          <w:sz w:val="24"/>
          <w:szCs w:val="24"/>
        </w:rPr>
        <w:t xml:space="preserve">II - cedido para órgãos ou entidades da União distintos dos indicados no inciso I do </w:t>
      </w:r>
      <w:r w:rsidR="000D31AF" w:rsidRPr="000D31AF">
        <w:rPr>
          <w:i/>
          <w:sz w:val="24"/>
          <w:szCs w:val="24"/>
        </w:rPr>
        <w:t>caput</w:t>
      </w:r>
      <w:r w:rsidRPr="00175214">
        <w:rPr>
          <w:sz w:val="24"/>
          <w:szCs w:val="24"/>
        </w:rPr>
        <w:t xml:space="preserve"> e investido em Cargos de Natureza Especial, de provimento em comissão do Grupo-Direção e Assessoramento Superiores - DAS níveis 6, 5, 4 ou equivalentes e perceberá a </w:t>
      </w:r>
      <w:r w:rsidRPr="00175214">
        <w:rPr>
          <w:sz w:val="24"/>
          <w:szCs w:val="24"/>
        </w:rPr>
        <w:lastRenderedPageBreak/>
        <w:t xml:space="preserve">GDASST calculada com base no resultado da avaliação institucional do período. </w:t>
      </w:r>
    </w:p>
    <w:p w:rsidR="00085E13" w:rsidRDefault="00085E13" w:rsidP="00085E13">
      <w:pPr>
        <w:pStyle w:val="Cabealho"/>
        <w:ind w:left="1701"/>
        <w:jc w:val="both"/>
        <w:rPr>
          <w:sz w:val="24"/>
          <w:szCs w:val="24"/>
        </w:rPr>
      </w:pPr>
      <w:r w:rsidRPr="00175214">
        <w:rPr>
          <w:sz w:val="24"/>
          <w:szCs w:val="24"/>
        </w:rPr>
        <w:t xml:space="preserve">Parágrafo único. A avaliação institucional referida no inciso II do </w:t>
      </w:r>
      <w:r w:rsidR="000D31AF" w:rsidRPr="000D31AF">
        <w:rPr>
          <w:i/>
          <w:sz w:val="24"/>
          <w:szCs w:val="24"/>
        </w:rPr>
        <w:t>caput</w:t>
      </w:r>
      <w:r w:rsidRPr="00175214">
        <w:rPr>
          <w:sz w:val="24"/>
          <w:szCs w:val="24"/>
        </w:rPr>
        <w:t xml:space="preserve"> será a do órgão ou entidade de lotação do servidor."</w:t>
      </w:r>
    </w:p>
    <w:p w:rsidR="00085E13" w:rsidRPr="00175214" w:rsidRDefault="00085E13" w:rsidP="00085E13">
      <w:pPr>
        <w:pStyle w:val="Cabealho"/>
        <w:jc w:val="both"/>
        <w:rPr>
          <w:sz w:val="24"/>
          <w:szCs w:val="24"/>
        </w:rPr>
      </w:pPr>
    </w:p>
    <w:p w:rsidR="00085E13" w:rsidRPr="002E4AF9" w:rsidRDefault="00085E13" w:rsidP="00085E13">
      <w:pPr>
        <w:pStyle w:val="Cabealho"/>
        <w:jc w:val="center"/>
        <w:rPr>
          <w:b/>
          <w:sz w:val="24"/>
          <w:szCs w:val="24"/>
        </w:rPr>
      </w:pPr>
      <w:r w:rsidRPr="002E4AF9">
        <w:rPr>
          <w:b/>
          <w:sz w:val="24"/>
          <w:szCs w:val="24"/>
        </w:rPr>
        <w:t>Seção X</w:t>
      </w:r>
    </w:p>
    <w:p w:rsidR="00085E13" w:rsidRPr="002E4AF9" w:rsidRDefault="00085E13" w:rsidP="00085E13">
      <w:pPr>
        <w:pStyle w:val="Cabealho"/>
        <w:jc w:val="center"/>
        <w:rPr>
          <w:b/>
          <w:sz w:val="24"/>
          <w:szCs w:val="24"/>
        </w:rPr>
      </w:pPr>
      <w:r w:rsidRPr="002E4AF9">
        <w:rPr>
          <w:b/>
          <w:sz w:val="24"/>
          <w:szCs w:val="24"/>
        </w:rPr>
        <w:t>Da Gratificação de Desempenho de Atividade de Perito Federal Agrário - GDAPA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71. A Lei nº 10.550, de 13 de novembro de 2002, passa a vigorar com a seguinte alteração: </w:t>
      </w:r>
    </w:p>
    <w:p w:rsidR="00085E13" w:rsidRPr="00175214" w:rsidRDefault="00085E13" w:rsidP="00085E13">
      <w:pPr>
        <w:pStyle w:val="Cabealho"/>
        <w:jc w:val="both"/>
        <w:rPr>
          <w:sz w:val="24"/>
          <w:szCs w:val="24"/>
        </w:rPr>
      </w:pPr>
    </w:p>
    <w:p w:rsidR="00085E13" w:rsidRDefault="00085E13" w:rsidP="00085E13">
      <w:pPr>
        <w:pStyle w:val="Cabealho"/>
        <w:ind w:left="1701"/>
        <w:jc w:val="both"/>
        <w:rPr>
          <w:sz w:val="24"/>
          <w:szCs w:val="24"/>
        </w:rPr>
      </w:pPr>
      <w:r w:rsidRPr="00175214">
        <w:rPr>
          <w:sz w:val="24"/>
          <w:szCs w:val="24"/>
        </w:rPr>
        <w:t>"Art. 5º Fica instituída, a partir de 1º de abril de 2002, a Gratificação de Desempenho de Atividade de Perito Federal Agrário - GDAPA, devida aos servidores ocupantes dos cargos de Engenheiro Agrônomo, pertencentes ao Quadro de Pessoal do Incra, que integrarem a Carreira de Perito Federal Agrário, quando em exercício das atividades inerentes às atribuições do respectivo cargo no Incra." (NR)</w:t>
      </w:r>
    </w:p>
    <w:p w:rsidR="00085E13" w:rsidRPr="00175214" w:rsidRDefault="00085E13" w:rsidP="00085E13">
      <w:pPr>
        <w:pStyle w:val="Cabealho"/>
        <w:jc w:val="both"/>
        <w:rPr>
          <w:sz w:val="24"/>
          <w:szCs w:val="24"/>
        </w:rPr>
      </w:pPr>
    </w:p>
    <w:p w:rsidR="00085E13" w:rsidRPr="002E4AF9" w:rsidRDefault="00085E13" w:rsidP="00085E13">
      <w:pPr>
        <w:pStyle w:val="Cabealho"/>
        <w:jc w:val="center"/>
        <w:rPr>
          <w:b/>
          <w:sz w:val="24"/>
          <w:szCs w:val="24"/>
        </w:rPr>
      </w:pPr>
      <w:r w:rsidRPr="002E4AF9">
        <w:rPr>
          <w:b/>
          <w:sz w:val="24"/>
          <w:szCs w:val="24"/>
        </w:rPr>
        <w:t>Seção XI</w:t>
      </w:r>
    </w:p>
    <w:p w:rsidR="00085E13" w:rsidRPr="002E4AF9" w:rsidRDefault="00085E13" w:rsidP="00085E13">
      <w:pPr>
        <w:pStyle w:val="Cabealho"/>
        <w:jc w:val="center"/>
        <w:rPr>
          <w:b/>
          <w:sz w:val="24"/>
          <w:szCs w:val="24"/>
        </w:rPr>
      </w:pPr>
      <w:r w:rsidRPr="002E4AF9">
        <w:rPr>
          <w:b/>
          <w:sz w:val="24"/>
          <w:szCs w:val="24"/>
        </w:rPr>
        <w:t>Da Gratificação de Desempenho de Atividade de Recursos</w:t>
      </w:r>
      <w:r>
        <w:rPr>
          <w:b/>
          <w:sz w:val="24"/>
          <w:szCs w:val="24"/>
        </w:rPr>
        <w:t xml:space="preserve"> </w:t>
      </w:r>
      <w:r w:rsidRPr="002E4AF9">
        <w:rPr>
          <w:b/>
          <w:sz w:val="24"/>
          <w:szCs w:val="24"/>
        </w:rPr>
        <w:t>Hídricos - GDRH</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72. A Lei nº 10.768, de 19 de novembro de 2003,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11. Os ocupantes dos cargos de Especialista em Recursos Hídricos e Especialista em Geoprocessamento farão jus à Gratificação de Desempenho de Atividade de Recursos Hídricos - GDRH, quando em exercício de atividades inerentes às atribuições do respectivo cargo na ANA, observando-se a seguinte composição e limites: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3E6145" w:rsidRDefault="00085E13" w:rsidP="00085E13">
      <w:pPr>
        <w:pStyle w:val="Cabealho"/>
        <w:jc w:val="center"/>
        <w:rPr>
          <w:b/>
          <w:sz w:val="24"/>
          <w:szCs w:val="24"/>
        </w:rPr>
      </w:pPr>
      <w:r w:rsidRPr="003E6145">
        <w:rPr>
          <w:b/>
          <w:sz w:val="24"/>
          <w:szCs w:val="24"/>
        </w:rPr>
        <w:t>Seção XII</w:t>
      </w:r>
    </w:p>
    <w:p w:rsidR="00085E13" w:rsidRPr="00175214" w:rsidRDefault="00085E13" w:rsidP="00085E13">
      <w:pPr>
        <w:pStyle w:val="Cabealho"/>
        <w:jc w:val="center"/>
        <w:rPr>
          <w:sz w:val="24"/>
          <w:szCs w:val="24"/>
        </w:rPr>
      </w:pPr>
      <w:r w:rsidRPr="003E6145">
        <w:rPr>
          <w:b/>
          <w:sz w:val="24"/>
          <w:szCs w:val="24"/>
        </w:rPr>
        <w:t>Da Gratificação de Desempenho de Atividade do Seguro</w:t>
      </w:r>
      <w:r>
        <w:rPr>
          <w:b/>
          <w:sz w:val="24"/>
          <w:szCs w:val="24"/>
        </w:rPr>
        <w:t xml:space="preserve"> </w:t>
      </w:r>
      <w:r w:rsidRPr="003E6145">
        <w:rPr>
          <w:b/>
          <w:sz w:val="24"/>
          <w:szCs w:val="24"/>
        </w:rPr>
        <w:t>Social - GDASS</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73. A Lei nº 10.855, de 1º de abril de 2004, passa a vigorar com as seguintes alterações: </w:t>
      </w:r>
    </w:p>
    <w:p w:rsidR="00085E13"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11. Fica instituída a Gratificação de Desempenho de Atividade do Seguro Social - GDASS, devida aos integrantes da Carreira do Seguro Social, quando em exercício de atividades inerentes às atribuições do respectivo cargo no INSS, em função do desempenho institucional e individual.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15. Os integrantes da Carreira do Seguro Social que não se encontrem no efetivo exercício das atividades inerentes aos respectivos cargos no INSS, somente farão jus a GDASS nas seguintes hipóteses: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3E6145" w:rsidRDefault="00085E13" w:rsidP="00085E13">
      <w:pPr>
        <w:pStyle w:val="Cabealho"/>
        <w:jc w:val="center"/>
        <w:rPr>
          <w:b/>
          <w:sz w:val="24"/>
          <w:szCs w:val="24"/>
        </w:rPr>
      </w:pPr>
      <w:r w:rsidRPr="003E6145">
        <w:rPr>
          <w:b/>
          <w:sz w:val="24"/>
          <w:szCs w:val="24"/>
        </w:rPr>
        <w:t>Seção XIII</w:t>
      </w:r>
    </w:p>
    <w:p w:rsidR="00085E13" w:rsidRPr="003E6145" w:rsidRDefault="00085E13" w:rsidP="00085E13">
      <w:pPr>
        <w:pStyle w:val="Cabealho"/>
        <w:jc w:val="center"/>
        <w:rPr>
          <w:b/>
          <w:sz w:val="24"/>
          <w:szCs w:val="24"/>
        </w:rPr>
      </w:pPr>
      <w:r w:rsidRPr="003E6145">
        <w:rPr>
          <w:b/>
          <w:sz w:val="24"/>
          <w:szCs w:val="24"/>
        </w:rPr>
        <w:t>Da Gratificação de Desempenho de Atividade de Infraestrutura de Transportes - GDAIT e da Gratificação de Desempenho</w:t>
      </w:r>
      <w:r>
        <w:rPr>
          <w:b/>
          <w:sz w:val="24"/>
          <w:szCs w:val="24"/>
        </w:rPr>
        <w:t xml:space="preserve"> </w:t>
      </w:r>
      <w:r w:rsidRPr="003E6145">
        <w:rPr>
          <w:b/>
          <w:sz w:val="24"/>
          <w:szCs w:val="24"/>
        </w:rPr>
        <w:t>de Atividade de Transportes - GDIT</w:t>
      </w:r>
    </w:p>
    <w:p w:rsidR="00085E13" w:rsidRPr="00175214" w:rsidRDefault="00085E13" w:rsidP="00085E13">
      <w:pPr>
        <w:pStyle w:val="Cabealho"/>
        <w:jc w:val="both"/>
        <w:rPr>
          <w:sz w:val="24"/>
          <w:szCs w:val="24"/>
        </w:rPr>
      </w:pPr>
    </w:p>
    <w:p w:rsidR="00085E13" w:rsidRPr="00175214" w:rsidRDefault="00085E13" w:rsidP="000540CB">
      <w:pPr>
        <w:pStyle w:val="Cabealho"/>
        <w:ind w:firstLine="1134"/>
        <w:jc w:val="both"/>
        <w:rPr>
          <w:sz w:val="24"/>
          <w:szCs w:val="24"/>
        </w:rPr>
      </w:pPr>
      <w:r w:rsidRPr="00175214">
        <w:rPr>
          <w:sz w:val="24"/>
          <w:szCs w:val="24"/>
        </w:rPr>
        <w:t xml:space="preserve">Art. 74. </w:t>
      </w:r>
      <w:hyperlink r:id="rId23" w:history="1">
        <w:r w:rsidR="00037E83" w:rsidRPr="001671F8">
          <w:rPr>
            <w:rStyle w:val="Hyperlink"/>
            <w:i/>
            <w:sz w:val="24"/>
            <w:szCs w:val="24"/>
          </w:rPr>
          <w:t>(Revogado pela Lei nº 15.141, de 2/6/2025)</w:t>
        </w:r>
      </w:hyperlink>
    </w:p>
    <w:p w:rsidR="00085E13" w:rsidRPr="00175214" w:rsidRDefault="00085E13" w:rsidP="00085E13">
      <w:pPr>
        <w:pStyle w:val="Cabealho"/>
        <w:jc w:val="both"/>
        <w:rPr>
          <w:sz w:val="24"/>
          <w:szCs w:val="24"/>
        </w:rPr>
      </w:pPr>
    </w:p>
    <w:p w:rsidR="00085E13" w:rsidRPr="003E6145" w:rsidRDefault="00085E13" w:rsidP="00085E13">
      <w:pPr>
        <w:pStyle w:val="Cabealho"/>
        <w:jc w:val="center"/>
        <w:rPr>
          <w:b/>
          <w:sz w:val="24"/>
          <w:szCs w:val="24"/>
        </w:rPr>
      </w:pPr>
      <w:r w:rsidRPr="003E6145">
        <w:rPr>
          <w:b/>
          <w:sz w:val="24"/>
          <w:szCs w:val="24"/>
        </w:rPr>
        <w:t>Seção XIV</w:t>
      </w:r>
    </w:p>
    <w:p w:rsidR="00085E13" w:rsidRPr="003E6145" w:rsidRDefault="00085E13" w:rsidP="00085E13">
      <w:pPr>
        <w:pStyle w:val="Cabealho"/>
        <w:jc w:val="center"/>
        <w:rPr>
          <w:b/>
          <w:sz w:val="24"/>
          <w:szCs w:val="24"/>
        </w:rPr>
      </w:pPr>
      <w:r w:rsidRPr="003E6145">
        <w:rPr>
          <w:b/>
          <w:sz w:val="24"/>
          <w:szCs w:val="24"/>
        </w:rPr>
        <w:t>Da Gratificação de Desempenho de Atividade do Tribunal</w:t>
      </w:r>
      <w:r>
        <w:rPr>
          <w:b/>
          <w:sz w:val="24"/>
          <w:szCs w:val="24"/>
        </w:rPr>
        <w:t xml:space="preserve"> </w:t>
      </w:r>
      <w:r w:rsidRPr="003E6145">
        <w:rPr>
          <w:b/>
          <w:sz w:val="24"/>
          <w:szCs w:val="24"/>
        </w:rPr>
        <w:t>Marítimo - GDATM</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75. A Lei nº 11.319, de 6 de julho de 2006,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3º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 1º A GDATM é devida aos ocupantes dos cargos de provimento efetivo de que trata o </w:t>
      </w:r>
      <w:r w:rsidR="000D31AF" w:rsidRPr="000D31AF">
        <w:rPr>
          <w:i/>
          <w:sz w:val="24"/>
          <w:szCs w:val="24"/>
        </w:rPr>
        <w:t>caput</w:t>
      </w:r>
      <w:r w:rsidRPr="00175214">
        <w:rPr>
          <w:sz w:val="24"/>
          <w:szCs w:val="24"/>
        </w:rPr>
        <w:t xml:space="preserve">, quando em exercício das atividades inerentes às atribuições do cargo no Tribunal Marítimo, e será atribuída em função do desempenho individual do servidor e do desempenho institucional do Tribunal Marítimo.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3E6145" w:rsidRDefault="00085E13" w:rsidP="00085E13">
      <w:pPr>
        <w:pStyle w:val="Cabealho"/>
        <w:jc w:val="center"/>
        <w:rPr>
          <w:b/>
          <w:sz w:val="24"/>
          <w:szCs w:val="24"/>
        </w:rPr>
      </w:pPr>
      <w:r w:rsidRPr="003E6145">
        <w:rPr>
          <w:b/>
          <w:sz w:val="24"/>
          <w:szCs w:val="24"/>
        </w:rPr>
        <w:t>Seção XV</w:t>
      </w:r>
    </w:p>
    <w:p w:rsidR="00085E13" w:rsidRPr="003E6145" w:rsidRDefault="00085E13" w:rsidP="00085E13">
      <w:pPr>
        <w:pStyle w:val="Cabealho"/>
        <w:jc w:val="center"/>
        <w:rPr>
          <w:b/>
          <w:sz w:val="24"/>
          <w:szCs w:val="24"/>
        </w:rPr>
      </w:pPr>
      <w:r w:rsidRPr="003E6145">
        <w:rPr>
          <w:b/>
          <w:sz w:val="24"/>
          <w:szCs w:val="24"/>
        </w:rPr>
        <w:t>Da Gratificação de Desempenho de Atividade de Ciência</w:t>
      </w:r>
      <w:r>
        <w:rPr>
          <w:b/>
          <w:sz w:val="24"/>
          <w:szCs w:val="24"/>
        </w:rPr>
        <w:t xml:space="preserve"> </w:t>
      </w:r>
      <w:r w:rsidRPr="003E6145">
        <w:rPr>
          <w:b/>
          <w:sz w:val="24"/>
          <w:szCs w:val="24"/>
        </w:rPr>
        <w:t>e Tecnologia - GDACT</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76. A Lei nº 11.344, de 8 de setembro de 2006,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19-A. A partir de 1º de julho de 2008, a GDACT, devida aos servidores de nível superior, intermediário e auxiliar integrantes das Carreiras de que trata o art. 18, quando em exercício das atividades inerentes às atribuições do respectivo cargo no órgão ou entidade de lotação, será atribuída aos servidores que a ela fazem jus em função do alcance das metas de desempenho individual e do alcance das metas de desempenho institucional dos respectivos órgãos ou entidades de lotação.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3E6145" w:rsidRDefault="00085E13" w:rsidP="00085E13">
      <w:pPr>
        <w:pStyle w:val="Cabealho"/>
        <w:jc w:val="center"/>
        <w:rPr>
          <w:b/>
          <w:sz w:val="24"/>
          <w:szCs w:val="24"/>
        </w:rPr>
      </w:pPr>
      <w:r w:rsidRPr="003E6145">
        <w:rPr>
          <w:b/>
          <w:sz w:val="24"/>
          <w:szCs w:val="24"/>
        </w:rPr>
        <w:t>Seção XVI</w:t>
      </w:r>
    </w:p>
    <w:p w:rsidR="00085E13" w:rsidRPr="003E6145" w:rsidRDefault="00085E13" w:rsidP="00085E13">
      <w:pPr>
        <w:pStyle w:val="Cabealho"/>
        <w:jc w:val="center"/>
        <w:rPr>
          <w:b/>
          <w:sz w:val="24"/>
          <w:szCs w:val="24"/>
        </w:rPr>
      </w:pPr>
      <w:r w:rsidRPr="003E6145">
        <w:rPr>
          <w:b/>
          <w:sz w:val="24"/>
          <w:szCs w:val="24"/>
        </w:rPr>
        <w:t>Da Gratificação de Desempenho da Suframa - GDSUFRAMA</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77. A Lei nº 11.356, de 19 de outubro de 2006,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1º-C Fica instituída a Gratificação de Desempenho da Suframa - GDSUFRAMA, devida aos servidores titulares dos cargos de provimento efetivo de que trata o art. 1º, quando em exercício das atividades inerentes às atribuições do respectivo cargo na Suframa, com efeitos financeiros a partir de 1º de julho de 2008.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3E6145" w:rsidRDefault="00085E13" w:rsidP="00085E13">
      <w:pPr>
        <w:pStyle w:val="Cabealho"/>
        <w:jc w:val="center"/>
        <w:rPr>
          <w:b/>
          <w:sz w:val="24"/>
          <w:szCs w:val="24"/>
        </w:rPr>
      </w:pPr>
      <w:r w:rsidRPr="003E6145">
        <w:rPr>
          <w:b/>
          <w:sz w:val="24"/>
          <w:szCs w:val="24"/>
        </w:rPr>
        <w:t>Seção XVII</w:t>
      </w:r>
    </w:p>
    <w:p w:rsidR="00085E13" w:rsidRPr="003E6145" w:rsidRDefault="00085E13" w:rsidP="00085E13">
      <w:pPr>
        <w:pStyle w:val="Cabealho"/>
        <w:jc w:val="center"/>
        <w:rPr>
          <w:b/>
          <w:sz w:val="24"/>
          <w:szCs w:val="24"/>
        </w:rPr>
      </w:pPr>
      <w:r w:rsidRPr="003E6145">
        <w:rPr>
          <w:b/>
          <w:sz w:val="24"/>
          <w:szCs w:val="24"/>
        </w:rPr>
        <w:t>Da Gratificação de Desempenho da Embratur - GDATUR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78. A Lei nº 11.356, de 19 de outubro de 2006,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8º-C Fica instituída a Gratificação de Desempenho de Atividade da Embratur - GDATUR, devida aos servidores titulares dos cargos de provimento efetivo de que trata o art. 8º, quando em exercício das atividades inerentes às atribuições do respectivo cargo na Embratur.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3E6145" w:rsidRDefault="00085E13" w:rsidP="00085E13">
      <w:pPr>
        <w:pStyle w:val="Cabealho"/>
        <w:jc w:val="center"/>
        <w:rPr>
          <w:b/>
          <w:sz w:val="24"/>
          <w:szCs w:val="24"/>
        </w:rPr>
      </w:pPr>
      <w:r w:rsidRPr="003E6145">
        <w:rPr>
          <w:b/>
          <w:sz w:val="24"/>
          <w:szCs w:val="24"/>
        </w:rPr>
        <w:t>Seção XVIII</w:t>
      </w:r>
    </w:p>
    <w:p w:rsidR="00085E13" w:rsidRPr="003E6145" w:rsidRDefault="00085E13" w:rsidP="00085E13">
      <w:pPr>
        <w:pStyle w:val="Cabealho"/>
        <w:jc w:val="center"/>
        <w:rPr>
          <w:b/>
          <w:sz w:val="24"/>
          <w:szCs w:val="24"/>
        </w:rPr>
      </w:pPr>
      <w:r w:rsidRPr="003E6145">
        <w:rPr>
          <w:b/>
          <w:sz w:val="24"/>
          <w:szCs w:val="24"/>
        </w:rPr>
        <w:t>Da Gratificação de Desempenho de Atividades de Financiamento e Execução de Programas e Projetos</w:t>
      </w:r>
      <w:r>
        <w:rPr>
          <w:b/>
          <w:sz w:val="24"/>
          <w:szCs w:val="24"/>
        </w:rPr>
        <w:t xml:space="preserve"> </w:t>
      </w:r>
      <w:r w:rsidRPr="003E6145">
        <w:rPr>
          <w:b/>
          <w:sz w:val="24"/>
          <w:szCs w:val="24"/>
        </w:rPr>
        <w:t xml:space="preserve">Educacionais - GDAFE </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79. A Lei nº 11.357, de 19 de outubro de 2006,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48. Fica instituída a Gratificação de Desempenho de Atividades de Financiamento e Execução de Programas e Projetos Educacionais - GDAFE devida aos ocupantes dos cargos das Carreiras referidas nos incisos I e II do </w:t>
      </w:r>
      <w:r w:rsidR="000D31AF" w:rsidRPr="000D31AF">
        <w:rPr>
          <w:i/>
          <w:sz w:val="24"/>
          <w:szCs w:val="24"/>
        </w:rPr>
        <w:t>caput</w:t>
      </w:r>
      <w:r w:rsidRPr="00175214">
        <w:rPr>
          <w:sz w:val="24"/>
          <w:szCs w:val="24"/>
        </w:rPr>
        <w:t xml:space="preserve"> do art. 40, quando em exercício das atividades inerentes às atribuições do respectivo cargo no FNDE. </w:t>
      </w:r>
    </w:p>
    <w:p w:rsidR="00085E13"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48-A. Fica instituída a Gratificação de Desempenho de Atividade do Plano Especial de Cargos do FNDE - GDPFNDE, devida aos titulares dos cargos de provimento efetivo integrantes do Plano Especial de Cargos do FNDE, quando em exercício das atividades inerentes às atribuições do respectivo cargo no FNDE, a ser paga observando-se o limite máximo de 100 (cem) pontos e o mínimo de 30 (trinta) pontos por servidor, correspondendo cada ponto ao valor estabelecido no Anexo XX-A desta Lei." (NR)</w:t>
      </w:r>
    </w:p>
    <w:p w:rsidR="00085E13" w:rsidRPr="00175214" w:rsidRDefault="00085E13" w:rsidP="00085E13">
      <w:pPr>
        <w:pStyle w:val="Cabealho"/>
        <w:jc w:val="both"/>
        <w:rPr>
          <w:sz w:val="24"/>
          <w:szCs w:val="24"/>
        </w:rPr>
      </w:pPr>
    </w:p>
    <w:p w:rsidR="00085E13" w:rsidRPr="004B2DEA" w:rsidRDefault="00085E13" w:rsidP="00085E13">
      <w:pPr>
        <w:pStyle w:val="Cabealho"/>
        <w:jc w:val="center"/>
        <w:rPr>
          <w:b/>
          <w:sz w:val="24"/>
          <w:szCs w:val="24"/>
        </w:rPr>
      </w:pPr>
      <w:r w:rsidRPr="004B2DEA">
        <w:rPr>
          <w:b/>
          <w:sz w:val="24"/>
          <w:szCs w:val="24"/>
        </w:rPr>
        <w:t>Seção XIX</w:t>
      </w:r>
    </w:p>
    <w:p w:rsidR="00085E13" w:rsidRPr="004B2DEA" w:rsidRDefault="00085E13" w:rsidP="00085E13">
      <w:pPr>
        <w:pStyle w:val="Cabealho"/>
        <w:jc w:val="center"/>
        <w:rPr>
          <w:b/>
          <w:sz w:val="24"/>
          <w:szCs w:val="24"/>
        </w:rPr>
      </w:pPr>
      <w:r w:rsidRPr="004B2DEA">
        <w:rPr>
          <w:b/>
          <w:sz w:val="24"/>
          <w:szCs w:val="24"/>
        </w:rPr>
        <w:t>Da Gratificação de Desempenho de Atividade Técnica</w:t>
      </w:r>
      <w:r>
        <w:rPr>
          <w:b/>
          <w:sz w:val="24"/>
          <w:szCs w:val="24"/>
        </w:rPr>
        <w:t xml:space="preserve"> </w:t>
      </w:r>
      <w:r w:rsidRPr="004B2DEA">
        <w:rPr>
          <w:b/>
          <w:sz w:val="24"/>
          <w:szCs w:val="24"/>
        </w:rPr>
        <w:t>de Planejamento - GDATP</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80. A Lei nº 11.890, de 24 de dezembro de 2008,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"Art. 138. Fica instituída a Gratificação de Desempenho de Atividade Técnica de Planejamento - GDATP, devida aos servidores titulares dos cargos de provimento efetivo de que trata o art. 135, quando em exercício de atividades inerentes às atribuições do respectivo cargo no órgão ou entidade de lotação." (NR)</w:t>
      </w:r>
    </w:p>
    <w:p w:rsidR="00085E13" w:rsidRPr="00175214" w:rsidRDefault="00085E13" w:rsidP="00085E13">
      <w:pPr>
        <w:pStyle w:val="Cabealho"/>
        <w:jc w:val="both"/>
        <w:rPr>
          <w:sz w:val="24"/>
          <w:szCs w:val="24"/>
        </w:rPr>
      </w:pPr>
    </w:p>
    <w:p w:rsidR="00085E13" w:rsidRPr="004B2DEA" w:rsidRDefault="00085E13" w:rsidP="00085E13">
      <w:pPr>
        <w:pStyle w:val="Cabealho"/>
        <w:jc w:val="center"/>
        <w:rPr>
          <w:b/>
          <w:sz w:val="24"/>
          <w:szCs w:val="24"/>
        </w:rPr>
      </w:pPr>
      <w:r w:rsidRPr="004B2DEA">
        <w:rPr>
          <w:b/>
          <w:sz w:val="24"/>
          <w:szCs w:val="24"/>
        </w:rPr>
        <w:t>Seção XX</w:t>
      </w:r>
    </w:p>
    <w:p w:rsidR="00085E13" w:rsidRPr="004B2DEA" w:rsidRDefault="00085E13" w:rsidP="00085E13">
      <w:pPr>
        <w:pStyle w:val="Cabealho"/>
        <w:jc w:val="center"/>
        <w:rPr>
          <w:b/>
          <w:sz w:val="24"/>
          <w:szCs w:val="24"/>
        </w:rPr>
      </w:pPr>
      <w:r w:rsidRPr="004B2DEA">
        <w:rPr>
          <w:b/>
          <w:sz w:val="24"/>
          <w:szCs w:val="24"/>
        </w:rPr>
        <w:lastRenderedPageBreak/>
        <w:t>Da Gratificação de Desempenho de Atividade de Perícia</w:t>
      </w:r>
      <w:r>
        <w:rPr>
          <w:b/>
          <w:sz w:val="24"/>
          <w:szCs w:val="24"/>
        </w:rPr>
        <w:t xml:space="preserve"> </w:t>
      </w:r>
      <w:r w:rsidRPr="004B2DEA">
        <w:rPr>
          <w:b/>
          <w:sz w:val="24"/>
          <w:szCs w:val="24"/>
        </w:rPr>
        <w:t>Médica Previdenciária - GDAPMP</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81. A Lei nº 11.907, de 2 de fevereiro de 2009,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38. Fica instituída a Gratificação de Desempenho de Atividade de Perícia Médica Previdenciária - GDAPMP, devida aos titulares dos cargos de provimento efetivo da Carreira de Perito Médico Previdenciário e da Carreira de Supervisor Médico- Pericial, quando em efetivo exercício nas atividades inerentes às atribuições do respectivo cargo no Ministério da Previdência Social ou no INSS, em função do desempenho individual do servidor e do alcance de metas de desempenho institucional.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4B2DEA" w:rsidRDefault="00085E13" w:rsidP="00085E13">
      <w:pPr>
        <w:pStyle w:val="Cabealho"/>
        <w:jc w:val="center"/>
        <w:rPr>
          <w:b/>
          <w:sz w:val="24"/>
          <w:szCs w:val="24"/>
        </w:rPr>
      </w:pPr>
      <w:r w:rsidRPr="004B2DEA">
        <w:rPr>
          <w:b/>
          <w:sz w:val="24"/>
          <w:szCs w:val="24"/>
        </w:rPr>
        <w:t>Seção XXI</w:t>
      </w:r>
    </w:p>
    <w:p w:rsidR="00085E13" w:rsidRPr="004B2DEA" w:rsidRDefault="00085E13" w:rsidP="00085E13">
      <w:pPr>
        <w:pStyle w:val="Cabealho"/>
        <w:jc w:val="center"/>
        <w:rPr>
          <w:b/>
          <w:sz w:val="24"/>
          <w:szCs w:val="24"/>
        </w:rPr>
      </w:pPr>
      <w:r w:rsidRPr="004B2DEA">
        <w:rPr>
          <w:b/>
          <w:sz w:val="24"/>
          <w:szCs w:val="24"/>
        </w:rPr>
        <w:t>Da Gratificação de Desempenho de Atividade de Cargos</w:t>
      </w:r>
      <w:r>
        <w:rPr>
          <w:b/>
          <w:sz w:val="24"/>
          <w:szCs w:val="24"/>
        </w:rPr>
        <w:t xml:space="preserve"> </w:t>
      </w:r>
      <w:r w:rsidRPr="004B2DEA">
        <w:rPr>
          <w:b/>
          <w:sz w:val="24"/>
          <w:szCs w:val="24"/>
        </w:rPr>
        <w:t>Específicos - GDACE</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82. A Lei nº 12.277, de 30 de junho de 2010, passa a vigorar com as seguintes alterações: </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20. ...................................................................................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Parágrafo único. A opção de que trata o </w:t>
      </w:r>
      <w:r w:rsidR="000D31AF" w:rsidRPr="000D31AF">
        <w:rPr>
          <w:i/>
          <w:sz w:val="24"/>
          <w:szCs w:val="24"/>
        </w:rPr>
        <w:t>caput</w:t>
      </w:r>
      <w:r w:rsidRPr="00175214">
        <w:rPr>
          <w:sz w:val="24"/>
          <w:szCs w:val="24"/>
        </w:rPr>
        <w:t xml:space="preserve"> não gera efeitos financeiros retroativos." (NR)</w:t>
      </w:r>
    </w:p>
    <w:p w:rsidR="00085E13" w:rsidRPr="00175214" w:rsidRDefault="00085E13" w:rsidP="00085E13">
      <w:pPr>
        <w:pStyle w:val="Cabealho"/>
        <w:jc w:val="both"/>
        <w:rPr>
          <w:sz w:val="24"/>
          <w:szCs w:val="24"/>
        </w:rPr>
      </w:pPr>
    </w:p>
    <w:p w:rsidR="00085E13" w:rsidRPr="00175214" w:rsidRDefault="00085E13" w:rsidP="00085E13">
      <w:pPr>
        <w:pStyle w:val="Cabealho"/>
        <w:ind w:left="1701"/>
        <w:jc w:val="both"/>
        <w:rPr>
          <w:sz w:val="24"/>
          <w:szCs w:val="24"/>
        </w:rPr>
      </w:pPr>
      <w:r w:rsidRPr="00175214">
        <w:rPr>
          <w:sz w:val="24"/>
          <w:szCs w:val="24"/>
        </w:rPr>
        <w:t xml:space="preserve">"Art. 22. ................................................................................... </w:t>
      </w:r>
    </w:p>
    <w:p w:rsidR="00085E13" w:rsidRPr="00175214" w:rsidRDefault="00085E13" w:rsidP="00085E13">
      <w:pPr>
        <w:pStyle w:val="Cabealho"/>
        <w:ind w:left="1701"/>
        <w:jc w:val="both"/>
        <w:rPr>
          <w:sz w:val="24"/>
          <w:szCs w:val="24"/>
        </w:rPr>
      </w:pPr>
      <w:r w:rsidRPr="00175214">
        <w:rPr>
          <w:sz w:val="24"/>
          <w:szCs w:val="24"/>
        </w:rPr>
        <w:t xml:space="preserve">................................................................................................... </w:t>
      </w:r>
    </w:p>
    <w:p w:rsidR="00085E13" w:rsidRPr="00175214" w:rsidRDefault="00085E13" w:rsidP="00085E13">
      <w:pPr>
        <w:pStyle w:val="Cabealho"/>
        <w:ind w:left="1701"/>
        <w:jc w:val="both"/>
        <w:rPr>
          <w:sz w:val="24"/>
          <w:szCs w:val="24"/>
        </w:rPr>
      </w:pPr>
    </w:p>
    <w:p w:rsidR="00085E13" w:rsidRPr="00175214" w:rsidRDefault="00085E13" w:rsidP="00085E13">
      <w:pPr>
        <w:pStyle w:val="Cabealho"/>
        <w:ind w:left="1701"/>
        <w:jc w:val="both"/>
        <w:rPr>
          <w:sz w:val="24"/>
          <w:szCs w:val="24"/>
        </w:rPr>
      </w:pPr>
      <w:r>
        <w:rPr>
          <w:sz w:val="24"/>
          <w:szCs w:val="24"/>
        </w:rPr>
        <w:t xml:space="preserve">§ </w:t>
      </w:r>
      <w:r w:rsidRPr="00175214">
        <w:rPr>
          <w:sz w:val="24"/>
          <w:szCs w:val="24"/>
        </w:rPr>
        <w:t xml:space="preserve">10. A partir da implantação das avaliações que considerem as condições específicas de exercício profissional, a GDACE será paga aos servidores de que trata o § 9º com base na avaliação de desempenho individual, somada ao resultado da avaliação institucional do órgão ou entidade de lotação. </w:t>
      </w:r>
    </w:p>
    <w:p w:rsidR="00085E13" w:rsidRPr="00175214" w:rsidRDefault="00085E13" w:rsidP="00085E13">
      <w:pPr>
        <w:pStyle w:val="Cabealho"/>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4B2DEA" w:rsidRDefault="00085E13" w:rsidP="00085E13">
      <w:pPr>
        <w:pStyle w:val="Cabealho"/>
        <w:jc w:val="center"/>
        <w:rPr>
          <w:b/>
          <w:sz w:val="24"/>
          <w:szCs w:val="24"/>
        </w:rPr>
      </w:pPr>
      <w:r w:rsidRPr="004B2DEA">
        <w:rPr>
          <w:b/>
          <w:sz w:val="24"/>
          <w:szCs w:val="24"/>
        </w:rPr>
        <w:t>Seção XXII</w:t>
      </w:r>
    </w:p>
    <w:p w:rsidR="00085E13" w:rsidRPr="004B2DEA" w:rsidRDefault="00085E13" w:rsidP="00085E13">
      <w:pPr>
        <w:pStyle w:val="Cabealho"/>
        <w:jc w:val="center"/>
        <w:rPr>
          <w:b/>
          <w:sz w:val="24"/>
          <w:szCs w:val="24"/>
        </w:rPr>
      </w:pPr>
      <w:r w:rsidRPr="004B2DEA">
        <w:rPr>
          <w:b/>
          <w:sz w:val="24"/>
          <w:szCs w:val="24"/>
        </w:rPr>
        <w:t>Da Gratificação Temporária das Unidades Gestoras dos Sistemas Estruturadores da Administração Pública Federal - GSISTE</w:t>
      </w:r>
    </w:p>
    <w:p w:rsidR="00085E13" w:rsidRPr="00175214" w:rsidRDefault="00085E13" w:rsidP="00085E13">
      <w:pPr>
        <w:pStyle w:val="Cabealho"/>
        <w:jc w:val="both"/>
        <w:rPr>
          <w:sz w:val="24"/>
          <w:szCs w:val="24"/>
        </w:rPr>
      </w:pP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83. Os Anexos VII e IX da Lei nº 11.356, de 19 de outubro de 2006, passam a vigorar na forma dos Anexos LIII e LIV desta Lei. </w:t>
      </w:r>
    </w:p>
    <w:p w:rsidR="00085E13" w:rsidRPr="00175214" w:rsidRDefault="00085E13" w:rsidP="00085E13">
      <w:pPr>
        <w:pStyle w:val="Cabealho"/>
        <w:jc w:val="both"/>
        <w:rPr>
          <w:sz w:val="24"/>
          <w:szCs w:val="24"/>
        </w:rPr>
      </w:pPr>
    </w:p>
    <w:p w:rsidR="00085E13" w:rsidRPr="004B2DEA" w:rsidRDefault="00085E13" w:rsidP="00085E13">
      <w:pPr>
        <w:pStyle w:val="Cabealho"/>
        <w:jc w:val="center"/>
        <w:rPr>
          <w:b/>
          <w:sz w:val="24"/>
          <w:szCs w:val="24"/>
        </w:rPr>
      </w:pPr>
      <w:r w:rsidRPr="004B2DEA">
        <w:rPr>
          <w:b/>
          <w:sz w:val="24"/>
          <w:szCs w:val="24"/>
        </w:rPr>
        <w:t>Seção XXIII</w:t>
      </w:r>
    </w:p>
    <w:p w:rsidR="00085E13" w:rsidRPr="004B2DEA" w:rsidRDefault="00085E13" w:rsidP="00085E13">
      <w:pPr>
        <w:pStyle w:val="Cabealho"/>
        <w:jc w:val="center"/>
        <w:rPr>
          <w:b/>
          <w:sz w:val="24"/>
          <w:szCs w:val="24"/>
        </w:rPr>
      </w:pPr>
      <w:r w:rsidRPr="004B2DEA">
        <w:rPr>
          <w:b/>
          <w:sz w:val="24"/>
          <w:szCs w:val="24"/>
        </w:rPr>
        <w:t>Da Gratificação de Desempenho de Atividades Administrativas</w:t>
      </w:r>
      <w:r>
        <w:rPr>
          <w:b/>
          <w:sz w:val="24"/>
          <w:szCs w:val="24"/>
        </w:rPr>
        <w:t xml:space="preserve"> </w:t>
      </w:r>
      <w:r w:rsidRPr="004B2DEA">
        <w:rPr>
          <w:b/>
          <w:sz w:val="24"/>
          <w:szCs w:val="24"/>
        </w:rPr>
        <w:t>do DNIT - GDADNIT</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lastRenderedPageBreak/>
        <w:t xml:space="preserve">Art. 84. O Anexo VII da Lei nº 11.171, de 2 de setembro de 2005, passa a vigorar na forma do Anexo LV desta Lei. </w:t>
      </w:r>
    </w:p>
    <w:p w:rsidR="00085E13" w:rsidRPr="00175214" w:rsidRDefault="00085E13" w:rsidP="00085E13">
      <w:pPr>
        <w:pStyle w:val="Cabealho"/>
        <w:jc w:val="both"/>
        <w:rPr>
          <w:sz w:val="24"/>
          <w:szCs w:val="24"/>
        </w:rPr>
      </w:pPr>
    </w:p>
    <w:p w:rsidR="00085E13" w:rsidRPr="004B2DEA" w:rsidRDefault="00085E13" w:rsidP="00085E13">
      <w:pPr>
        <w:pStyle w:val="Cabealho"/>
        <w:jc w:val="center"/>
        <w:rPr>
          <w:b/>
          <w:sz w:val="24"/>
          <w:szCs w:val="24"/>
        </w:rPr>
      </w:pPr>
      <w:r w:rsidRPr="004B2DEA">
        <w:rPr>
          <w:b/>
          <w:sz w:val="24"/>
          <w:szCs w:val="24"/>
        </w:rPr>
        <w:t>Seção XXIV</w:t>
      </w:r>
    </w:p>
    <w:p w:rsidR="00085E13" w:rsidRPr="004B2DEA" w:rsidRDefault="00085E13" w:rsidP="00085E13">
      <w:pPr>
        <w:pStyle w:val="Cabealho"/>
        <w:jc w:val="center"/>
        <w:rPr>
          <w:b/>
          <w:sz w:val="24"/>
          <w:szCs w:val="24"/>
        </w:rPr>
      </w:pPr>
      <w:r w:rsidRPr="004B2DEA">
        <w:rPr>
          <w:b/>
          <w:sz w:val="24"/>
          <w:szCs w:val="24"/>
        </w:rPr>
        <w:t>Dos Valores das Gratificações de Desempenho e Gratificações Específicas dos Cargos de Nível Superior, Intermediário</w:t>
      </w:r>
      <w:r>
        <w:rPr>
          <w:b/>
          <w:sz w:val="24"/>
          <w:szCs w:val="24"/>
        </w:rPr>
        <w:t xml:space="preserve"> </w:t>
      </w:r>
      <w:r w:rsidRPr="004B2DEA">
        <w:rPr>
          <w:b/>
          <w:sz w:val="24"/>
          <w:szCs w:val="24"/>
        </w:rPr>
        <w:t>e Auxiliar de Planos de Carreiras e de Cargos</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85. O Anexo CXXXVII da Lei nº 11.907, de 2 de fevereiro de 2009, passa a vigorar na forma do Anexo LVI desta Lei, com efeitos financeiros a partir das datas nele especificadas.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86. O Anexo IV-B da Lei nº 11.355, de 19 de outubro de 2006, passa a vigorar na forma do Anexo LVII desta Lei, com efeitos financeiros a partir das datas nele especificadas. </w:t>
      </w:r>
    </w:p>
    <w:p w:rsidR="00085E13"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87. O Anexo V da Lei nº 10.483, de 3 de julho de 2002, passa a vigorar na forma do Anexo LVIII desta Lei, com efeitos financeiros a partir das datas nele especificadas.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88. O Anexo III da Lei nº 10.355, de 26 de dezembro de 2001, passa a vigorar na forma do Anexo LIX desta Lei, com efeitos financeiros a partir das datas nele especificadas.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89. O Anexo V-C da Lei nº 11.233, de 22 de dezembro de 2005, passa a vigorar na forma do Anexo LX desta Lei, com efeitos financeiros a partir das datas neles especificadas.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90. O Anexo I da Lei nº 10.971, de 25 de novembro de 2004, passa a vigorar na forma do Anexo LXI desta Lei, com efeitos financeiros a partir das datas nele especificadas.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91. Os Anexos V e XII da Lei nº 11.090, de 7 de janeiro de 2005, passam a vigorar na forma dos Anexos LXII e LXIII desta Lei, com efeitos financeiros a partir das datas nele especificadas.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92. O Anexo V da Lei nº 10.682, de 28 de maio de 2003, passa a vigorar na forma do Anexo LXIV desta Lei, com efeitos financeiros a partir das datas nele especificadas.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93. Os Anexos V-C e VI da Lei nº 11.095, de 13 de janeiro de 2005, passam a vigorar na forma do Anexo LXV e LXVI desta Lei, com efeitos financeiros a partir das datas nele especificadas.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94. O Anexo V-A da Lei nº 11.357, de 19 de outubro de 2006, passa a vigorar na forma do Anexo LXVII desta Lei. </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95. O Anexo I da Lei nº 10.480, de 2 de julho de 2002, passa a vigorar na forma do Anexo LXVIII desta Lei.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lastRenderedPageBreak/>
        <w:t xml:space="preserve">Art. 96. Os Anexos III-A e VI-A da Lei nº 11.356, de 19 de outubro de 2006, passam a vigorar na forma dos Anexos LXIX e LXX desta Lei.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97. O Anexo LXII da Lei nº 11.784, de 22 de setembro de 2008, passa a vigorar na forma do Anexo LXXI desta Lei.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98. A Lei nº 10.683, de 28 de maio de 2003, passa a vigorar com a seguinte alteração: </w:t>
      </w:r>
    </w:p>
    <w:p w:rsidR="00085E13" w:rsidRPr="00175214" w:rsidRDefault="00085E13" w:rsidP="00085E13">
      <w:pPr>
        <w:pStyle w:val="Cabealho"/>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"Art. 29. ................................................................................... </w:t>
      </w:r>
    </w:p>
    <w:p w:rsidR="00085E13" w:rsidRPr="00175214" w:rsidRDefault="00085E13" w:rsidP="00085E13">
      <w:pPr>
        <w:pStyle w:val="Cabealho"/>
        <w:tabs>
          <w:tab w:val="left" w:pos="1701"/>
        </w:tabs>
        <w:ind w:left="1701"/>
        <w:jc w:val="both"/>
        <w:rPr>
          <w:sz w:val="24"/>
          <w:szCs w:val="24"/>
        </w:rPr>
      </w:pPr>
      <w:r w:rsidRPr="00175214">
        <w:rPr>
          <w:sz w:val="24"/>
          <w:szCs w:val="24"/>
        </w:rPr>
        <w:t xml:space="preserve">................................................................................................... </w:t>
      </w:r>
    </w:p>
    <w:p w:rsidR="00085E13" w:rsidRPr="00175214" w:rsidRDefault="00085E13" w:rsidP="00085E13">
      <w:pPr>
        <w:pStyle w:val="Cabealho"/>
        <w:tabs>
          <w:tab w:val="left" w:pos="1701"/>
        </w:tabs>
        <w:ind w:left="1701"/>
        <w:jc w:val="both"/>
        <w:rPr>
          <w:sz w:val="24"/>
          <w:szCs w:val="24"/>
        </w:rPr>
      </w:pPr>
    </w:p>
    <w:p w:rsidR="00085E13" w:rsidRPr="00175214" w:rsidRDefault="00085E13" w:rsidP="00085E13">
      <w:pPr>
        <w:pStyle w:val="Cabealho"/>
        <w:tabs>
          <w:tab w:val="left" w:pos="1701"/>
        </w:tabs>
        <w:ind w:left="1701"/>
        <w:jc w:val="both"/>
        <w:rPr>
          <w:sz w:val="24"/>
          <w:szCs w:val="24"/>
        </w:rPr>
      </w:pPr>
      <w:r w:rsidRPr="00175214">
        <w:rPr>
          <w:sz w:val="24"/>
          <w:szCs w:val="24"/>
        </w:rPr>
        <w:t xml:space="preserve">VII - do Ministério da Defesa: o Conselho Militar de Defesa, o Comando da Marinha, o Comando do Exército, o Comando da Aeronáutica, o Estado-Maior Conjunto das Forças Armadas, a </w:t>
      </w:r>
      <w:proofErr w:type="spellStart"/>
      <w:r w:rsidRPr="00175214">
        <w:rPr>
          <w:sz w:val="24"/>
          <w:szCs w:val="24"/>
        </w:rPr>
        <w:t>Secretaria-Geral</w:t>
      </w:r>
      <w:proofErr w:type="spellEnd"/>
      <w:r w:rsidRPr="00175214">
        <w:rPr>
          <w:sz w:val="24"/>
          <w:szCs w:val="24"/>
        </w:rPr>
        <w:t xml:space="preserve">, a Escola Superior de Guerra, o Centro Gestor e Operacional do Sistema de Proteção da Amazônia, o Hospital das Forças Armadas, a Representação Brasileira na Junta Interamericana de Defesa, até 3 (três) Secretarias e um órgão de controle interno; </w:t>
      </w:r>
    </w:p>
    <w:p w:rsidR="00085E13" w:rsidRPr="00175214" w:rsidRDefault="00085E13" w:rsidP="00085E13">
      <w:pPr>
        <w:pStyle w:val="Cabealho"/>
        <w:tabs>
          <w:tab w:val="left" w:pos="1701"/>
        </w:tabs>
        <w:ind w:left="1701"/>
        <w:jc w:val="both"/>
        <w:rPr>
          <w:sz w:val="24"/>
          <w:szCs w:val="24"/>
        </w:rPr>
      </w:pPr>
      <w:r w:rsidRPr="00175214">
        <w:rPr>
          <w:sz w:val="24"/>
          <w:szCs w:val="24"/>
        </w:rPr>
        <w:t>..............................................................................................." (NR)</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99. Ficam transformadas, no âmbito do Poder Executivo, sem aumento de despesa, 32 (trinta e duas) Gratificações de Representação do Ministério da Defesa do nível GR-1 em 1 (um) Cargo de Natureza Especial de Secretário-Geral do Ministério da Defesa.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100. Ficam transformadas, no âmbito do Poder Executivo, sem aumento de despesa, 68 (sessenta e oito) Gratificações de Representação da Presidência da República, sendo 45 (quarenta e cinco) do nível GR-I, 3 (três) do nível GR-II, 7 (sete) do nível GR-III, 8 (oito) do nível GR-IV e 5 (cinco) do nível GR-V, e 5 (cinco) Gratificações de Exercício em Cargo de Confiança Privativo de Militares do Ministério da Defesa - Grupo 00005(E) em 19 (dezenove) Gratificações de Representação do Ministério da Defesa, sendo 1 (uma) do nível GR-IV e 18 (dezoito) do nível GR-III, e 40 (quarenta) Gratificações de Representação pelo Exercício de Função - Graduados do Ministério da Defesa, sendo 37 (trinta e sete) do nível GR-V e 3 (três) do nível GR-II.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101. O Anexo I da Lei nº 11.526, de 4 de outubro de 2007, passa a vigorar na forma do Anexo LXXII desta Lei. </w:t>
      </w:r>
    </w:p>
    <w:p w:rsidR="00085E13" w:rsidRPr="00175214" w:rsidRDefault="00085E13" w:rsidP="00085E13">
      <w:pPr>
        <w:pStyle w:val="Cabealho"/>
        <w:jc w:val="both"/>
        <w:rPr>
          <w:sz w:val="24"/>
          <w:szCs w:val="24"/>
        </w:rPr>
      </w:pPr>
    </w:p>
    <w:p w:rsidR="00085E13" w:rsidRPr="00175214" w:rsidRDefault="00085E13" w:rsidP="00085E13">
      <w:pPr>
        <w:pStyle w:val="Cabealho"/>
        <w:jc w:val="center"/>
        <w:rPr>
          <w:sz w:val="24"/>
          <w:szCs w:val="24"/>
        </w:rPr>
      </w:pPr>
      <w:r w:rsidRPr="00175214">
        <w:rPr>
          <w:sz w:val="24"/>
          <w:szCs w:val="24"/>
        </w:rPr>
        <w:t>CAPÍTULO III</w:t>
      </w:r>
    </w:p>
    <w:p w:rsidR="00085E13" w:rsidRPr="00175214" w:rsidRDefault="00085E13" w:rsidP="00085E13">
      <w:pPr>
        <w:pStyle w:val="Cabealho"/>
        <w:jc w:val="center"/>
        <w:rPr>
          <w:sz w:val="24"/>
          <w:szCs w:val="24"/>
        </w:rPr>
      </w:pPr>
      <w:r w:rsidRPr="00175214">
        <w:rPr>
          <w:sz w:val="24"/>
          <w:szCs w:val="24"/>
        </w:rPr>
        <w:t>DISPOSIÇÕES FINAIS</w:t>
      </w:r>
    </w:p>
    <w:p w:rsidR="00085E13" w:rsidRPr="00175214" w:rsidRDefault="00085E13" w:rsidP="00085E13">
      <w:pPr>
        <w:pStyle w:val="Cabealho"/>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102. Esta Lei entra em vigor na data de sua publicação.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Art. 103. Ficam revogados: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I - a Lei nº 9.436, de 5 de fevereiro de 1997; </w:t>
      </w:r>
    </w:p>
    <w:p w:rsidR="00085E13" w:rsidRPr="00175214" w:rsidRDefault="00085E13" w:rsidP="00085E13">
      <w:pPr>
        <w:pStyle w:val="Cabealho"/>
        <w:ind w:firstLine="1134"/>
        <w:jc w:val="both"/>
        <w:rPr>
          <w:sz w:val="24"/>
          <w:szCs w:val="24"/>
        </w:rPr>
      </w:pPr>
      <w:r w:rsidRPr="00175214">
        <w:rPr>
          <w:sz w:val="24"/>
          <w:szCs w:val="24"/>
        </w:rPr>
        <w:t xml:space="preserve">II - o art. 21 da Lei nº 9.625, de 7 de abril de 1998; </w:t>
      </w:r>
    </w:p>
    <w:p w:rsidR="00085E13" w:rsidRPr="00175214" w:rsidRDefault="00085E13" w:rsidP="00085E13">
      <w:pPr>
        <w:pStyle w:val="Cabealho"/>
        <w:ind w:firstLine="1134"/>
        <w:jc w:val="both"/>
        <w:rPr>
          <w:sz w:val="24"/>
          <w:szCs w:val="24"/>
        </w:rPr>
      </w:pPr>
      <w:r w:rsidRPr="00175214">
        <w:rPr>
          <w:sz w:val="24"/>
          <w:szCs w:val="24"/>
        </w:rPr>
        <w:t xml:space="preserve">III - o Anexo VIII da Lei nº 11.344, de 8 de setembro de 2006; </w:t>
      </w:r>
    </w:p>
    <w:p w:rsidR="00085E13" w:rsidRPr="00175214" w:rsidRDefault="00085E13" w:rsidP="00085E13">
      <w:pPr>
        <w:pStyle w:val="Cabealho"/>
        <w:ind w:firstLine="1134"/>
        <w:jc w:val="both"/>
        <w:rPr>
          <w:sz w:val="24"/>
          <w:szCs w:val="24"/>
        </w:rPr>
      </w:pPr>
      <w:r w:rsidRPr="00175214">
        <w:rPr>
          <w:sz w:val="24"/>
          <w:szCs w:val="24"/>
        </w:rPr>
        <w:t xml:space="preserve">IV - o § 1º do art. 158 da Lei nº 11.784, de 22 de setembro de 2008; e </w:t>
      </w:r>
    </w:p>
    <w:p w:rsidR="00085E13" w:rsidRPr="00175214" w:rsidRDefault="00085E13" w:rsidP="00085E13">
      <w:pPr>
        <w:pStyle w:val="Cabealho"/>
        <w:ind w:firstLine="1134"/>
        <w:jc w:val="both"/>
        <w:rPr>
          <w:sz w:val="24"/>
          <w:szCs w:val="24"/>
        </w:rPr>
      </w:pPr>
      <w:r w:rsidRPr="00175214">
        <w:rPr>
          <w:sz w:val="24"/>
          <w:szCs w:val="24"/>
        </w:rPr>
        <w:lastRenderedPageBreak/>
        <w:t xml:space="preserve">V - o § 2º do art. 52 da Lei nº 12.462, de 4 de agosto de 2011.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Brasília, 7 de agosto de 2012; 191º da Independência e 124º da República. </w:t>
      </w:r>
    </w:p>
    <w:p w:rsidR="00085E13" w:rsidRPr="00175214" w:rsidRDefault="00085E13" w:rsidP="00085E13">
      <w:pPr>
        <w:pStyle w:val="Cabealho"/>
        <w:ind w:firstLine="1134"/>
        <w:jc w:val="both"/>
        <w:rPr>
          <w:sz w:val="24"/>
          <w:szCs w:val="24"/>
        </w:rPr>
      </w:pPr>
    </w:p>
    <w:p w:rsidR="00085E13" w:rsidRPr="00175214" w:rsidRDefault="00085E13" w:rsidP="00085E13">
      <w:pPr>
        <w:pStyle w:val="Cabealho"/>
        <w:ind w:firstLine="1134"/>
        <w:jc w:val="both"/>
        <w:rPr>
          <w:sz w:val="24"/>
          <w:szCs w:val="24"/>
        </w:rPr>
      </w:pPr>
      <w:r w:rsidRPr="00175214">
        <w:rPr>
          <w:sz w:val="24"/>
          <w:szCs w:val="24"/>
        </w:rPr>
        <w:t xml:space="preserve">DILMA ROUSSEFF </w:t>
      </w:r>
    </w:p>
    <w:p w:rsidR="00085E13" w:rsidRPr="00175214" w:rsidRDefault="00085E13" w:rsidP="00085E13">
      <w:pPr>
        <w:pStyle w:val="Cabealho"/>
        <w:ind w:firstLine="1134"/>
        <w:jc w:val="both"/>
        <w:rPr>
          <w:sz w:val="24"/>
          <w:szCs w:val="24"/>
        </w:rPr>
      </w:pPr>
      <w:r>
        <w:rPr>
          <w:sz w:val="24"/>
          <w:szCs w:val="24"/>
        </w:rPr>
        <w:t>Miriam Belchior</w:t>
      </w:r>
    </w:p>
    <w:p w:rsidR="00085E13" w:rsidRDefault="008A2E96" w:rsidP="002D34D6">
      <w:pPr>
        <w:pStyle w:val="Corpodetexto2"/>
        <w:spacing w:before="0" w:beforeAutospacing="0" w:after="0" w:afterAutospacing="0"/>
        <w:jc w:val="center"/>
      </w:pPr>
      <w:r w:rsidRPr="00175214">
        <w:t xml:space="preserve">        </w:t>
      </w:r>
    </w:p>
    <w:p w:rsidR="00085E13" w:rsidRDefault="00085E13" w:rsidP="002D34D6">
      <w:pPr>
        <w:pStyle w:val="Corpodetexto2"/>
        <w:spacing w:before="0" w:beforeAutospacing="0" w:after="0" w:afterAutospacing="0"/>
        <w:jc w:val="center"/>
      </w:pPr>
    </w:p>
    <w:p w:rsidR="008A2E96" w:rsidRPr="00B741B7" w:rsidRDefault="008A2E96" w:rsidP="00896878">
      <w:pPr>
        <w:pStyle w:val="Corpodetexto2"/>
        <w:spacing w:before="0" w:beforeAutospacing="0" w:after="0" w:afterAutospacing="0"/>
        <w:jc w:val="center"/>
        <w:rPr>
          <w:b/>
          <w:sz w:val="22"/>
          <w:szCs w:val="22"/>
        </w:rPr>
      </w:pPr>
      <w:r w:rsidRPr="00B741B7">
        <w:rPr>
          <w:b/>
          <w:sz w:val="22"/>
          <w:szCs w:val="22"/>
        </w:rPr>
        <w:t>ANEXO I </w:t>
      </w:r>
    </w:p>
    <w:p w:rsidR="00A81519" w:rsidRPr="00B741B7" w:rsidRDefault="000D31AF" w:rsidP="001D2F35">
      <w:pPr>
        <w:spacing w:after="0" w:line="240" w:lineRule="auto"/>
        <w:jc w:val="center"/>
        <w:rPr>
          <w:rFonts w:ascii="Arial" w:eastAsia="Arial Unicode MS" w:hAnsi="Arial" w:cs="Arial"/>
          <w:b/>
          <w:lang w:eastAsia="pt-BR"/>
        </w:rPr>
      </w:pPr>
      <w:hyperlink r:id="rId24" w:history="1">
        <w:r w:rsidR="00FE7D80" w:rsidRPr="00B741B7">
          <w:rPr>
            <w:rStyle w:val="Hyperlink"/>
            <w:rFonts w:ascii="Times New Roman" w:eastAsia="Times New Roman" w:hAnsi="Times New Roman"/>
            <w:i/>
            <w:lang w:eastAsia="pt-BR"/>
          </w:rPr>
          <w:t>(Anexo com redação dada pelo Anexo CCXCI à Lei nº 15.141, de 2/6/2025)</w:t>
        </w:r>
      </w:hyperlink>
    </w:p>
    <w:p w:rsidR="00896878" w:rsidRPr="00B741B7" w:rsidRDefault="00896878" w:rsidP="00896878">
      <w:pPr>
        <w:spacing w:after="0" w:line="240" w:lineRule="auto"/>
        <w:jc w:val="center"/>
        <w:rPr>
          <w:rFonts w:ascii="Times New Roman" w:eastAsia="Times New Roman" w:hAnsi="Times New Roman"/>
          <w:lang w:eastAsia="pt-BR"/>
        </w:rPr>
      </w:pPr>
    </w:p>
    <w:p w:rsidR="00A81519" w:rsidRPr="00B741B7" w:rsidRDefault="00A81519" w:rsidP="00A81519">
      <w:pPr>
        <w:spacing w:after="0" w:line="240" w:lineRule="auto"/>
        <w:jc w:val="center"/>
        <w:rPr>
          <w:rFonts w:ascii="Times New Roman" w:eastAsia="Times New Roman" w:hAnsi="Times New Roman"/>
          <w:color w:val="000000"/>
          <w:lang w:eastAsia="pt-BR"/>
        </w:rPr>
      </w:pPr>
      <w:bookmarkStart w:id="1" w:name="anexo50"/>
      <w:bookmarkEnd w:id="1"/>
      <w:r w:rsidRPr="00B741B7">
        <w:rPr>
          <w:rFonts w:ascii="Times New Roman" w:eastAsia="Times New Roman" w:hAnsi="Times New Roman"/>
          <w:color w:val="000000"/>
          <w:lang w:val="pt-PT" w:eastAsia="pt-BR"/>
        </w:rPr>
        <w:t xml:space="preserve">GRATIFICAÇÃO ESPECÍFICA DOS SERVIDORES DO PLANO GERAL DE CARGOS DO PODER EXECUTIVO </w:t>
      </w:r>
      <w:r w:rsidR="00B741B7">
        <w:rPr>
          <w:rFonts w:ascii="Times New Roman" w:eastAsia="Times New Roman" w:hAnsi="Times New Roman"/>
          <w:color w:val="000000"/>
          <w:lang w:val="pt-PT" w:eastAsia="pt-BR"/>
        </w:rPr>
        <w:t>-</w:t>
      </w:r>
      <w:r w:rsidRPr="00B741B7">
        <w:rPr>
          <w:rFonts w:ascii="Times New Roman" w:eastAsia="Times New Roman" w:hAnsi="Times New Roman"/>
          <w:color w:val="000000"/>
          <w:lang w:val="pt-PT" w:eastAsia="pt-BR"/>
        </w:rPr>
        <w:t xml:space="preserve"> PGPE EM ATIVIDADE NO INMET</w:t>
      </w:r>
    </w:p>
    <w:p w:rsidR="00A81519" w:rsidRPr="00B741B7" w:rsidRDefault="00A81519" w:rsidP="00A81519">
      <w:pPr>
        <w:spacing w:after="0" w:line="240" w:lineRule="auto"/>
        <w:rPr>
          <w:rFonts w:ascii="Times New Roman" w:eastAsia="Times New Roman" w:hAnsi="Times New Roman"/>
          <w:color w:val="000000"/>
          <w:lang w:val="pt-PT" w:eastAsia="pt-BR"/>
        </w:rPr>
      </w:pPr>
    </w:p>
    <w:p w:rsidR="00A81519" w:rsidRPr="00B741B7" w:rsidRDefault="00A81519" w:rsidP="00A81519">
      <w:pPr>
        <w:spacing w:after="0" w:line="240" w:lineRule="auto"/>
        <w:rPr>
          <w:rFonts w:ascii="Times New Roman" w:eastAsia="Times New Roman" w:hAnsi="Times New Roman"/>
          <w:color w:val="000000"/>
          <w:lang w:eastAsia="pt-BR"/>
        </w:rPr>
      </w:pPr>
      <w:r w:rsidRPr="00B741B7">
        <w:rPr>
          <w:rFonts w:ascii="Times New Roman" w:eastAsia="Times New Roman" w:hAnsi="Times New Roman"/>
          <w:color w:val="000000"/>
          <w:lang w:val="pt-PT" w:eastAsia="pt-BR"/>
        </w:rPr>
        <w:t>a) Valor da GEINMET para os cargos de nível superior:</w:t>
      </w:r>
    </w:p>
    <w:p w:rsidR="00A81519" w:rsidRPr="00B741B7" w:rsidRDefault="00A81519" w:rsidP="00A81519">
      <w:pPr>
        <w:spacing w:after="0" w:line="240" w:lineRule="auto"/>
        <w:jc w:val="right"/>
        <w:rPr>
          <w:rFonts w:ascii="Times New Roman" w:eastAsia="Times New Roman" w:hAnsi="Times New Roman"/>
          <w:color w:val="000000"/>
          <w:lang w:eastAsia="pt-BR"/>
        </w:rPr>
      </w:pPr>
      <w:r w:rsidRPr="00B741B7">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243"/>
        <w:gridCol w:w="1319"/>
        <w:gridCol w:w="2287"/>
        <w:gridCol w:w="1847"/>
        <w:gridCol w:w="2024"/>
      </w:tblGrid>
      <w:tr w:rsidR="00A81519" w:rsidRPr="00A81519" w:rsidTr="00A81519">
        <w:trPr>
          <w:trHeight w:val="20"/>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CLASSE</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PADRÃO</w:t>
            </w:r>
          </w:p>
        </w:tc>
        <w:tc>
          <w:tcPr>
            <w:tcW w:w="3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VALOR DA GEINMET</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EFEITOS FINANCEIROS A PARTIR DE</w:t>
            </w:r>
          </w:p>
        </w:tc>
      </w:tr>
      <w:tr w:rsidR="00A81519" w:rsidRPr="00A81519" w:rsidTr="00A81519">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MAIO</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2023</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JANEIRO</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ABRIL</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2026</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ESPECIAL</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1.616,47</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1.761,95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1.850,05</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1.579,41</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1.721,56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1.807,64</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1.543,44</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1.682,35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1.766,47</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1.469,32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1.601,56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1.681,64</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1.436,62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1.565,92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1.644,22</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1.402,83</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1.529,08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1.605,53</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1.371,22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1.494,63</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1.569,36</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1.339,61</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1.460,17</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1.533,18</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1.309,09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1.426,91</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1.498,26</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1.246,96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1.359,19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1.427,15</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1.218,62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1.328,30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1.394,72</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1.190,28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1.297,41</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1.362,28</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1.163,03</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1.267,70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1.331,09</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1.136,87</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1.239,19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1.301,15</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1.111,80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1.211,86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1.272,45</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1.058,39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1.153,65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1.211,33</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1.033,32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1.126,32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1.182,64</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1.009,34</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1.100,18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1.155,19</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985,36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1.074,04</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1.127,74</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962,47</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1.049,09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1.101,54</w:t>
            </w:r>
          </w:p>
        </w:tc>
      </w:tr>
    </w:tbl>
    <w:p w:rsidR="001D2F35" w:rsidRDefault="00A81519" w:rsidP="00A81519">
      <w:pPr>
        <w:spacing w:after="0" w:line="240" w:lineRule="auto"/>
        <w:rPr>
          <w:rFonts w:ascii="Times New Roman" w:eastAsia="Times New Roman" w:hAnsi="Times New Roman"/>
          <w:color w:val="000000"/>
          <w:lang w:val="pt-PT" w:eastAsia="pt-BR"/>
        </w:rPr>
      </w:pPr>
      <w:r w:rsidRPr="00A81519">
        <w:rPr>
          <w:rFonts w:ascii="Times New Roman" w:eastAsia="Times New Roman" w:hAnsi="Times New Roman"/>
          <w:color w:val="000000"/>
          <w:lang w:val="pt-PT" w:eastAsia="pt-BR"/>
        </w:rPr>
        <w:t> </w:t>
      </w:r>
    </w:p>
    <w:p w:rsidR="00A81519" w:rsidRPr="00A81519" w:rsidRDefault="00A81519" w:rsidP="00A81519">
      <w:pPr>
        <w:spacing w:after="0" w:line="240" w:lineRule="auto"/>
        <w:rPr>
          <w:rFonts w:ascii="Times New Roman" w:eastAsia="Times New Roman" w:hAnsi="Times New Roman"/>
          <w:color w:val="000000"/>
          <w:lang w:eastAsia="pt-BR"/>
        </w:rPr>
      </w:pPr>
      <w:r w:rsidRPr="00A81519">
        <w:rPr>
          <w:rFonts w:ascii="Times New Roman" w:eastAsia="Times New Roman" w:hAnsi="Times New Roman"/>
          <w:color w:val="000000"/>
          <w:lang w:val="pt-PT" w:eastAsia="pt-BR"/>
        </w:rPr>
        <w:t>b) Valor da GEINMET para os cargos de nível intermediário:</w:t>
      </w:r>
    </w:p>
    <w:p w:rsidR="00A81519" w:rsidRPr="00A81519" w:rsidRDefault="00A81519" w:rsidP="00A81519">
      <w:pPr>
        <w:spacing w:after="0" w:line="240" w:lineRule="auto"/>
        <w:jc w:val="right"/>
        <w:rPr>
          <w:rFonts w:ascii="Times New Roman" w:eastAsia="Times New Roman" w:hAnsi="Times New Roman"/>
          <w:color w:val="000000"/>
          <w:lang w:eastAsia="pt-BR"/>
        </w:rPr>
      </w:pPr>
      <w:r w:rsidRPr="00A81519">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243"/>
        <w:gridCol w:w="1319"/>
        <w:gridCol w:w="2287"/>
        <w:gridCol w:w="1847"/>
        <w:gridCol w:w="2024"/>
      </w:tblGrid>
      <w:tr w:rsidR="00A81519" w:rsidRPr="00A81519" w:rsidTr="001D2F35">
        <w:trPr>
          <w:trHeight w:val="20"/>
          <w:tblHeader/>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CLASSE</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PADRÃO</w:t>
            </w:r>
          </w:p>
        </w:tc>
        <w:tc>
          <w:tcPr>
            <w:tcW w:w="3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VALOR DA GEINMET</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EFEITOS FINANCEIROS A PARTIR DE</w:t>
            </w:r>
          </w:p>
        </w:tc>
      </w:tr>
      <w:tr w:rsidR="00A81519" w:rsidRPr="00A81519" w:rsidTr="001D2F35">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MAIO</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2023</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JANEIRO</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ABRIL</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2026</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ESPECIAL</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952,66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1.038,40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1.090,32</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885,08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964,74</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1.012,98</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822,95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897,02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941,87</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728,12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793,65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833,33</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676,89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737,81</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774,70</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lastRenderedPageBreak/>
              <w:t>C</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630,02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686,72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721,06</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586,42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639,20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671,16</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545,00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594,05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623,75</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506,85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552,47</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580,09</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449,08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489,50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513,98</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416,38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453,85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476,54</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388,04</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422,96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444,11</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361,88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394,45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414,17</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334,63</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364,75</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382,99</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311,74</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339,80</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356,79</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276,86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301,78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316,87</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IV</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257,24</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280,39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294,41</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238,71</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260,19</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273,20</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221,27</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241,18</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253,24</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204,92</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223,36</w:t>
            </w:r>
          </w:p>
        </w:tc>
        <w:tc>
          <w:tcPr>
            <w:tcW w:w="10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234,53</w:t>
            </w:r>
          </w:p>
        </w:tc>
      </w:tr>
    </w:tbl>
    <w:p w:rsidR="001D2F35" w:rsidRDefault="001D2F35" w:rsidP="00A81519">
      <w:pPr>
        <w:spacing w:after="0" w:line="240" w:lineRule="auto"/>
        <w:rPr>
          <w:rFonts w:ascii="Times New Roman" w:eastAsia="Times New Roman" w:hAnsi="Times New Roman"/>
          <w:color w:val="000000"/>
          <w:lang w:val="pt-PT" w:eastAsia="pt-BR"/>
        </w:rPr>
      </w:pPr>
    </w:p>
    <w:p w:rsidR="00A81519" w:rsidRPr="00A81519" w:rsidRDefault="00A81519" w:rsidP="00A81519">
      <w:pPr>
        <w:spacing w:after="0" w:line="240" w:lineRule="auto"/>
        <w:rPr>
          <w:rFonts w:ascii="Times New Roman" w:eastAsia="Times New Roman" w:hAnsi="Times New Roman"/>
          <w:color w:val="000000"/>
          <w:lang w:eastAsia="pt-BR"/>
        </w:rPr>
      </w:pPr>
      <w:r w:rsidRPr="00A81519">
        <w:rPr>
          <w:rFonts w:ascii="Times New Roman" w:eastAsia="Times New Roman" w:hAnsi="Times New Roman"/>
          <w:color w:val="000000"/>
          <w:lang w:val="pt-PT" w:eastAsia="pt-BR"/>
        </w:rPr>
        <w:t>c) Valor da GEINMET para os cargos de nível auxiliar:</w:t>
      </w:r>
    </w:p>
    <w:p w:rsidR="00A81519" w:rsidRPr="00A81519" w:rsidRDefault="00A81519" w:rsidP="00A81519">
      <w:pPr>
        <w:spacing w:after="0" w:line="240" w:lineRule="auto"/>
        <w:jc w:val="right"/>
        <w:rPr>
          <w:rFonts w:ascii="Times New Roman" w:eastAsia="Times New Roman" w:hAnsi="Times New Roman"/>
          <w:color w:val="000000"/>
          <w:lang w:eastAsia="pt-BR"/>
        </w:rPr>
      </w:pPr>
      <w:r w:rsidRPr="00A81519">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243"/>
        <w:gridCol w:w="1318"/>
        <w:gridCol w:w="2024"/>
        <w:gridCol w:w="2024"/>
        <w:gridCol w:w="2111"/>
      </w:tblGrid>
      <w:tr w:rsidR="00A81519" w:rsidRPr="00A81519" w:rsidTr="00A81519">
        <w:trPr>
          <w:trHeight w:val="20"/>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CLASSE</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PADRÃO</w:t>
            </w:r>
          </w:p>
        </w:tc>
        <w:tc>
          <w:tcPr>
            <w:tcW w:w="3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VALOR DA GEINMET</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EFEITOS FINANCEIROS A PARTIR DE</w:t>
            </w:r>
          </w:p>
        </w:tc>
      </w:tr>
      <w:tr w:rsidR="00A81519" w:rsidRPr="00A81519" w:rsidTr="00A81519">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MAIO</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2023</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JANEIRO</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2025</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1º DE ABRIL</w:t>
            </w:r>
          </w:p>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DE 2026</w:t>
            </w:r>
          </w:p>
        </w:tc>
      </w:tr>
      <w:tr w:rsidR="00A81519" w:rsidRPr="00A81519" w:rsidTr="00A81519">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ESPECIAL</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344,44</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375,44</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394,21</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333,54</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363,56</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381,74</w:t>
            </w:r>
          </w:p>
        </w:tc>
      </w:tr>
      <w:tr w:rsidR="00A81519" w:rsidRPr="00A81519" w:rsidTr="00A815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81519" w:rsidRPr="00A81519" w:rsidRDefault="00A81519" w:rsidP="00A81519">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val="pt-PT" w:eastAsia="pt-BR"/>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324,82</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354,05</w:t>
            </w:r>
          </w:p>
        </w:tc>
        <w:tc>
          <w:tcPr>
            <w:tcW w:w="1150" w:type="pct"/>
            <w:tcBorders>
              <w:top w:val="nil"/>
              <w:left w:val="nil"/>
              <w:bottom w:val="single" w:sz="8" w:space="0" w:color="auto"/>
              <w:right w:val="single" w:sz="8" w:space="0" w:color="auto"/>
            </w:tcBorders>
            <w:vAlign w:val="center"/>
            <w:hideMark/>
          </w:tcPr>
          <w:p w:rsidR="00A81519" w:rsidRPr="00A81519" w:rsidRDefault="00A81519" w:rsidP="00A81519">
            <w:pPr>
              <w:spacing w:after="0" w:line="240" w:lineRule="auto"/>
              <w:jc w:val="center"/>
              <w:rPr>
                <w:rFonts w:ascii="Times New Roman" w:eastAsia="Times New Roman" w:hAnsi="Times New Roman"/>
                <w:lang w:eastAsia="pt-BR"/>
              </w:rPr>
            </w:pPr>
            <w:r w:rsidRPr="00A81519">
              <w:rPr>
                <w:rFonts w:ascii="Times New Roman" w:eastAsia="Times New Roman" w:hAnsi="Times New Roman"/>
                <w:lang w:eastAsia="pt-BR"/>
              </w:rPr>
              <w:t>371,75</w:t>
            </w:r>
          </w:p>
        </w:tc>
      </w:tr>
    </w:tbl>
    <w:p w:rsidR="006A1DC4" w:rsidRDefault="006A1DC4" w:rsidP="004F3B94">
      <w:pPr>
        <w:spacing w:after="0" w:line="240" w:lineRule="auto"/>
        <w:jc w:val="center"/>
        <w:rPr>
          <w:rFonts w:ascii="Times New Roman" w:eastAsia="Times New Roman" w:hAnsi="Times New Roman"/>
          <w:color w:val="000000"/>
          <w:sz w:val="24"/>
          <w:szCs w:val="24"/>
          <w:lang w:eastAsia="pt-BR"/>
        </w:rPr>
      </w:pPr>
    </w:p>
    <w:p w:rsidR="00896878" w:rsidRPr="00896878" w:rsidRDefault="00896878" w:rsidP="004F3B94">
      <w:pPr>
        <w:spacing w:after="0" w:line="240" w:lineRule="auto"/>
        <w:jc w:val="center"/>
        <w:rPr>
          <w:rFonts w:ascii="Times New Roman" w:eastAsia="Times New Roman" w:hAnsi="Times New Roman"/>
          <w:color w:val="000000"/>
          <w:sz w:val="24"/>
          <w:szCs w:val="24"/>
          <w:lang w:eastAsia="pt-BR"/>
        </w:rPr>
      </w:pPr>
      <w:r w:rsidRPr="00896878">
        <w:rPr>
          <w:rFonts w:ascii="Times New Roman" w:eastAsia="Times New Roman" w:hAnsi="Times New Roman"/>
          <w:color w:val="000000"/>
          <w:sz w:val="24"/>
          <w:szCs w:val="24"/>
          <w:lang w:eastAsia="pt-BR"/>
        </w:rPr>
        <w:t> </w:t>
      </w:r>
    </w:p>
    <w:p w:rsidR="008A2E96" w:rsidRPr="004F3B94" w:rsidRDefault="008A2E96" w:rsidP="004F3B94">
      <w:pPr>
        <w:spacing w:after="0" w:line="240" w:lineRule="auto"/>
        <w:jc w:val="center"/>
        <w:rPr>
          <w:rFonts w:ascii="Times New Roman" w:eastAsia="Times New Roman" w:hAnsi="Times New Roman"/>
          <w:b/>
          <w:lang w:eastAsia="pt-BR"/>
        </w:rPr>
      </w:pPr>
      <w:r w:rsidRPr="004F3B94">
        <w:rPr>
          <w:rFonts w:ascii="Times New Roman" w:eastAsia="Times New Roman" w:hAnsi="Times New Roman"/>
          <w:b/>
          <w:color w:val="000000"/>
          <w:lang w:eastAsia="pt-BR"/>
        </w:rPr>
        <w:t>ANEXO II</w:t>
      </w:r>
    </w:p>
    <w:p w:rsidR="006A1DC4" w:rsidRPr="004F3B94" w:rsidRDefault="000D31AF" w:rsidP="004F3B94">
      <w:pPr>
        <w:spacing w:after="0" w:line="240" w:lineRule="auto"/>
        <w:jc w:val="center"/>
        <w:rPr>
          <w:rFonts w:ascii="Times New Roman" w:eastAsia="Times New Roman" w:hAnsi="Times New Roman"/>
          <w:color w:val="000000"/>
          <w:lang w:eastAsia="pt-BR"/>
        </w:rPr>
      </w:pPr>
      <w:hyperlink r:id="rId25" w:history="1">
        <w:r w:rsidR="009552E9" w:rsidRPr="004F3B94">
          <w:rPr>
            <w:rStyle w:val="Hyperlink"/>
            <w:rFonts w:ascii="Times New Roman" w:hAnsi="Times New Roman"/>
            <w:i/>
          </w:rPr>
          <w:t>(Anexo com redação dada pelo Anexo L à Medida Pr</w:t>
        </w:r>
        <w:r w:rsidR="000D0880" w:rsidRPr="004F3B94">
          <w:rPr>
            <w:rStyle w:val="Hyperlink"/>
            <w:rFonts w:ascii="Times New Roman" w:hAnsi="Times New Roman"/>
            <w:i/>
          </w:rPr>
          <w:t>ovisória nº 1.170, de 28/4/2023</w:t>
        </w:r>
      </w:hyperlink>
      <w:r w:rsidR="000D0880" w:rsidRPr="004F3B94">
        <w:rPr>
          <w:rFonts w:ascii="Times New Roman" w:hAnsi="Times New Roman"/>
          <w:i/>
        </w:rPr>
        <w:t xml:space="preserve">, </w:t>
      </w:r>
      <w:hyperlink r:id="rId26" w:history="1">
        <w:r w:rsidR="000D0880" w:rsidRPr="004F3B94">
          <w:rPr>
            <w:rStyle w:val="Hyperlink"/>
            <w:rFonts w:ascii="Times New Roman" w:hAnsi="Times New Roman"/>
            <w:i/>
          </w:rPr>
          <w:t>convertida na Lei nº 14.673, de 14/9/2023,</w:t>
        </w:r>
      </w:hyperlink>
      <w:r w:rsidR="001D2F35" w:rsidRPr="004F3B94">
        <w:rPr>
          <w:rFonts w:ascii="Times New Roman" w:hAnsi="Times New Roman"/>
          <w:i/>
        </w:rPr>
        <w:t xml:space="preserve">  </w:t>
      </w:r>
      <w:hyperlink r:id="rId27" w:history="1">
        <w:r w:rsidR="004F3B94" w:rsidRPr="004F3B94">
          <w:rPr>
            <w:rStyle w:val="Hyperlink"/>
            <w:rFonts w:ascii="Times New Roman" w:hAnsi="Times New Roman"/>
            <w:i/>
          </w:rPr>
          <w:t>alterado</w:t>
        </w:r>
        <w:r w:rsidR="001D2F35" w:rsidRPr="004F3B94">
          <w:rPr>
            <w:rStyle w:val="Hyperlink"/>
            <w:rFonts w:ascii="Times New Roman" w:hAnsi="Times New Roman"/>
            <w:i/>
          </w:rPr>
          <w:t xml:space="preserve"> pelo Anexo CCXCII à </w:t>
        </w:r>
        <w:r w:rsidR="004F3B94" w:rsidRPr="004F3B94">
          <w:rPr>
            <w:rStyle w:val="Hyperlink"/>
            <w:rFonts w:ascii="Times New Roman" w:hAnsi="Times New Roman"/>
            <w:i/>
          </w:rPr>
          <w:t>Lei nº 15.141, de 2/6/</w:t>
        </w:r>
        <w:r w:rsidR="001D2F35" w:rsidRPr="004F3B94">
          <w:rPr>
            <w:rStyle w:val="Hyperlink"/>
            <w:rFonts w:ascii="Times New Roman" w:hAnsi="Times New Roman"/>
            <w:i/>
          </w:rPr>
          <w:t>2025)</w:t>
        </w:r>
      </w:hyperlink>
    </w:p>
    <w:p w:rsidR="006A1DC4" w:rsidRPr="004F3B94" w:rsidRDefault="006A1DC4" w:rsidP="004F3B94">
      <w:pPr>
        <w:spacing w:after="0" w:line="240" w:lineRule="auto"/>
        <w:jc w:val="center"/>
        <w:rPr>
          <w:rFonts w:ascii="Times New Roman" w:eastAsia="Times New Roman" w:hAnsi="Times New Roman"/>
          <w:color w:val="000000"/>
          <w:lang w:eastAsia="pt-BR"/>
        </w:rPr>
      </w:pPr>
    </w:p>
    <w:p w:rsidR="00A44E7C" w:rsidRPr="004F3B94" w:rsidRDefault="001D2F35" w:rsidP="004F3B94">
      <w:pPr>
        <w:pStyle w:val="Ttulo7"/>
        <w:spacing w:before="0" w:after="0" w:line="240" w:lineRule="auto"/>
        <w:jc w:val="center"/>
        <w:rPr>
          <w:rFonts w:ascii="Times New Roman" w:hAnsi="Times New Roman"/>
          <w:color w:val="000000"/>
          <w:sz w:val="22"/>
          <w:szCs w:val="22"/>
        </w:rPr>
      </w:pPr>
      <w:r w:rsidRPr="004F3B94">
        <w:rPr>
          <w:rFonts w:ascii="Times New Roman" w:hAnsi="Times New Roman"/>
          <w:color w:val="000000"/>
          <w:sz w:val="22"/>
          <w:szCs w:val="22"/>
        </w:rPr>
        <w:t xml:space="preserve">GRATIFICAÇÃO DE APOIO À EXECUÇÃO DE ATIVIDADES DA COMISSÃO EXECUTIVA DO PLANO DA LAVOURA CACAUEIRA </w:t>
      </w:r>
      <w:r w:rsidR="004F3B94" w:rsidRPr="004F3B94">
        <w:rPr>
          <w:rFonts w:ascii="Times New Roman" w:hAnsi="Times New Roman"/>
          <w:color w:val="000000"/>
          <w:sz w:val="22"/>
          <w:szCs w:val="22"/>
        </w:rPr>
        <w:t>-</w:t>
      </w:r>
      <w:r w:rsidRPr="004F3B94">
        <w:rPr>
          <w:rFonts w:ascii="Times New Roman" w:hAnsi="Times New Roman"/>
          <w:color w:val="000000"/>
          <w:sz w:val="22"/>
          <w:szCs w:val="22"/>
        </w:rPr>
        <w:t xml:space="preserve"> GECEPLAC</w:t>
      </w:r>
    </w:p>
    <w:p w:rsidR="00A44E7C" w:rsidRPr="004F3B94" w:rsidRDefault="000D31AF" w:rsidP="004F3B94">
      <w:pPr>
        <w:pStyle w:val="NormalWeb"/>
        <w:spacing w:before="0" w:beforeAutospacing="0" w:after="0" w:afterAutospacing="0"/>
        <w:jc w:val="both"/>
        <w:rPr>
          <w:color w:val="000000"/>
          <w:sz w:val="22"/>
          <w:szCs w:val="22"/>
        </w:rPr>
      </w:pPr>
      <w:hyperlink r:id="rId28" w:history="1">
        <w:r w:rsidR="004F3B94" w:rsidRPr="004F3B94">
          <w:rPr>
            <w:sz w:val="22"/>
            <w:szCs w:val="22"/>
          </w:rPr>
          <w:t xml:space="preserve"> </w:t>
        </w:r>
        <w:r w:rsidR="004F3B94" w:rsidRPr="004F3B94">
          <w:rPr>
            <w:rStyle w:val="Hyperlink"/>
            <w:i/>
            <w:sz w:val="22"/>
            <w:szCs w:val="22"/>
          </w:rPr>
          <w:t>(Anexo com denominação dada pelo Anexo CCXCII à Lei nº 15.141, de 2/6/2025)</w:t>
        </w:r>
      </w:hyperlink>
    </w:p>
    <w:p w:rsidR="004F3B94" w:rsidRPr="004F3B94" w:rsidRDefault="004F3B94" w:rsidP="004F3B94">
      <w:pPr>
        <w:pStyle w:val="NormalWeb"/>
        <w:spacing w:before="0" w:beforeAutospacing="0" w:after="0" w:afterAutospacing="0"/>
        <w:jc w:val="both"/>
        <w:rPr>
          <w:color w:val="000000"/>
          <w:sz w:val="22"/>
          <w:szCs w:val="22"/>
        </w:rPr>
      </w:pPr>
    </w:p>
    <w:p w:rsidR="00A44E7C" w:rsidRPr="004F3B94" w:rsidRDefault="00A44E7C" w:rsidP="004F3B94">
      <w:pPr>
        <w:pStyle w:val="NormalWeb"/>
        <w:spacing w:before="0" w:beforeAutospacing="0" w:after="0" w:afterAutospacing="0"/>
        <w:jc w:val="both"/>
        <w:rPr>
          <w:color w:val="000000"/>
          <w:sz w:val="22"/>
          <w:szCs w:val="22"/>
        </w:rPr>
      </w:pPr>
      <w:r w:rsidRPr="004F3B94">
        <w:rPr>
          <w:color w:val="000000"/>
          <w:sz w:val="22"/>
          <w:szCs w:val="22"/>
        </w:rPr>
        <w:t>a) Valor da GECEPLAC para os cargos de nível superior:</w:t>
      </w:r>
    </w:p>
    <w:p w:rsidR="00A44E7C" w:rsidRPr="004F3B94" w:rsidRDefault="00A44E7C" w:rsidP="004F3B94">
      <w:pPr>
        <w:keepNext/>
        <w:spacing w:after="0" w:line="240" w:lineRule="auto"/>
        <w:jc w:val="right"/>
        <w:rPr>
          <w:rFonts w:ascii="Times New Roman" w:hAnsi="Times New Roman"/>
          <w:color w:val="000000"/>
        </w:rPr>
      </w:pPr>
    </w:p>
    <w:p w:rsidR="00A44E7C" w:rsidRPr="004F3B94" w:rsidRDefault="00A44E7C" w:rsidP="00A44E7C">
      <w:pPr>
        <w:keepNext/>
        <w:spacing w:after="0" w:line="240" w:lineRule="auto"/>
        <w:jc w:val="right"/>
        <w:rPr>
          <w:rFonts w:ascii="Times New Roman" w:hAnsi="Times New Roman"/>
          <w:color w:val="000000"/>
        </w:rPr>
      </w:pPr>
      <w:r w:rsidRPr="004F3B94">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2881"/>
        <w:gridCol w:w="2881"/>
        <w:gridCol w:w="2882"/>
      </w:tblGrid>
      <w:tr w:rsidR="00A44E7C" w:rsidRPr="004F3B94" w:rsidTr="00A44E7C">
        <w:trPr>
          <w:trHeight w:val="283"/>
          <w:jc w:val="center"/>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PADRÃO</w:t>
            </w:r>
          </w:p>
        </w:tc>
        <w:tc>
          <w:tcPr>
            <w:tcW w:w="165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VALOR DA GECEPLAC</w:t>
            </w:r>
          </w:p>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EFEITOS FINANCEIROS A PARTIR DE 1º DE MAIO DE 2023</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ESPECIAL</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1.616,47</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1.579,41</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1.543,44</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C</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1.469,32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1.436,62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1.402,83</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1.371,22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1.339,61</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1.309,09</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B</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1.246,96</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1.218,62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1.190,28</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1.163,03</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1.136,87</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1.111,80</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A</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1.058,39</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1.033,32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1.009,34</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985,36</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962,47</w:t>
            </w:r>
          </w:p>
        </w:tc>
      </w:tr>
    </w:tbl>
    <w:p w:rsidR="00A44E7C" w:rsidRPr="004F3B94" w:rsidRDefault="00A44E7C" w:rsidP="00A44E7C">
      <w:pPr>
        <w:pStyle w:val="NormalWeb"/>
        <w:spacing w:before="0" w:beforeAutospacing="0" w:after="0" w:afterAutospacing="0"/>
        <w:jc w:val="both"/>
        <w:rPr>
          <w:color w:val="000000"/>
          <w:sz w:val="22"/>
          <w:szCs w:val="22"/>
        </w:rPr>
      </w:pPr>
    </w:p>
    <w:p w:rsidR="00A44E7C" w:rsidRPr="004F3B94" w:rsidRDefault="00A44E7C" w:rsidP="00A44E7C">
      <w:pPr>
        <w:pStyle w:val="NormalWeb"/>
        <w:spacing w:before="0" w:beforeAutospacing="0" w:after="0" w:afterAutospacing="0"/>
        <w:jc w:val="both"/>
        <w:rPr>
          <w:color w:val="000000"/>
          <w:sz w:val="22"/>
          <w:szCs w:val="22"/>
        </w:rPr>
      </w:pPr>
      <w:r w:rsidRPr="004F3B94">
        <w:rPr>
          <w:color w:val="000000"/>
          <w:sz w:val="22"/>
          <w:szCs w:val="22"/>
        </w:rPr>
        <w:t>b) Valor da GECEPLAC para os cargos de nível intermediário:</w:t>
      </w:r>
    </w:p>
    <w:p w:rsidR="00A44E7C" w:rsidRPr="004F3B94" w:rsidRDefault="00A44E7C" w:rsidP="00A44E7C">
      <w:pPr>
        <w:keepNext/>
        <w:spacing w:after="0" w:line="240" w:lineRule="auto"/>
        <w:jc w:val="right"/>
        <w:rPr>
          <w:rFonts w:ascii="Times New Roman" w:hAnsi="Times New Roman"/>
          <w:color w:val="000000"/>
        </w:rPr>
      </w:pPr>
      <w:r w:rsidRPr="004F3B94">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2881"/>
        <w:gridCol w:w="2881"/>
        <w:gridCol w:w="2882"/>
      </w:tblGrid>
      <w:tr w:rsidR="00A44E7C" w:rsidRPr="004F3B94" w:rsidTr="00A44E7C">
        <w:trPr>
          <w:trHeight w:val="283"/>
          <w:jc w:val="center"/>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PADRÃO</w:t>
            </w:r>
          </w:p>
        </w:tc>
        <w:tc>
          <w:tcPr>
            <w:tcW w:w="165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VALOR DA GECEPLAC</w:t>
            </w:r>
          </w:p>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EFEITOS FINANCEIROS A PARTIR DE 1º DE MAIO DE 2023</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ESPECIAL</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952,66</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885,08</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822,95</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C</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728,12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676,89</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630,02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586,42</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545,00</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506,85</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B</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449,08</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416,38</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388,04</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361,88</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334,63</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311,74</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A</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276,86</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257,24</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238,71</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221,27</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204,92</w:t>
            </w:r>
          </w:p>
        </w:tc>
      </w:tr>
    </w:tbl>
    <w:p w:rsidR="00A44E7C" w:rsidRPr="004F3B94" w:rsidRDefault="00A44E7C" w:rsidP="00A44E7C">
      <w:pPr>
        <w:pStyle w:val="NormalWeb"/>
        <w:spacing w:before="0" w:beforeAutospacing="0" w:after="0" w:afterAutospacing="0"/>
        <w:jc w:val="both"/>
        <w:rPr>
          <w:color w:val="000000"/>
          <w:sz w:val="22"/>
          <w:szCs w:val="22"/>
        </w:rPr>
      </w:pPr>
    </w:p>
    <w:p w:rsidR="00A44E7C" w:rsidRPr="004F3B94" w:rsidRDefault="00A44E7C" w:rsidP="00A44E7C">
      <w:pPr>
        <w:pStyle w:val="NormalWeb"/>
        <w:spacing w:before="0" w:beforeAutospacing="0" w:after="0" w:afterAutospacing="0"/>
        <w:jc w:val="both"/>
        <w:rPr>
          <w:color w:val="000000"/>
          <w:sz w:val="22"/>
          <w:szCs w:val="22"/>
        </w:rPr>
      </w:pPr>
      <w:r w:rsidRPr="004F3B94">
        <w:rPr>
          <w:color w:val="000000"/>
          <w:sz w:val="22"/>
          <w:szCs w:val="22"/>
        </w:rPr>
        <w:t>c) Valor da GECEPLAC para os cargos de nível auxiliar:</w:t>
      </w:r>
    </w:p>
    <w:p w:rsidR="00A44E7C" w:rsidRPr="004F3B94" w:rsidRDefault="00A44E7C" w:rsidP="00A44E7C">
      <w:pPr>
        <w:keepNext/>
        <w:spacing w:after="0" w:line="240" w:lineRule="auto"/>
        <w:jc w:val="right"/>
        <w:rPr>
          <w:rFonts w:ascii="Times New Roman" w:hAnsi="Times New Roman"/>
          <w:color w:val="000000"/>
        </w:rPr>
      </w:pPr>
    </w:p>
    <w:p w:rsidR="00A44E7C" w:rsidRPr="004F3B94" w:rsidRDefault="00A44E7C" w:rsidP="00A44E7C">
      <w:pPr>
        <w:keepNext/>
        <w:spacing w:after="0" w:line="240" w:lineRule="auto"/>
        <w:jc w:val="right"/>
        <w:rPr>
          <w:rFonts w:ascii="Times New Roman" w:hAnsi="Times New Roman"/>
          <w:color w:val="000000"/>
        </w:rPr>
      </w:pPr>
      <w:r w:rsidRPr="004F3B94">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2881"/>
        <w:gridCol w:w="2881"/>
        <w:gridCol w:w="2882"/>
      </w:tblGrid>
      <w:tr w:rsidR="00A44E7C" w:rsidRPr="004F3B94" w:rsidTr="00A44E7C">
        <w:trPr>
          <w:trHeight w:val="283"/>
          <w:jc w:val="center"/>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PADRÃO</w:t>
            </w:r>
          </w:p>
        </w:tc>
        <w:tc>
          <w:tcPr>
            <w:tcW w:w="165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VALOR DA GECEPLAC</w:t>
            </w:r>
          </w:p>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 xml:space="preserve">EFEITOS FINANCEIROS A </w:t>
            </w:r>
            <w:r w:rsidRPr="004F3B94">
              <w:rPr>
                <w:rFonts w:ascii="Times New Roman" w:hAnsi="Times New Roman"/>
              </w:rPr>
              <w:lastRenderedPageBreak/>
              <w:t>PARTIR DE 1º DE MAIO DE 2023</w:t>
            </w:r>
          </w:p>
        </w:tc>
      </w:tr>
      <w:tr w:rsidR="00A44E7C" w:rsidRPr="004F3B94" w:rsidTr="00A44E7C">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lastRenderedPageBreak/>
              <w:t>ESPECIAL</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344,44</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333,54</w:t>
            </w:r>
          </w:p>
        </w:tc>
      </w:tr>
      <w:tr w:rsidR="00A44E7C" w:rsidRPr="004F3B94" w:rsidTr="00A44E7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44E7C" w:rsidRPr="004F3B94" w:rsidRDefault="00A44E7C" w:rsidP="00A44E7C">
            <w:pPr>
              <w:spacing w:after="0" w:line="240" w:lineRule="auto"/>
              <w:rPr>
                <w:rFonts w:ascii="Times New Roman" w:hAnsi="Times New Roman"/>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A44E7C" w:rsidRPr="004F3B94" w:rsidRDefault="00A44E7C" w:rsidP="00A44E7C">
            <w:pPr>
              <w:spacing w:after="0" w:line="240" w:lineRule="auto"/>
              <w:jc w:val="center"/>
              <w:rPr>
                <w:rFonts w:ascii="Times New Roman" w:hAnsi="Times New Roman"/>
              </w:rPr>
            </w:pPr>
            <w:r w:rsidRPr="004F3B94">
              <w:rPr>
                <w:rFonts w:ascii="Times New Roman" w:hAnsi="Times New Roman"/>
                <w:color w:val="000000"/>
              </w:rPr>
              <w:t>324,82</w:t>
            </w:r>
          </w:p>
        </w:tc>
      </w:tr>
    </w:tbl>
    <w:p w:rsidR="002F7C39" w:rsidRPr="004F3B94" w:rsidRDefault="006A1DC4" w:rsidP="002F7C39">
      <w:pPr>
        <w:spacing w:after="0" w:line="240" w:lineRule="auto"/>
        <w:ind w:firstLine="570"/>
        <w:jc w:val="both"/>
        <w:rPr>
          <w:rFonts w:ascii="Times New Roman" w:eastAsia="Times New Roman" w:hAnsi="Times New Roman"/>
          <w:color w:val="000000"/>
          <w:lang w:eastAsia="pt-BR"/>
        </w:rPr>
      </w:pPr>
      <w:r w:rsidRPr="004F3B94">
        <w:rPr>
          <w:rFonts w:ascii="Times New Roman" w:eastAsia="Times New Roman" w:hAnsi="Times New Roman"/>
          <w:color w:val="000000"/>
          <w:lang w:eastAsia="pt-BR"/>
        </w:rPr>
        <w:t> </w:t>
      </w:r>
    </w:p>
    <w:p w:rsidR="003A1673" w:rsidRPr="004F3B94" w:rsidRDefault="003A1673" w:rsidP="002F7C39">
      <w:pPr>
        <w:spacing w:after="0" w:line="240" w:lineRule="auto"/>
        <w:jc w:val="both"/>
        <w:rPr>
          <w:rFonts w:ascii="Times New Roman" w:eastAsia="Times New Roman" w:hAnsi="Times New Roman"/>
          <w:color w:val="000000"/>
          <w:lang w:eastAsia="pt-BR"/>
        </w:rPr>
      </w:pPr>
      <w:r w:rsidRPr="004F3B94">
        <w:rPr>
          <w:rFonts w:ascii="Times New Roman" w:eastAsia="Times New Roman" w:hAnsi="Times New Roman"/>
          <w:color w:val="000000"/>
          <w:lang w:val="pt-PT" w:eastAsia="pt-BR"/>
        </w:rPr>
        <w:t xml:space="preserve">d) Valor da GECEPLAC para os cargos de nível superior do Plano Geral de Cargos do Poder Executivo </w:t>
      </w:r>
      <w:r w:rsidR="000E463D">
        <w:rPr>
          <w:rFonts w:ascii="Times New Roman" w:eastAsia="Times New Roman" w:hAnsi="Times New Roman"/>
          <w:color w:val="000000"/>
          <w:lang w:val="pt-PT" w:eastAsia="pt-BR"/>
        </w:rPr>
        <w:t>-</w:t>
      </w:r>
      <w:r w:rsidRPr="004F3B94">
        <w:rPr>
          <w:rFonts w:ascii="Times New Roman" w:eastAsia="Times New Roman" w:hAnsi="Times New Roman"/>
          <w:color w:val="000000"/>
          <w:lang w:val="pt-PT" w:eastAsia="pt-BR"/>
        </w:rPr>
        <w:t xml:space="preserve"> PGPE, a partir de 1º de janeiro de 2025:</w:t>
      </w:r>
    </w:p>
    <w:p w:rsidR="003A1673" w:rsidRPr="004F3B94" w:rsidRDefault="000D31AF" w:rsidP="003A1673">
      <w:pPr>
        <w:spacing w:after="0" w:line="240" w:lineRule="auto"/>
        <w:jc w:val="both"/>
        <w:rPr>
          <w:rFonts w:ascii="Times New Roman" w:eastAsia="Times New Roman" w:hAnsi="Times New Roman"/>
          <w:color w:val="000000"/>
          <w:lang w:eastAsia="pt-BR"/>
        </w:rPr>
      </w:pPr>
      <w:hyperlink r:id="rId29" w:history="1">
        <w:r w:rsidR="000E463D">
          <w:rPr>
            <w:rStyle w:val="Hyperlink"/>
            <w:rFonts w:ascii="Times New Roman" w:hAnsi="Times New Roman"/>
            <w:i/>
          </w:rPr>
          <w:t>(Quadro acrescido pelo</w:t>
        </w:r>
        <w:r w:rsidR="000E463D" w:rsidRPr="004F3B94">
          <w:rPr>
            <w:rStyle w:val="Hyperlink"/>
            <w:rFonts w:ascii="Times New Roman" w:hAnsi="Times New Roman"/>
            <w:i/>
          </w:rPr>
          <w:t xml:space="preserve"> Anexo CCXCII à Lei nº 15.141, de 2/6/2025)</w:t>
        </w:r>
      </w:hyperlink>
    </w:p>
    <w:p w:rsidR="003A1673" w:rsidRPr="004F3B94" w:rsidRDefault="003A1673" w:rsidP="003A1673">
      <w:pPr>
        <w:spacing w:after="0" w:line="240" w:lineRule="auto"/>
        <w:jc w:val="right"/>
        <w:rPr>
          <w:rFonts w:ascii="Times New Roman" w:eastAsia="Times New Roman" w:hAnsi="Times New Roman"/>
          <w:color w:val="000000"/>
          <w:lang w:eastAsia="pt-BR"/>
        </w:rPr>
      </w:pPr>
      <w:r w:rsidRPr="004F3B94">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671"/>
        <w:gridCol w:w="1671"/>
        <w:gridCol w:w="2640"/>
        <w:gridCol w:w="2640"/>
      </w:tblGrid>
      <w:tr w:rsidR="003A1673" w:rsidRPr="004F3B94" w:rsidTr="003A1673">
        <w:trPr>
          <w:trHeight w:val="20"/>
          <w:jc w:val="center"/>
        </w:trPr>
        <w:tc>
          <w:tcPr>
            <w:tcW w:w="9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CLASSE</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PADRÃO</w:t>
            </w:r>
          </w:p>
        </w:tc>
        <w:tc>
          <w:tcPr>
            <w:tcW w:w="3000" w:type="pct"/>
            <w:gridSpan w:val="2"/>
            <w:tcBorders>
              <w:top w:val="single" w:sz="8" w:space="0" w:color="auto"/>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VALOR DA GECEPLAC</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EFEITOS FINANCEIROS A PARTIR DE</w:t>
            </w:r>
          </w:p>
        </w:tc>
      </w:tr>
      <w:tr w:rsidR="003A1673" w:rsidRPr="004F3B94" w:rsidTr="003A1673">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JANEIRO</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ABRIL</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2026</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ESPECIAL</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1.761,95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1.850,05</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1.721,56</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1.807,64</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1.682,35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1.766,47</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1.601,56</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1.681,64</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1.565,92</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1.644,22</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C</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1.529,08</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1.605,53</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1.494,63</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1.569,36</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1.460,17</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1.533,18</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1.426,91</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1.498,26</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1.359,19</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1.427,15</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B</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1.328,30</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1.394,72</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1.297,41</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1.362,28</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1.267,70</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1.331,09</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1.239,19</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1.301,15</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1.211,86</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1.272,45</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A</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1.153,65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1.211,33</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1.126,32</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1.182,64</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1.100,18</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1.155,19</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1.074,04</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1.127,74</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1.049,09</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1.101,54</w:t>
            </w:r>
          </w:p>
        </w:tc>
      </w:tr>
    </w:tbl>
    <w:p w:rsidR="003A1673" w:rsidRPr="004F3B94" w:rsidRDefault="003A1673" w:rsidP="003A1673">
      <w:pPr>
        <w:spacing w:after="0" w:line="240" w:lineRule="auto"/>
        <w:rPr>
          <w:rFonts w:ascii="Times New Roman" w:eastAsia="Times New Roman" w:hAnsi="Times New Roman"/>
          <w:color w:val="000000"/>
          <w:lang w:val="pt-PT" w:eastAsia="pt-BR"/>
        </w:rPr>
      </w:pPr>
    </w:p>
    <w:p w:rsidR="003A1673" w:rsidRPr="004F3B94" w:rsidRDefault="003A1673" w:rsidP="004F7574">
      <w:pPr>
        <w:spacing w:after="0" w:line="240" w:lineRule="auto"/>
        <w:jc w:val="both"/>
        <w:rPr>
          <w:rFonts w:ascii="Times New Roman" w:eastAsia="Times New Roman" w:hAnsi="Times New Roman"/>
          <w:color w:val="000000"/>
          <w:lang w:val="pt-PT" w:eastAsia="pt-BR"/>
        </w:rPr>
      </w:pPr>
      <w:r w:rsidRPr="004F3B94">
        <w:rPr>
          <w:rFonts w:ascii="Times New Roman" w:eastAsia="Times New Roman" w:hAnsi="Times New Roman"/>
          <w:color w:val="000000"/>
          <w:lang w:val="pt-PT" w:eastAsia="pt-BR"/>
        </w:rPr>
        <w:t xml:space="preserve">e) Valor da GECEPLAC para os cargos de nível intermediário do Plano Geral de Cargos do Poder Executivo </w:t>
      </w:r>
      <w:r w:rsidR="00E50EDA">
        <w:rPr>
          <w:rFonts w:ascii="Times New Roman" w:eastAsia="Times New Roman" w:hAnsi="Times New Roman"/>
          <w:color w:val="000000"/>
          <w:lang w:val="pt-PT" w:eastAsia="pt-BR"/>
        </w:rPr>
        <w:t>-</w:t>
      </w:r>
      <w:r w:rsidRPr="004F3B94">
        <w:rPr>
          <w:rFonts w:ascii="Times New Roman" w:eastAsia="Times New Roman" w:hAnsi="Times New Roman"/>
          <w:color w:val="000000"/>
          <w:lang w:val="pt-PT" w:eastAsia="pt-BR"/>
        </w:rPr>
        <w:t xml:space="preserve"> PGPE e para os </w:t>
      </w:r>
      <w:r w:rsidRPr="004F3B94">
        <w:rPr>
          <w:rFonts w:ascii="Times New Roman" w:eastAsia="Times New Roman" w:hAnsi="Times New Roman"/>
          <w:color w:val="000000"/>
          <w:lang w:eastAsia="pt-BR"/>
        </w:rPr>
        <w:t>de Agente de Inspeção Sanitária e Industrial de Produtos de Origem Animal, de Agente de Atividades Agropecuárias e de Técnico de Laboratório do Plano de Carreira dos Cargos de Atividades Técnicas e Auxiliares de Fiscalização Agropecuária</w:t>
      </w:r>
      <w:r w:rsidR="00414F89">
        <w:rPr>
          <w:rFonts w:ascii="Times New Roman" w:eastAsia="Times New Roman" w:hAnsi="Times New Roman"/>
          <w:color w:val="000000"/>
          <w:lang w:eastAsia="pt-BR"/>
        </w:rPr>
        <w:t xml:space="preserve"> </w:t>
      </w:r>
      <w:r w:rsidR="00E50EDA">
        <w:rPr>
          <w:rFonts w:ascii="Times New Roman" w:eastAsia="Times New Roman" w:hAnsi="Times New Roman"/>
          <w:color w:val="000000"/>
          <w:lang w:eastAsia="pt-BR"/>
        </w:rPr>
        <w:t>-</w:t>
      </w:r>
      <w:r w:rsidRPr="004F3B94">
        <w:rPr>
          <w:rFonts w:ascii="Times New Roman" w:eastAsia="Times New Roman" w:hAnsi="Times New Roman"/>
          <w:color w:val="000000"/>
          <w:lang w:eastAsia="pt-BR"/>
        </w:rPr>
        <w:t xml:space="preserve"> PCTAF,</w:t>
      </w:r>
      <w:r w:rsidRPr="004F3B94">
        <w:rPr>
          <w:rFonts w:ascii="Times New Roman" w:eastAsia="Times New Roman" w:hAnsi="Times New Roman"/>
          <w:color w:val="000000"/>
          <w:lang w:val="pt-PT" w:eastAsia="pt-BR"/>
        </w:rPr>
        <w:t> a partir de 1º de janeiro de 2025:</w:t>
      </w:r>
    </w:p>
    <w:p w:rsidR="003A1673" w:rsidRPr="004F3B94" w:rsidRDefault="000D31AF" w:rsidP="004F7574">
      <w:pPr>
        <w:spacing w:after="0" w:line="240" w:lineRule="auto"/>
        <w:jc w:val="both"/>
        <w:rPr>
          <w:rFonts w:ascii="Times New Roman" w:eastAsia="Times New Roman" w:hAnsi="Times New Roman"/>
          <w:color w:val="000000"/>
          <w:lang w:eastAsia="pt-BR"/>
        </w:rPr>
      </w:pPr>
      <w:hyperlink r:id="rId30" w:history="1">
        <w:r w:rsidR="00414F89">
          <w:rPr>
            <w:rStyle w:val="Hyperlink"/>
            <w:rFonts w:ascii="Times New Roman" w:hAnsi="Times New Roman"/>
            <w:i/>
          </w:rPr>
          <w:t>(Quadro acrescido pelo</w:t>
        </w:r>
        <w:r w:rsidR="00414F89" w:rsidRPr="004F3B94">
          <w:rPr>
            <w:rStyle w:val="Hyperlink"/>
            <w:rFonts w:ascii="Times New Roman" w:hAnsi="Times New Roman"/>
            <w:i/>
          </w:rPr>
          <w:t xml:space="preserve"> Anexo CCXCII à Lei nº 15.141, de 2/6/2025)</w:t>
        </w:r>
      </w:hyperlink>
    </w:p>
    <w:p w:rsidR="002F7C39" w:rsidRPr="004F3B94" w:rsidRDefault="002F7C39" w:rsidP="003A1673">
      <w:pPr>
        <w:spacing w:after="0" w:line="240" w:lineRule="auto"/>
        <w:rPr>
          <w:rFonts w:ascii="Times New Roman" w:eastAsia="Times New Roman" w:hAnsi="Times New Roman"/>
          <w:color w:val="000000"/>
          <w:lang w:eastAsia="pt-BR"/>
        </w:rPr>
      </w:pPr>
    </w:p>
    <w:p w:rsidR="003A1673" w:rsidRPr="004F3B94" w:rsidRDefault="003A1673" w:rsidP="003A1673">
      <w:pPr>
        <w:spacing w:after="0" w:line="240" w:lineRule="auto"/>
        <w:jc w:val="right"/>
        <w:rPr>
          <w:rFonts w:ascii="Times New Roman" w:eastAsia="Times New Roman" w:hAnsi="Times New Roman"/>
          <w:color w:val="000000"/>
          <w:lang w:eastAsia="pt-BR"/>
        </w:rPr>
      </w:pPr>
      <w:r w:rsidRPr="004F3B94">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671"/>
        <w:gridCol w:w="1671"/>
        <w:gridCol w:w="2640"/>
        <w:gridCol w:w="2640"/>
      </w:tblGrid>
      <w:tr w:rsidR="003A1673" w:rsidRPr="004F3B94" w:rsidTr="003A1673">
        <w:trPr>
          <w:trHeight w:val="20"/>
          <w:jc w:val="center"/>
        </w:trPr>
        <w:tc>
          <w:tcPr>
            <w:tcW w:w="9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CLASSE</w:t>
            </w:r>
          </w:p>
        </w:tc>
        <w:tc>
          <w:tcPr>
            <w:tcW w:w="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PADRÃO</w:t>
            </w:r>
          </w:p>
        </w:tc>
        <w:tc>
          <w:tcPr>
            <w:tcW w:w="3000" w:type="pct"/>
            <w:gridSpan w:val="2"/>
            <w:tcBorders>
              <w:top w:val="single" w:sz="8" w:space="0" w:color="auto"/>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VALOR DA GECEPLAC</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EFEITOS FINANCEIROS A PARTIR DE</w:t>
            </w:r>
          </w:p>
        </w:tc>
      </w:tr>
      <w:tr w:rsidR="003A1673" w:rsidRPr="004F3B94" w:rsidTr="003A1673">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JANEIRO</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ABRIL</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2026</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ESPECIAL</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1.038,40</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1.090,32</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964,74</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1.012,98</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897,02</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941,87</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793,65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833,33</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737,81</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774,70</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lastRenderedPageBreak/>
              <w:t>C</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686,72</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721,06</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639,20</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671,16</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594,05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623,75</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552,47</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580,09</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489,50</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513,98</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B</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453,85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476,54</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422,96</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444,11</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394,45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414,17</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364,75</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382,99</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339,80</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356,79</w:t>
            </w:r>
          </w:p>
        </w:tc>
      </w:tr>
      <w:tr w:rsidR="003A1673" w:rsidRPr="004F3B94" w:rsidTr="003A1673">
        <w:trPr>
          <w:trHeight w:val="20"/>
          <w:jc w:val="center"/>
        </w:trPr>
        <w:tc>
          <w:tcPr>
            <w:tcW w:w="9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A</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301,78</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316,87</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280,39</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294,41</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260,19</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273,20</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241,18</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253,24</w:t>
            </w:r>
          </w:p>
        </w:tc>
      </w:tr>
      <w:tr w:rsidR="003A1673" w:rsidRPr="004F3B94" w:rsidTr="003A167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223,36</w:t>
            </w:r>
          </w:p>
        </w:tc>
        <w:tc>
          <w:tcPr>
            <w:tcW w:w="1500" w:type="pct"/>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234,53</w:t>
            </w:r>
          </w:p>
        </w:tc>
      </w:tr>
    </w:tbl>
    <w:p w:rsidR="002F7C39" w:rsidRPr="004F3B94" w:rsidRDefault="002F7C39" w:rsidP="003A1673">
      <w:pPr>
        <w:spacing w:after="0" w:line="240" w:lineRule="auto"/>
        <w:rPr>
          <w:rFonts w:ascii="Times New Roman" w:eastAsia="Times New Roman" w:hAnsi="Times New Roman"/>
          <w:color w:val="000000"/>
          <w:lang w:val="pt-PT" w:eastAsia="pt-BR"/>
        </w:rPr>
      </w:pPr>
    </w:p>
    <w:p w:rsidR="003A1673" w:rsidRPr="004F3B94" w:rsidRDefault="003A1673" w:rsidP="004F7574">
      <w:pPr>
        <w:spacing w:after="0" w:line="240" w:lineRule="auto"/>
        <w:jc w:val="both"/>
        <w:rPr>
          <w:rFonts w:ascii="Times New Roman" w:eastAsia="Times New Roman" w:hAnsi="Times New Roman"/>
          <w:color w:val="000000"/>
          <w:lang w:val="pt-PT" w:eastAsia="pt-BR"/>
        </w:rPr>
      </w:pPr>
      <w:r w:rsidRPr="004F3B94">
        <w:rPr>
          <w:rFonts w:ascii="Times New Roman" w:eastAsia="Times New Roman" w:hAnsi="Times New Roman"/>
          <w:color w:val="000000"/>
          <w:lang w:val="pt-PT" w:eastAsia="pt-BR"/>
        </w:rPr>
        <w:t xml:space="preserve">f) Valor da GECEPLAC para os cargos de nível auxiliar do Plano Geral de Cargos do Poder Executivo </w:t>
      </w:r>
      <w:r w:rsidR="00414F89">
        <w:rPr>
          <w:rFonts w:ascii="Times New Roman" w:eastAsia="Times New Roman" w:hAnsi="Times New Roman"/>
          <w:color w:val="000000"/>
          <w:lang w:val="pt-PT" w:eastAsia="pt-BR"/>
        </w:rPr>
        <w:t>-</w:t>
      </w:r>
      <w:r w:rsidRPr="004F3B94">
        <w:rPr>
          <w:rFonts w:ascii="Times New Roman" w:eastAsia="Times New Roman" w:hAnsi="Times New Roman"/>
          <w:color w:val="000000"/>
          <w:lang w:val="pt-PT" w:eastAsia="pt-BR"/>
        </w:rPr>
        <w:t xml:space="preserve"> PGPE e para o cargo de </w:t>
      </w:r>
      <w:r w:rsidRPr="004F3B94">
        <w:rPr>
          <w:rFonts w:ascii="Times New Roman" w:eastAsia="Times New Roman" w:hAnsi="Times New Roman"/>
          <w:color w:val="000000"/>
          <w:lang w:eastAsia="pt-BR"/>
        </w:rPr>
        <w:t xml:space="preserve">Auxiliar Operacional em Agropecuária do Plano de Carreira dos Cargos de Atividades Técnicas e Auxiliares de Fiscalização Agropecuária </w:t>
      </w:r>
      <w:r w:rsidR="00414F89">
        <w:rPr>
          <w:rFonts w:ascii="Times New Roman" w:eastAsia="Times New Roman" w:hAnsi="Times New Roman"/>
          <w:color w:val="000000"/>
          <w:lang w:eastAsia="pt-BR"/>
        </w:rPr>
        <w:t>-</w:t>
      </w:r>
      <w:r w:rsidRPr="004F3B94">
        <w:rPr>
          <w:rFonts w:ascii="Times New Roman" w:eastAsia="Times New Roman" w:hAnsi="Times New Roman"/>
          <w:color w:val="000000"/>
          <w:lang w:eastAsia="pt-BR"/>
        </w:rPr>
        <w:t xml:space="preserve"> PCTAF</w:t>
      </w:r>
      <w:r w:rsidRPr="004F3B94">
        <w:rPr>
          <w:rFonts w:ascii="Times New Roman" w:eastAsia="Times New Roman" w:hAnsi="Times New Roman"/>
          <w:color w:val="000000"/>
          <w:lang w:val="pt-PT" w:eastAsia="pt-BR"/>
        </w:rPr>
        <w:t>:</w:t>
      </w:r>
    </w:p>
    <w:p w:rsidR="002F7C39" w:rsidRPr="004F3B94" w:rsidRDefault="000D31AF" w:rsidP="004F7574">
      <w:pPr>
        <w:spacing w:after="0" w:line="240" w:lineRule="auto"/>
        <w:jc w:val="both"/>
        <w:rPr>
          <w:rFonts w:ascii="Times New Roman" w:eastAsia="Times New Roman" w:hAnsi="Times New Roman"/>
          <w:color w:val="000000"/>
          <w:lang w:eastAsia="pt-BR"/>
        </w:rPr>
      </w:pPr>
      <w:hyperlink r:id="rId31" w:history="1">
        <w:r w:rsidR="00414F89">
          <w:rPr>
            <w:rStyle w:val="Hyperlink"/>
            <w:rFonts w:ascii="Times New Roman" w:hAnsi="Times New Roman"/>
            <w:i/>
          </w:rPr>
          <w:t>(Quadro acrescido pelo</w:t>
        </w:r>
        <w:r w:rsidR="00414F89" w:rsidRPr="004F3B94">
          <w:rPr>
            <w:rStyle w:val="Hyperlink"/>
            <w:rFonts w:ascii="Times New Roman" w:hAnsi="Times New Roman"/>
            <w:i/>
          </w:rPr>
          <w:t xml:space="preserve"> Anexo CCXCII à Lei nº 15.141, de 2/6/2025)</w:t>
        </w:r>
      </w:hyperlink>
    </w:p>
    <w:p w:rsidR="002F7C39" w:rsidRPr="004F3B94" w:rsidRDefault="002F7C39" w:rsidP="003A1673">
      <w:pPr>
        <w:spacing w:after="0" w:line="240" w:lineRule="auto"/>
        <w:rPr>
          <w:rFonts w:ascii="Times New Roman" w:eastAsia="Times New Roman" w:hAnsi="Times New Roman"/>
          <w:color w:val="000000"/>
          <w:lang w:eastAsia="pt-BR"/>
        </w:rPr>
      </w:pPr>
    </w:p>
    <w:p w:rsidR="003A1673" w:rsidRPr="004F3B94" w:rsidRDefault="003A1673" w:rsidP="003A1673">
      <w:pPr>
        <w:spacing w:after="0" w:line="240" w:lineRule="auto"/>
        <w:jc w:val="right"/>
        <w:rPr>
          <w:rFonts w:ascii="Times New Roman" w:eastAsia="Times New Roman" w:hAnsi="Times New Roman"/>
          <w:color w:val="000000"/>
          <w:lang w:eastAsia="pt-BR"/>
        </w:rPr>
      </w:pPr>
      <w:r w:rsidRPr="004F3B94">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453"/>
        <w:gridCol w:w="1432"/>
        <w:gridCol w:w="2973"/>
        <w:gridCol w:w="2862"/>
      </w:tblGrid>
      <w:tr w:rsidR="003A1673" w:rsidRPr="004F3B94" w:rsidTr="003A1673">
        <w:trPr>
          <w:trHeight w:val="395"/>
          <w:jc w:val="center"/>
        </w:trPr>
        <w:tc>
          <w:tcPr>
            <w:tcW w:w="152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CLASSE</w:t>
            </w:r>
          </w:p>
        </w:tc>
        <w:tc>
          <w:tcPr>
            <w:tcW w:w="15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PADRÃO</w:t>
            </w:r>
          </w:p>
        </w:tc>
        <w:tc>
          <w:tcPr>
            <w:tcW w:w="71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VALOR DA GECEPLAC</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EFEITOS FINANCEIROS A PARTIR DE</w:t>
            </w:r>
          </w:p>
        </w:tc>
      </w:tr>
      <w:tr w:rsidR="003A1673" w:rsidRPr="004F3B94" w:rsidTr="003A1673">
        <w:trPr>
          <w:trHeight w:val="49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3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JANEIRO</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2025</w:t>
            </w:r>
          </w:p>
        </w:tc>
        <w:tc>
          <w:tcPr>
            <w:tcW w:w="3570" w:type="dxa"/>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ABRIL</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2026</w:t>
            </w:r>
          </w:p>
        </w:tc>
      </w:tr>
      <w:tr w:rsidR="003A1673" w:rsidRPr="004F3B94" w:rsidTr="003A1673">
        <w:trPr>
          <w:trHeight w:val="292"/>
          <w:jc w:val="center"/>
        </w:trPr>
        <w:tc>
          <w:tcPr>
            <w:tcW w:w="15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ESPECIAL</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3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375,44</w:t>
            </w:r>
          </w:p>
        </w:tc>
        <w:tc>
          <w:tcPr>
            <w:tcW w:w="3570" w:type="dxa"/>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394,21</w:t>
            </w:r>
          </w:p>
        </w:tc>
      </w:tr>
      <w:tr w:rsidR="003A1673" w:rsidRPr="004F3B94" w:rsidTr="003A1673">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3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363,56</w:t>
            </w:r>
          </w:p>
        </w:tc>
        <w:tc>
          <w:tcPr>
            <w:tcW w:w="3570" w:type="dxa"/>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381,74</w:t>
            </w:r>
          </w:p>
        </w:tc>
      </w:tr>
      <w:tr w:rsidR="003A1673" w:rsidRPr="004F3B94" w:rsidTr="003A1673">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3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354,05</w:t>
            </w:r>
          </w:p>
        </w:tc>
        <w:tc>
          <w:tcPr>
            <w:tcW w:w="3570" w:type="dxa"/>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371,75</w:t>
            </w:r>
          </w:p>
        </w:tc>
      </w:tr>
    </w:tbl>
    <w:p w:rsidR="002F7C39" w:rsidRPr="004F3B94" w:rsidRDefault="002F7C39" w:rsidP="003A1673">
      <w:pPr>
        <w:spacing w:after="0" w:line="240" w:lineRule="auto"/>
        <w:rPr>
          <w:rFonts w:ascii="Times New Roman" w:eastAsia="Times New Roman" w:hAnsi="Times New Roman"/>
          <w:color w:val="000000"/>
          <w:lang w:eastAsia="pt-BR"/>
        </w:rPr>
      </w:pPr>
    </w:p>
    <w:p w:rsidR="003A1673" w:rsidRPr="004F3B94" w:rsidRDefault="003A1673" w:rsidP="004F7574">
      <w:pPr>
        <w:spacing w:after="0" w:line="240" w:lineRule="auto"/>
        <w:jc w:val="both"/>
        <w:rPr>
          <w:rFonts w:ascii="Times New Roman" w:eastAsia="Times New Roman" w:hAnsi="Times New Roman"/>
          <w:color w:val="000000"/>
          <w:lang w:eastAsia="pt-BR"/>
        </w:rPr>
      </w:pPr>
      <w:r w:rsidRPr="004F3B94">
        <w:rPr>
          <w:rFonts w:ascii="Times New Roman" w:eastAsia="Times New Roman" w:hAnsi="Times New Roman"/>
          <w:color w:val="000000"/>
          <w:lang w:eastAsia="pt-BR"/>
        </w:rPr>
        <w:t>g) </w:t>
      </w:r>
      <w:r w:rsidRPr="004F3B94">
        <w:rPr>
          <w:rFonts w:ascii="Times New Roman" w:eastAsia="Times New Roman" w:hAnsi="Times New Roman"/>
          <w:color w:val="000000"/>
          <w:lang w:val="pt-PT" w:eastAsia="pt-BR"/>
        </w:rPr>
        <w:t>Valor da GECEPLAC para o cargo de </w:t>
      </w:r>
      <w:r w:rsidRPr="004F3B94">
        <w:rPr>
          <w:rFonts w:ascii="Times New Roman" w:eastAsia="Times New Roman" w:hAnsi="Times New Roman"/>
          <w:color w:val="000000"/>
          <w:lang w:eastAsia="pt-BR"/>
        </w:rPr>
        <w:t xml:space="preserve">Auxiliar de Laboratório do Plano de Carreira dos Cargos de Atividades Técnicas e Auxiliares de Fiscalização Agropecuária </w:t>
      </w:r>
      <w:r w:rsidR="00414F89">
        <w:rPr>
          <w:rFonts w:ascii="Times New Roman" w:eastAsia="Times New Roman" w:hAnsi="Times New Roman"/>
          <w:color w:val="000000"/>
          <w:lang w:eastAsia="pt-BR"/>
        </w:rPr>
        <w:t>-</w:t>
      </w:r>
      <w:r w:rsidRPr="004F3B94">
        <w:rPr>
          <w:rFonts w:ascii="Times New Roman" w:eastAsia="Times New Roman" w:hAnsi="Times New Roman"/>
          <w:color w:val="000000"/>
          <w:lang w:eastAsia="pt-BR"/>
        </w:rPr>
        <w:t xml:space="preserve"> PCTAF:</w:t>
      </w:r>
    </w:p>
    <w:p w:rsidR="002F7C39" w:rsidRPr="004F3B94" w:rsidRDefault="000D31AF" w:rsidP="004F7574">
      <w:pPr>
        <w:spacing w:after="0" w:line="240" w:lineRule="auto"/>
        <w:jc w:val="both"/>
        <w:rPr>
          <w:rFonts w:ascii="Times New Roman" w:eastAsia="Times New Roman" w:hAnsi="Times New Roman"/>
          <w:color w:val="000000"/>
          <w:lang w:eastAsia="pt-BR"/>
        </w:rPr>
      </w:pPr>
      <w:hyperlink r:id="rId32" w:history="1">
        <w:r w:rsidR="00414F89">
          <w:rPr>
            <w:rStyle w:val="Hyperlink"/>
            <w:rFonts w:ascii="Times New Roman" w:hAnsi="Times New Roman"/>
            <w:i/>
          </w:rPr>
          <w:t>(Quadro acrescido pelo</w:t>
        </w:r>
        <w:r w:rsidR="00414F89" w:rsidRPr="004F3B94">
          <w:rPr>
            <w:rStyle w:val="Hyperlink"/>
            <w:rFonts w:ascii="Times New Roman" w:hAnsi="Times New Roman"/>
            <w:i/>
          </w:rPr>
          <w:t xml:space="preserve"> Anexo CCXCII à Lei nº 15.141, de 2/6/2025)</w:t>
        </w:r>
      </w:hyperlink>
    </w:p>
    <w:p w:rsidR="002F7C39" w:rsidRPr="004F3B94" w:rsidRDefault="002F7C39" w:rsidP="003A1673">
      <w:pPr>
        <w:spacing w:after="0" w:line="240" w:lineRule="auto"/>
        <w:rPr>
          <w:rFonts w:ascii="Times New Roman" w:eastAsia="Times New Roman" w:hAnsi="Times New Roman"/>
          <w:color w:val="000000"/>
          <w:lang w:eastAsia="pt-BR"/>
        </w:rPr>
      </w:pPr>
    </w:p>
    <w:p w:rsidR="003A1673" w:rsidRPr="004F3B94" w:rsidRDefault="003A1673" w:rsidP="003A1673">
      <w:pPr>
        <w:spacing w:after="0" w:line="240" w:lineRule="auto"/>
        <w:jc w:val="right"/>
        <w:rPr>
          <w:rFonts w:ascii="Times New Roman" w:eastAsia="Times New Roman" w:hAnsi="Times New Roman"/>
          <w:color w:val="000000"/>
          <w:lang w:eastAsia="pt-BR"/>
        </w:rPr>
      </w:pPr>
      <w:r w:rsidRPr="004F3B94">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453"/>
        <w:gridCol w:w="1432"/>
        <w:gridCol w:w="2973"/>
        <w:gridCol w:w="2862"/>
      </w:tblGrid>
      <w:tr w:rsidR="003A1673" w:rsidRPr="004F3B94" w:rsidTr="002F7C39">
        <w:trPr>
          <w:trHeight w:val="395"/>
          <w:tblHeader/>
          <w:jc w:val="center"/>
        </w:trPr>
        <w:tc>
          <w:tcPr>
            <w:tcW w:w="152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CLASSE</w:t>
            </w:r>
          </w:p>
        </w:tc>
        <w:tc>
          <w:tcPr>
            <w:tcW w:w="15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PADRÃO</w:t>
            </w:r>
          </w:p>
        </w:tc>
        <w:tc>
          <w:tcPr>
            <w:tcW w:w="71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VALOR DA GECEPLAC</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EFEITOS FINANCEIROS A PARTIR DE</w:t>
            </w:r>
          </w:p>
        </w:tc>
      </w:tr>
      <w:tr w:rsidR="003A1673" w:rsidRPr="004F3B94" w:rsidTr="002F7C39">
        <w:trPr>
          <w:trHeight w:val="494"/>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3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JANEIRO</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2025</w:t>
            </w:r>
          </w:p>
        </w:tc>
        <w:tc>
          <w:tcPr>
            <w:tcW w:w="3570" w:type="dxa"/>
            <w:tcBorders>
              <w:top w:val="nil"/>
              <w:left w:val="nil"/>
              <w:bottom w:val="single" w:sz="8" w:space="0" w:color="auto"/>
              <w:right w:val="single" w:sz="8" w:space="0" w:color="auto"/>
            </w:tcBorders>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1º DE ABRIL</w:t>
            </w:r>
          </w:p>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DE 2026</w:t>
            </w:r>
          </w:p>
        </w:tc>
      </w:tr>
      <w:tr w:rsidR="003A1673" w:rsidRPr="004F3B94" w:rsidTr="003A1673">
        <w:trPr>
          <w:trHeight w:val="292"/>
          <w:jc w:val="center"/>
        </w:trPr>
        <w:tc>
          <w:tcPr>
            <w:tcW w:w="15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ESPECIAL</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IV</w:t>
            </w:r>
          </w:p>
        </w:tc>
        <w:tc>
          <w:tcPr>
            <w:tcW w:w="3570" w:type="dxa"/>
            <w:tcBorders>
              <w:top w:val="nil"/>
              <w:left w:val="nil"/>
              <w:bottom w:val="single" w:sz="8" w:space="0" w:color="auto"/>
              <w:right w:val="single" w:sz="8" w:space="0" w:color="auto"/>
            </w:tcBorders>
            <w:tcMar>
              <w:top w:w="0" w:type="dxa"/>
              <w:left w:w="108" w:type="dxa"/>
              <w:bottom w:w="0" w:type="dxa"/>
              <w:right w:w="108" w:type="dxa"/>
            </w:tcMa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375,44</w:t>
            </w:r>
          </w:p>
        </w:tc>
        <w:tc>
          <w:tcPr>
            <w:tcW w:w="3570" w:type="dxa"/>
            <w:tcBorders>
              <w:top w:val="nil"/>
              <w:left w:val="nil"/>
              <w:bottom w:val="single" w:sz="8" w:space="0" w:color="auto"/>
              <w:right w:val="single" w:sz="8" w:space="0" w:color="auto"/>
            </w:tcBorders>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394,21</w:t>
            </w:r>
          </w:p>
        </w:tc>
      </w:tr>
      <w:tr w:rsidR="003A1673" w:rsidRPr="004F3B94" w:rsidTr="003A1673">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III</w:t>
            </w:r>
          </w:p>
        </w:tc>
        <w:tc>
          <w:tcPr>
            <w:tcW w:w="3570" w:type="dxa"/>
            <w:tcBorders>
              <w:top w:val="nil"/>
              <w:left w:val="nil"/>
              <w:bottom w:val="single" w:sz="8" w:space="0" w:color="auto"/>
              <w:right w:val="single" w:sz="8" w:space="0" w:color="auto"/>
            </w:tcBorders>
            <w:tcMar>
              <w:top w:w="0" w:type="dxa"/>
              <w:left w:w="108" w:type="dxa"/>
              <w:bottom w:w="0" w:type="dxa"/>
              <w:right w:w="108" w:type="dxa"/>
            </w:tcMa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363,56</w:t>
            </w:r>
          </w:p>
        </w:tc>
        <w:tc>
          <w:tcPr>
            <w:tcW w:w="3570" w:type="dxa"/>
            <w:tcBorders>
              <w:top w:val="nil"/>
              <w:left w:val="nil"/>
              <w:bottom w:val="single" w:sz="8" w:space="0" w:color="auto"/>
              <w:right w:val="single" w:sz="8" w:space="0" w:color="auto"/>
            </w:tcBorders>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381,74</w:t>
            </w:r>
          </w:p>
        </w:tc>
      </w:tr>
      <w:tr w:rsidR="003A1673" w:rsidRPr="004F3B94" w:rsidTr="003A1673">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II</w:t>
            </w:r>
          </w:p>
        </w:tc>
        <w:tc>
          <w:tcPr>
            <w:tcW w:w="3570" w:type="dxa"/>
            <w:tcBorders>
              <w:top w:val="nil"/>
              <w:left w:val="nil"/>
              <w:bottom w:val="single" w:sz="8" w:space="0" w:color="auto"/>
              <w:right w:val="single" w:sz="8" w:space="0" w:color="auto"/>
            </w:tcBorders>
            <w:tcMar>
              <w:top w:w="0" w:type="dxa"/>
              <w:left w:w="108" w:type="dxa"/>
              <w:bottom w:w="0" w:type="dxa"/>
              <w:right w:w="108" w:type="dxa"/>
            </w:tcMa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363,56</w:t>
            </w:r>
          </w:p>
        </w:tc>
        <w:tc>
          <w:tcPr>
            <w:tcW w:w="3570" w:type="dxa"/>
            <w:tcBorders>
              <w:top w:val="nil"/>
              <w:left w:val="nil"/>
              <w:bottom w:val="single" w:sz="8" w:space="0" w:color="auto"/>
              <w:right w:val="single" w:sz="8" w:space="0" w:color="auto"/>
            </w:tcBorders>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381,74</w:t>
            </w:r>
          </w:p>
        </w:tc>
      </w:tr>
      <w:tr w:rsidR="003A1673" w:rsidRPr="004F3B94" w:rsidTr="003A1673">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3A1673" w:rsidRPr="004F3B94" w:rsidRDefault="003A1673" w:rsidP="003A1673">
            <w:pPr>
              <w:spacing w:after="0" w:line="240" w:lineRule="auto"/>
              <w:rPr>
                <w:rFonts w:ascii="Times New Roman" w:eastAsia="Times New Roman" w:hAnsi="Times New Roman"/>
                <w:lang w:eastAsia="pt-BR"/>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val="pt-PT" w:eastAsia="pt-BR"/>
              </w:rPr>
              <w:t>I</w:t>
            </w:r>
          </w:p>
        </w:tc>
        <w:tc>
          <w:tcPr>
            <w:tcW w:w="3570" w:type="dxa"/>
            <w:tcBorders>
              <w:top w:val="nil"/>
              <w:left w:val="nil"/>
              <w:bottom w:val="single" w:sz="8" w:space="0" w:color="auto"/>
              <w:right w:val="single" w:sz="8" w:space="0" w:color="auto"/>
            </w:tcBorders>
            <w:tcMar>
              <w:top w:w="0" w:type="dxa"/>
              <w:left w:w="108" w:type="dxa"/>
              <w:bottom w:w="0" w:type="dxa"/>
              <w:right w:w="108" w:type="dxa"/>
            </w:tcMar>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354,05</w:t>
            </w:r>
          </w:p>
        </w:tc>
        <w:tc>
          <w:tcPr>
            <w:tcW w:w="3570" w:type="dxa"/>
            <w:tcBorders>
              <w:top w:val="nil"/>
              <w:left w:val="nil"/>
              <w:bottom w:val="single" w:sz="8" w:space="0" w:color="auto"/>
              <w:right w:val="single" w:sz="8" w:space="0" w:color="auto"/>
            </w:tcBorders>
            <w:hideMark/>
          </w:tcPr>
          <w:p w:rsidR="003A1673" w:rsidRPr="004F3B94" w:rsidRDefault="003A1673" w:rsidP="003A1673">
            <w:pPr>
              <w:spacing w:after="0" w:line="240" w:lineRule="auto"/>
              <w:jc w:val="center"/>
              <w:rPr>
                <w:rFonts w:ascii="Times New Roman" w:eastAsia="Times New Roman" w:hAnsi="Times New Roman"/>
                <w:lang w:eastAsia="pt-BR"/>
              </w:rPr>
            </w:pPr>
            <w:r w:rsidRPr="004F3B94">
              <w:rPr>
                <w:rFonts w:ascii="Times New Roman" w:eastAsia="Times New Roman" w:hAnsi="Times New Roman"/>
                <w:lang w:eastAsia="pt-BR"/>
              </w:rPr>
              <w:t>371,75</w:t>
            </w:r>
          </w:p>
        </w:tc>
      </w:tr>
    </w:tbl>
    <w:p w:rsidR="003A1673" w:rsidRPr="004F3B94" w:rsidRDefault="003A1673" w:rsidP="00A44E7C">
      <w:pPr>
        <w:spacing w:after="0" w:line="240" w:lineRule="auto"/>
        <w:ind w:firstLine="570"/>
        <w:jc w:val="both"/>
        <w:rPr>
          <w:rFonts w:ascii="Times New Roman" w:eastAsia="Times New Roman" w:hAnsi="Times New Roman"/>
          <w:color w:val="000000"/>
          <w:lang w:eastAsia="pt-BR"/>
        </w:rPr>
      </w:pPr>
    </w:p>
    <w:p w:rsidR="006A1DC4" w:rsidRPr="00A44E7C" w:rsidRDefault="006A1DC4" w:rsidP="00A44E7C">
      <w:pPr>
        <w:spacing w:after="0" w:line="240" w:lineRule="auto"/>
        <w:ind w:firstLine="570"/>
        <w:jc w:val="both"/>
        <w:rPr>
          <w:rFonts w:ascii="Times New Roman" w:eastAsia="Times New Roman" w:hAnsi="Times New Roman"/>
          <w:color w:val="000000"/>
          <w:sz w:val="24"/>
          <w:szCs w:val="24"/>
          <w:lang w:eastAsia="pt-BR"/>
        </w:rPr>
      </w:pPr>
    </w:p>
    <w:p w:rsidR="00096E4D" w:rsidRPr="006A1DC4" w:rsidRDefault="008A2E96" w:rsidP="006A1DC4">
      <w:pPr>
        <w:spacing w:after="0" w:line="240" w:lineRule="auto"/>
        <w:jc w:val="center"/>
        <w:rPr>
          <w:rFonts w:ascii="Times New Roman" w:eastAsia="Times New Roman" w:hAnsi="Times New Roman"/>
          <w:b/>
          <w:color w:val="000000"/>
          <w:sz w:val="24"/>
          <w:szCs w:val="24"/>
          <w:lang w:eastAsia="pt-BR"/>
        </w:rPr>
      </w:pPr>
      <w:bookmarkStart w:id="2" w:name="anexoiii"/>
      <w:bookmarkEnd w:id="2"/>
      <w:r w:rsidRPr="006A1DC4">
        <w:rPr>
          <w:rFonts w:ascii="Times New Roman" w:eastAsia="Times New Roman" w:hAnsi="Times New Roman"/>
          <w:b/>
          <w:color w:val="000000"/>
          <w:sz w:val="24"/>
          <w:szCs w:val="24"/>
          <w:lang w:eastAsia="pt-BR"/>
        </w:rPr>
        <w:t>ANEXO III</w:t>
      </w:r>
    </w:p>
    <w:p w:rsidR="008A2E96" w:rsidRPr="006A1DC4" w:rsidRDefault="006A1DC4" w:rsidP="006A1DC4">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color w:val="000000"/>
          <w:sz w:val="24"/>
          <w:szCs w:val="24"/>
          <w:lang w:eastAsia="pt-BR"/>
        </w:rPr>
        <w:t>(Anexo VI à Lei nº</w:t>
      </w:r>
      <w:r w:rsidR="00096E4D" w:rsidRPr="006A1DC4">
        <w:rPr>
          <w:rFonts w:ascii="Times New Roman" w:eastAsia="Times New Roman" w:hAnsi="Times New Roman"/>
          <w:color w:val="000000"/>
          <w:sz w:val="24"/>
          <w:szCs w:val="24"/>
          <w:lang w:eastAsia="pt-BR"/>
        </w:rPr>
        <w:t xml:space="preserve"> 11.776, de 17 de setembro de 2008)</w:t>
      </w:r>
    </w:p>
    <w:p w:rsidR="006A1DC4" w:rsidRDefault="006A1DC4" w:rsidP="006A1DC4">
      <w:pPr>
        <w:spacing w:after="0" w:line="240" w:lineRule="auto"/>
        <w:ind w:left="709"/>
        <w:jc w:val="center"/>
        <w:rPr>
          <w:rFonts w:ascii="Times New Roman" w:eastAsia="Times New Roman" w:hAnsi="Times New Roman"/>
          <w:color w:val="000000"/>
          <w:sz w:val="24"/>
          <w:szCs w:val="24"/>
          <w:lang w:eastAsia="pt-BR"/>
        </w:rPr>
      </w:pPr>
    </w:p>
    <w:p w:rsidR="008A2E96" w:rsidRPr="008A2E96" w:rsidRDefault="008A2E96" w:rsidP="006A1DC4">
      <w:pPr>
        <w:spacing w:after="0"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VI </w:t>
      </w:r>
    </w:p>
    <w:p w:rsidR="008A2E96" w:rsidRPr="008A2E96" w:rsidRDefault="008A2E96" w:rsidP="006A1DC4">
      <w:pPr>
        <w:spacing w:after="0"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 xml:space="preserve">TABELA DE VALOR DOS PONTOS DA GRATIFICAÇÃO DE DESEMPENHO </w:t>
      </w:r>
    </w:p>
    <w:p w:rsidR="008A2E96" w:rsidRPr="008A2E96" w:rsidRDefault="008A2E96" w:rsidP="006A1DC4">
      <w:pPr>
        <w:spacing w:after="0"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DE ATIVIDADES COMPLEMENTARES NA ABIN - GDACABIN </w:t>
      </w:r>
    </w:p>
    <w:p w:rsidR="008A2E96" w:rsidRPr="008A2E96" w:rsidRDefault="008A2E96" w:rsidP="006A1DC4">
      <w:pPr>
        <w:spacing w:after="0"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6A1DC4" w:rsidRDefault="006A1DC4" w:rsidP="006A1DC4">
      <w:pPr>
        <w:spacing w:after="0" w:line="240" w:lineRule="auto"/>
        <w:ind w:left="709" w:hanging="809"/>
        <w:jc w:val="both"/>
        <w:rPr>
          <w:rFonts w:ascii="Arial" w:eastAsia="Times New Roman" w:hAnsi="Arial" w:cs="Arial"/>
          <w:sz w:val="20"/>
          <w:szCs w:val="20"/>
          <w:lang w:eastAsia="pt-BR"/>
        </w:rPr>
      </w:pPr>
    </w:p>
    <w:p w:rsidR="008A2E96" w:rsidRPr="006A1DC4" w:rsidRDefault="008A2E96" w:rsidP="006A1DC4">
      <w:pPr>
        <w:spacing w:after="0" w:line="240" w:lineRule="auto"/>
        <w:ind w:left="709" w:hanging="809"/>
        <w:jc w:val="both"/>
        <w:rPr>
          <w:rFonts w:ascii="Times New Roman" w:eastAsia="Times New Roman" w:hAnsi="Times New Roman"/>
          <w:sz w:val="24"/>
          <w:szCs w:val="24"/>
          <w:lang w:eastAsia="pt-BR"/>
        </w:rPr>
      </w:pPr>
      <w:r w:rsidRPr="006A1DC4">
        <w:rPr>
          <w:rFonts w:ascii="Times New Roman" w:eastAsia="Times New Roman" w:hAnsi="Times New Roman"/>
          <w:sz w:val="24"/>
          <w:szCs w:val="24"/>
          <w:lang w:eastAsia="pt-BR"/>
        </w:rPr>
        <w:t>c) Valor dos pontos da GDACABIN para os cargos de nível auxiliar do Grupo Apoio: </w:t>
      </w:r>
    </w:p>
    <w:p w:rsidR="008A2E96" w:rsidRPr="006A1DC4" w:rsidRDefault="008A2E96" w:rsidP="006A1DC4">
      <w:pPr>
        <w:spacing w:after="0" w:line="240" w:lineRule="auto"/>
        <w:jc w:val="right"/>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141"/>
        <w:gridCol w:w="1007"/>
        <w:gridCol w:w="1539"/>
        <w:gridCol w:w="1835"/>
        <w:gridCol w:w="1582"/>
        <w:gridCol w:w="1540"/>
      </w:tblGrid>
      <w:tr w:rsidR="008A2E96" w:rsidRPr="006A1DC4" w:rsidTr="008A2E96">
        <w:trPr>
          <w:cantSplit/>
        </w:trPr>
        <w:tc>
          <w:tcPr>
            <w:tcW w:w="0" w:type="auto"/>
            <w:gridSpan w:val="6"/>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VALOR DO PONTO DA GDACABIN</w:t>
            </w:r>
          </w:p>
        </w:tc>
      </w:tr>
      <w:tr w:rsidR="008A2E96" w:rsidRPr="006A1DC4" w:rsidTr="008A2E96">
        <w:trPr>
          <w:cantSplit/>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 </w:t>
            </w:r>
          </w:p>
        </w:tc>
        <w:tc>
          <w:tcPr>
            <w:tcW w:w="0" w:type="auto"/>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EFEITOS FINANCEIROS A PARTIR DE</w:t>
            </w:r>
          </w:p>
        </w:tc>
      </w:tr>
      <w:tr w:rsidR="008A2E96" w:rsidRPr="006A1DC4" w:rsidTr="008A2E96">
        <w:trPr>
          <w:cantSplit/>
        </w:trPr>
        <w:tc>
          <w:tcPr>
            <w:tcW w:w="0" w:type="auto"/>
            <w:tcBorders>
              <w:top w:val="nil"/>
              <w:left w:val="single" w:sz="8" w:space="0" w:color="auto"/>
              <w:bottom w:val="single" w:sz="8" w:space="0" w:color="auto"/>
              <w:right w:val="single" w:sz="8" w:space="0" w:color="auto"/>
            </w:tcBorders>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CLASSE</w:t>
            </w:r>
          </w:p>
        </w:tc>
        <w:tc>
          <w:tcPr>
            <w:tcW w:w="0" w:type="auto"/>
            <w:tcBorders>
              <w:top w:val="nil"/>
              <w:left w:val="nil"/>
              <w:bottom w:val="single" w:sz="8" w:space="0" w:color="auto"/>
              <w:right w:val="single" w:sz="8" w:space="0" w:color="auto"/>
            </w:tcBorders>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PADRÃO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1</w:t>
            </w:r>
            <w:r w:rsidRPr="006A1DC4">
              <w:rPr>
                <w:rFonts w:ascii="Times New Roman" w:eastAsia="Times New Roman" w:hAnsi="Times New Roman"/>
                <w:color w:val="000000"/>
                <w:sz w:val="24"/>
                <w:szCs w:val="24"/>
                <w:u w:val="single"/>
                <w:vertAlign w:val="superscript"/>
                <w:lang w:eastAsia="pt-BR"/>
              </w:rPr>
              <w:t>o</w:t>
            </w:r>
            <w:r w:rsidRPr="006A1DC4">
              <w:rPr>
                <w:rFonts w:ascii="Times New Roman" w:eastAsia="Times New Roman" w:hAnsi="Times New Roman"/>
                <w:color w:val="000000"/>
                <w:sz w:val="24"/>
                <w:szCs w:val="24"/>
                <w:lang w:eastAsia="pt-BR"/>
              </w:rPr>
              <w:t xml:space="preserve"> de abril de 2008</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1</w:t>
            </w:r>
            <w:r w:rsidRPr="006A1DC4">
              <w:rPr>
                <w:rFonts w:ascii="Times New Roman" w:eastAsia="Times New Roman" w:hAnsi="Times New Roman"/>
                <w:color w:val="000000"/>
                <w:sz w:val="24"/>
                <w:szCs w:val="24"/>
                <w:u w:val="single"/>
                <w:vertAlign w:val="superscript"/>
                <w:lang w:eastAsia="pt-BR"/>
              </w:rPr>
              <w:t>o</w:t>
            </w:r>
            <w:r w:rsidRPr="006A1DC4">
              <w:rPr>
                <w:rFonts w:ascii="Times New Roman" w:eastAsia="Times New Roman" w:hAnsi="Times New Roman"/>
                <w:color w:val="000000"/>
                <w:sz w:val="24"/>
                <w:szCs w:val="24"/>
                <w:lang w:eastAsia="pt-BR"/>
              </w:rPr>
              <w:t xml:space="preserve"> de outubro de 2008</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1</w:t>
            </w:r>
            <w:r w:rsidRPr="006A1DC4">
              <w:rPr>
                <w:rFonts w:ascii="Times New Roman" w:eastAsia="Times New Roman" w:hAnsi="Times New Roman"/>
                <w:color w:val="000000"/>
                <w:sz w:val="24"/>
                <w:szCs w:val="24"/>
                <w:u w:val="single"/>
                <w:vertAlign w:val="superscript"/>
                <w:lang w:eastAsia="pt-BR"/>
              </w:rPr>
              <w:t>o</w:t>
            </w:r>
            <w:r w:rsidRPr="006A1DC4">
              <w:rPr>
                <w:rFonts w:ascii="Times New Roman" w:eastAsia="Times New Roman" w:hAnsi="Times New Roman"/>
                <w:color w:val="000000"/>
                <w:sz w:val="24"/>
                <w:szCs w:val="24"/>
                <w:lang w:eastAsia="pt-BR"/>
              </w:rPr>
              <w:t xml:space="preserve"> de julho de 2010</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1</w:t>
            </w:r>
            <w:r w:rsidRPr="006A1DC4">
              <w:rPr>
                <w:rFonts w:ascii="Times New Roman" w:eastAsia="Times New Roman" w:hAnsi="Times New Roman"/>
                <w:color w:val="000000"/>
                <w:sz w:val="24"/>
                <w:szCs w:val="24"/>
                <w:u w:val="single"/>
                <w:vertAlign w:val="superscript"/>
                <w:lang w:eastAsia="pt-BR"/>
              </w:rPr>
              <w:t>o</w:t>
            </w:r>
            <w:r w:rsidRPr="006A1DC4">
              <w:rPr>
                <w:rFonts w:ascii="Times New Roman" w:eastAsia="Times New Roman" w:hAnsi="Times New Roman"/>
                <w:color w:val="000000"/>
                <w:sz w:val="24"/>
                <w:szCs w:val="24"/>
                <w:lang w:eastAsia="pt-BR"/>
              </w:rPr>
              <w:t xml:space="preserve"> de abril de 2011</w:t>
            </w:r>
          </w:p>
        </w:tc>
      </w:tr>
      <w:tr w:rsidR="008A2E96" w:rsidRPr="006A1DC4" w:rsidTr="008A2E96">
        <w:trPr>
          <w:cantSplit/>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3,65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5,48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5,85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6,15</w:t>
            </w:r>
          </w:p>
        </w:tc>
      </w:tr>
      <w:tr w:rsidR="008A2E96" w:rsidRPr="006A1DC4" w:rsidTr="008A2E96">
        <w:trPr>
          <w:cantSplit/>
        </w:trPr>
        <w:tc>
          <w:tcPr>
            <w:tcW w:w="0" w:type="auto"/>
            <w:tcBorders>
              <w:top w:val="nil"/>
              <w:left w:val="single" w:sz="8" w:space="0" w:color="auto"/>
              <w:bottom w:val="nil"/>
              <w:right w:val="single" w:sz="8" w:space="0" w:color="auto"/>
            </w:tcBorders>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3,62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5,43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5,80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6,09</w:t>
            </w:r>
          </w:p>
        </w:tc>
      </w:tr>
      <w:tr w:rsidR="008A2E96" w:rsidRPr="006A1DC4"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6A1DC4"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3,59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5,38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5,65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6A1DC4"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5,93</w:t>
            </w:r>
          </w:p>
        </w:tc>
      </w:tr>
    </w:tbl>
    <w:p w:rsidR="008A2E96" w:rsidRPr="006A1DC4" w:rsidRDefault="008A2E96" w:rsidP="006A1DC4">
      <w:pPr>
        <w:spacing w:after="0" w:line="240" w:lineRule="auto"/>
        <w:ind w:firstLine="8363"/>
        <w:jc w:val="both"/>
        <w:rPr>
          <w:rFonts w:ascii="Times New Roman" w:eastAsia="Times New Roman" w:hAnsi="Times New Roman"/>
          <w:sz w:val="24"/>
          <w:szCs w:val="24"/>
          <w:lang w:eastAsia="pt-BR"/>
        </w:rPr>
      </w:pPr>
      <w:r w:rsidRPr="006A1DC4">
        <w:rPr>
          <w:rFonts w:ascii="Times New Roman" w:eastAsia="Times New Roman" w:hAnsi="Times New Roman"/>
          <w:color w:val="000000"/>
          <w:sz w:val="24"/>
          <w:szCs w:val="24"/>
          <w:lang w:eastAsia="pt-BR"/>
        </w:rPr>
        <w:t>”</w:t>
      </w:r>
    </w:p>
    <w:p w:rsidR="006A1DC4" w:rsidRDefault="006A1DC4" w:rsidP="006A1DC4">
      <w:pPr>
        <w:spacing w:after="0" w:line="240" w:lineRule="auto"/>
        <w:jc w:val="center"/>
        <w:rPr>
          <w:rFonts w:ascii="Times New Roman" w:eastAsia="Times New Roman" w:hAnsi="Times New Roman"/>
          <w:b/>
          <w:color w:val="000000"/>
          <w:sz w:val="24"/>
          <w:szCs w:val="24"/>
          <w:lang w:eastAsia="pt-BR"/>
        </w:rPr>
      </w:pPr>
      <w:bookmarkStart w:id="3" w:name="anexoiv"/>
      <w:bookmarkEnd w:id="3"/>
    </w:p>
    <w:p w:rsidR="00096E4D" w:rsidRPr="000904E5" w:rsidRDefault="008A2E96" w:rsidP="006A1DC4">
      <w:pPr>
        <w:spacing w:after="0" w:line="240" w:lineRule="auto"/>
        <w:jc w:val="center"/>
        <w:rPr>
          <w:rFonts w:ascii="Times New Roman" w:eastAsia="Times New Roman" w:hAnsi="Times New Roman"/>
          <w:b/>
          <w:color w:val="000000"/>
          <w:sz w:val="24"/>
          <w:szCs w:val="24"/>
          <w:lang w:eastAsia="pt-BR"/>
        </w:rPr>
      </w:pPr>
      <w:r w:rsidRPr="000904E5">
        <w:rPr>
          <w:rFonts w:ascii="Times New Roman" w:eastAsia="Times New Roman" w:hAnsi="Times New Roman"/>
          <w:b/>
          <w:color w:val="000000"/>
          <w:sz w:val="24"/>
          <w:szCs w:val="24"/>
          <w:lang w:eastAsia="pt-BR"/>
        </w:rPr>
        <w:t>ANEXO IV</w:t>
      </w:r>
    </w:p>
    <w:p w:rsidR="008A2E96" w:rsidRPr="008A2E96" w:rsidRDefault="00096E4D" w:rsidP="006A1DC4">
      <w:pPr>
        <w:spacing w:after="0" w:line="240" w:lineRule="auto"/>
        <w:jc w:val="center"/>
        <w:rPr>
          <w:rFonts w:ascii="Times New Roman" w:eastAsia="Times New Roman" w:hAnsi="Times New Roman"/>
          <w:sz w:val="24"/>
          <w:szCs w:val="24"/>
          <w:lang w:eastAsia="pt-BR"/>
        </w:rPr>
      </w:pPr>
      <w:r w:rsidRPr="00096E4D">
        <w:rPr>
          <w:rFonts w:ascii="Times New Roman" w:eastAsia="Times New Roman" w:hAnsi="Times New Roman"/>
          <w:color w:val="000000"/>
          <w:sz w:val="24"/>
          <w:szCs w:val="24"/>
          <w:lang w:eastAsia="pt-BR"/>
        </w:rPr>
        <w:t>(Anexo VIII-A à Lei n</w:t>
      </w:r>
      <w:r w:rsidR="006A1DC4">
        <w:rPr>
          <w:rFonts w:ascii="Times New Roman" w:eastAsia="Times New Roman" w:hAnsi="Times New Roman"/>
          <w:color w:val="000000"/>
          <w:sz w:val="24"/>
          <w:szCs w:val="24"/>
          <w:lang w:eastAsia="pt-BR"/>
        </w:rPr>
        <w:t>º</w:t>
      </w:r>
      <w:r w:rsidRPr="00096E4D">
        <w:rPr>
          <w:rFonts w:ascii="Times New Roman" w:eastAsia="Times New Roman" w:hAnsi="Times New Roman"/>
          <w:color w:val="000000"/>
          <w:sz w:val="24"/>
          <w:szCs w:val="24"/>
          <w:lang w:eastAsia="pt-BR"/>
        </w:rPr>
        <w:t xml:space="preserve"> 11.344, de 8 de setembro de 2006)</w:t>
      </w:r>
    </w:p>
    <w:p w:rsidR="008A2E96" w:rsidRPr="008A2E96" w:rsidRDefault="00096E4D"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VIII-A</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VENCIMENTO BÁSICO</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a) Vencimento Básico do cargo de Pesquisador da Carreira de Pesquisa em Ciência e Tecnologia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401"/>
        <w:gridCol w:w="1576"/>
        <w:gridCol w:w="1069"/>
        <w:gridCol w:w="1496"/>
        <w:gridCol w:w="1496"/>
        <w:gridCol w:w="1496"/>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EFEITOS FINANCEIROS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3.836,51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4.411,76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6.114,87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3.688,95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4.247,94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5.895,05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3.547,07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4.090,76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5.683,81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3.346,29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3.868,24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5.384,03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3.217,59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3.724,92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5.191,05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Pesquisador</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3.093,83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3.586,32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5.004,41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2.918,71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3.391,47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4.741,30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2.806,45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3.266,17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4.572,02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2.698,52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3.144,98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4.408,33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2.545,77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2.974,13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4.176,86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2.447,86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2.864,86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4.028,77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2.353,71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2.758,63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3.884,92</w:t>
            </w:r>
          </w:p>
        </w:tc>
      </w:tr>
    </w:tbl>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b) Vencimento Básico dos cargos de nível superior de Tecnologista da Carreira de Desenvolvimento Tecnológico e Cargos de Analista em Ciência e Tecnologia da Carreira de Gestão, Planejamento e Infraestrutura em Ciência e Tecnologia.</w:t>
      </w:r>
      <w:r w:rsidRPr="008A2E96">
        <w:rPr>
          <w:rFonts w:ascii="Times New Roman" w:eastAsia="Times New Roman" w:hAnsi="Times New Roman"/>
          <w:sz w:val="24"/>
          <w:szCs w:val="24"/>
          <w:lang w:eastAsia="pt-BR"/>
        </w:rPr>
        <w:t>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Em R$</w:t>
      </w:r>
    </w:p>
    <w:tbl>
      <w:tblPr>
        <w:tblW w:w="5000" w:type="pct"/>
        <w:tblCellMar>
          <w:left w:w="0" w:type="dxa"/>
          <w:right w:w="0" w:type="dxa"/>
        </w:tblCellMar>
        <w:tblLook w:val="04A0" w:firstRow="1" w:lastRow="0" w:firstColumn="1" w:lastColumn="0" w:noHBand="0" w:noVBand="1"/>
      </w:tblPr>
      <w:tblGrid>
        <w:gridCol w:w="2155"/>
        <w:gridCol w:w="974"/>
        <w:gridCol w:w="1040"/>
        <w:gridCol w:w="1455"/>
        <w:gridCol w:w="1455"/>
        <w:gridCol w:w="1455"/>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VENCIMENTO BÁSICO</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EFEITOS FINANCEIROS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3.836,51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4.411,76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6.114,87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3.688,95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4.247,94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5.895,05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3.547,07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4.090,76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5.683,81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3.346,29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3.868,24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5.384,03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3.217,59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3.724,92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5.191,05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3.093,83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3.586,32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5.004,41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2.918,71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3.391,47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4.741,30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Tecnologista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2.806,45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3.266,17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4.572,02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2.698,52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3.144,98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4.408,33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Analista em Ciência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2.545,77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2.974,13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4.176,86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2.447,86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2.864,86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4.028,77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2.353,71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2.758,63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3.884,92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2.220,48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2.608,44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3.681,08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JÚNIOR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2.135,07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2.512,25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3.550,43</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2.052,95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2.419,07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3.423,68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Vencimento Básico dos cargos de nível intermediário de Técnico da Carreira de Desenvolvimento Tecnológico e Cargos de Assistente em Ciência e Tecnologia da Carreira de Gestão, Planejamento e Infraestrutura em Ciência e Tecnologia.</w:t>
      </w:r>
      <w:r w:rsidRPr="008A2E96">
        <w:rPr>
          <w:rFonts w:ascii="Arial" w:eastAsia="Times New Roman" w:hAnsi="Arial" w:cs="Arial"/>
          <w:sz w:val="20"/>
          <w:szCs w:val="20"/>
          <w:lang w:eastAsia="pt-BR"/>
        </w:rPr>
        <w:t>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549"/>
        <w:gridCol w:w="1535"/>
        <w:gridCol w:w="1049"/>
        <w:gridCol w:w="1467"/>
        <w:gridCol w:w="1467"/>
        <w:gridCol w:w="1467"/>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EFEITOS FINANCEIROS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Height w:val="385"/>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III</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1.922,33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2.210,57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3.064,37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1.852,77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2.133,52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2.961,09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1.785,60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2.059,29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2.861,56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1.720,61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1.988,99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2.768,78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1.657,84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1.919,25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2.675,10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1.597,11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1.851,34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2.583,74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1.538,37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1.787,54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2.499,35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Ciência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1.481,45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1.724,12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2.413,84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Tecnologia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1.426,37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1.662,36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2.330,42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1.373,12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1.604,17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2.253,30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1.321,46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1.546,58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2.175,34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1.271,50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1.490,25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2.098,96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1.222,98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1.436,66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2.027,64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1.176,03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1.383,79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1.955,82</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1.130,38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1.331,97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1.885,33</w:t>
            </w:r>
          </w:p>
        </w:tc>
      </w:tr>
    </w:tbl>
    <w:p w:rsidR="008A2E96" w:rsidRPr="008A2E96" w:rsidRDefault="008A2E96" w:rsidP="008A2E96">
      <w:pPr>
        <w:spacing w:before="100" w:beforeAutospacing="1" w:after="0" w:line="240" w:lineRule="auto"/>
        <w:ind w:firstLine="525"/>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d) Vencimento Básico dos cargos de nível auxiliar de Auxiliar Técnico da Carreira de Desenvolvimento Tecnológico e Cargos de Auxiliar em Ciência e Tecnologia da Carreira de Gestão, Planejamento e Infraestrutura em Ciência e Tecnologia.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775"/>
        <w:gridCol w:w="1348"/>
        <w:gridCol w:w="1082"/>
        <w:gridCol w:w="1443"/>
        <w:gridCol w:w="1443"/>
        <w:gridCol w:w="1443"/>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single" w:sz="8" w:space="0" w:color="000000"/>
              <w:bottom w:val="single" w:sz="8" w:space="0" w:color="auto"/>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single" w:sz="8" w:space="0" w:color="000000"/>
              <w:bottom w:val="single" w:sz="8" w:space="0" w:color="auto"/>
              <w:right w:val="single" w:sz="8" w:space="0" w:color="000000"/>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837,35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1.193,55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816,13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918,13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1.165,08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795,45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894,86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1.137,21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Técnico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775,29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872,18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1.109,93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755,64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850,08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1.083,43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736,49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828,54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1.057,49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Ciência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704,78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792,86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1.013,81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Tecnologia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686,92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772,77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989,52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669,51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753,19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965,94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652,54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734,10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942,85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636,00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715,50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920,45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619,88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697,37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898,52</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096E4D" w:rsidRPr="000904E5" w:rsidRDefault="008A2E96" w:rsidP="00096E4D">
      <w:pPr>
        <w:spacing w:after="0"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t> </w:t>
      </w:r>
      <w:bookmarkStart w:id="4" w:name="anexov"/>
      <w:bookmarkEnd w:id="4"/>
      <w:r w:rsidRPr="000904E5">
        <w:rPr>
          <w:rFonts w:ascii="Times New Roman" w:eastAsia="Times New Roman" w:hAnsi="Times New Roman"/>
          <w:b/>
          <w:color w:val="000000"/>
          <w:sz w:val="24"/>
          <w:szCs w:val="24"/>
          <w:lang w:eastAsia="pt-BR"/>
        </w:rPr>
        <w:t>ANEXO V</w:t>
      </w:r>
    </w:p>
    <w:p w:rsidR="008A2E96" w:rsidRPr="008A2E96" w:rsidRDefault="00096E4D" w:rsidP="00096E4D">
      <w:pPr>
        <w:spacing w:after="100" w:afterAutospacing="1" w:line="240" w:lineRule="auto"/>
        <w:jc w:val="center"/>
        <w:rPr>
          <w:rFonts w:ascii="Times New Roman" w:eastAsia="Times New Roman" w:hAnsi="Times New Roman"/>
          <w:sz w:val="24"/>
          <w:szCs w:val="24"/>
          <w:lang w:eastAsia="pt-BR"/>
        </w:rPr>
      </w:pPr>
      <w:r w:rsidRPr="00096E4D">
        <w:rPr>
          <w:rFonts w:ascii="Times New Roman" w:eastAsia="Times New Roman" w:hAnsi="Times New Roman"/>
          <w:color w:val="000000"/>
          <w:sz w:val="24"/>
          <w:szCs w:val="24"/>
          <w:lang w:eastAsia="pt-BR"/>
        </w:rPr>
        <w:t>(Anexo VIII-B à Lei n° 11.344, de 8 de setembro de 2006)</w:t>
      </w:r>
    </w:p>
    <w:p w:rsidR="008A2E96" w:rsidRPr="008A2E96" w:rsidRDefault="00096E4D"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VIII-B</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 DO PONTO DA GRATIFICAÇÃO DE DESEMPENHO DE ATIVIDADE DE CIÊNCIA E TECNOLOGIA – GDACT </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Tabela I: Valor do ponto da GDACT dos cargos de nível superior - Carreira de Pesquisa em Ciência e Tecnologia: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385"/>
        <w:gridCol w:w="1965"/>
        <w:gridCol w:w="1056"/>
        <w:gridCol w:w="1376"/>
        <w:gridCol w:w="1376"/>
        <w:gridCol w:w="1376"/>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GDACT</w:t>
            </w:r>
          </w:p>
        </w:tc>
      </w:tr>
      <w:tr w:rsidR="008A2E96" w:rsidRPr="00B77CBF" w:rsidTr="008A2E96">
        <w:trPr>
          <w:cantSplit/>
        </w:trPr>
        <w:tc>
          <w:tcPr>
            <w:tcW w:w="0" w:type="auto"/>
            <w:tcBorders>
              <w:top w:val="nil"/>
              <w:left w:val="single" w:sz="8" w:space="0" w:color="auto"/>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22,23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20,39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19,90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Pesquisador</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DE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17,17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16,75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16,35</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Tabela II: Valor do ponto da GDACT dos cargos de nível superior - Carreira de Gestão, Planejamento e Infraestrutura em Ciência e Tecnologia e Carreira de Desenvolvimento Tecnológico</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2366"/>
        <w:gridCol w:w="1044"/>
        <w:gridCol w:w="1044"/>
        <w:gridCol w:w="1360"/>
        <w:gridCol w:w="1360"/>
        <w:gridCol w:w="1360"/>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GDACT</w:t>
            </w:r>
          </w:p>
        </w:tc>
      </w:tr>
      <w:tr w:rsidR="008A2E96" w:rsidRPr="00B77CBF" w:rsidTr="008A2E96">
        <w:trPr>
          <w:cantSplit/>
        </w:trPr>
        <w:tc>
          <w:tcPr>
            <w:tcW w:w="0" w:type="auto"/>
            <w:tcBorders>
              <w:top w:val="nil"/>
              <w:left w:val="single" w:sz="8" w:space="0" w:color="auto"/>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22,23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20,39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19,90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Tecnologista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Analista em Ciência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17,17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16,35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15,77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JÚNIOR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15,38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15,02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w:t>
      </w:r>
      <w:r w:rsidRPr="008A2E96">
        <w:rPr>
          <w:rFonts w:ascii="Arial" w:eastAsia="Times New Roman" w:hAnsi="Arial" w:cs="Arial"/>
          <w:color w:val="000000"/>
          <w:spacing w:val="-4"/>
          <w:sz w:val="20"/>
          <w:szCs w:val="20"/>
          <w:lang w:eastAsia="pt-BR"/>
        </w:rPr>
        <w:t>Tabela III: Valor do ponto da GDACT dos cargos de nível intermediário - Carreira de Desenvolvimento Tecnológico e Carreira de Gestão, Planejamento e Infraestrutura em Ciência e Tecnologia.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2616"/>
        <w:gridCol w:w="1946"/>
        <w:gridCol w:w="1140"/>
        <w:gridCol w:w="944"/>
        <w:gridCol w:w="944"/>
        <w:gridCol w:w="944"/>
      </w:tblGrid>
      <w:tr w:rsidR="008A2E96" w:rsidRPr="00B77CBF" w:rsidTr="008A2E96">
        <w:trPr>
          <w:cantSplit/>
          <w:trHeight w:val="233"/>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w:t>
            </w:r>
          </w:p>
        </w:tc>
      </w:tr>
      <w:tr w:rsidR="008A2E96" w:rsidRPr="00B77CBF" w:rsidTr="008A2E96">
        <w:trPr>
          <w:cantSplit/>
          <w:trHeight w:val="232"/>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GDACT A PARTIR DE</w:t>
            </w:r>
          </w:p>
        </w:tc>
      </w:tr>
      <w:tr w:rsidR="008A2E96" w:rsidRPr="00B77CBF" w:rsidTr="008A2E96">
        <w:trPr>
          <w:cantSplit/>
          <w:trHeight w:val="233"/>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Height w:val="232"/>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13,93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11,14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13,62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10,90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13,11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10,49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12,82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10,26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Técnico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12,53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10,02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12,33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em Ciência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10,35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12,05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9,64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Tecnologia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9,91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11,58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9,26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11,31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11,04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8,83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10,85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8,68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10,59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8,47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8,26</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d) Tabela IV: Valor do ponto da GDACT dos cargos de nível auxiliar - Carreira de Desenvolvimento Tecnológico e Carreira de Gestão, Planejamento e Infraestrutura em Ciência e Tecnologia.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2185"/>
        <w:gridCol w:w="1676"/>
        <w:gridCol w:w="50"/>
        <w:gridCol w:w="1332"/>
        <w:gridCol w:w="57"/>
        <w:gridCol w:w="1078"/>
        <w:gridCol w:w="1078"/>
        <w:gridCol w:w="1078"/>
      </w:tblGrid>
      <w:tr w:rsidR="008A2E96" w:rsidRPr="00B77CBF" w:rsidTr="008A2E96">
        <w:trPr>
          <w:cantSplit/>
          <w:trHeight w:val="233"/>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4"/>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w:t>
            </w:r>
          </w:p>
        </w:tc>
      </w:tr>
      <w:tr w:rsidR="008A2E96" w:rsidRPr="00B77CBF" w:rsidTr="008A2E96">
        <w:trPr>
          <w:cantSplit/>
          <w:trHeight w:val="232"/>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gridSpan w:val="2"/>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4"/>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GDACT A PARTIR DE</w:t>
            </w:r>
          </w:p>
        </w:tc>
      </w:tr>
      <w:tr w:rsidR="008A2E96" w:rsidRPr="00B77CBF" w:rsidTr="008A2E96">
        <w:trPr>
          <w:cantSplit/>
          <w:trHeight w:val="233"/>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Height w:val="232"/>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10,05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9,68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Técnico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9,50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II</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9,32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9,14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Ciência 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8,66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10,62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8,50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8,34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I</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8,93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8,18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8,03</w:t>
            </w:r>
          </w:p>
        </w:tc>
      </w:tr>
      <w:tr w:rsidR="008A2E96" w:rsidRPr="00B77CBF" w:rsidTr="008A2E96">
        <w:tc>
          <w:tcPr>
            <w:tcW w:w="0" w:type="auto"/>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c>
          <w:tcPr>
            <w:tcW w:w="0" w:type="auto"/>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c>
          <w:tcPr>
            <w:tcW w:w="6" w:type="dxa"/>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c>
          <w:tcPr>
            <w:tcW w:w="0" w:type="auto"/>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c>
          <w:tcPr>
            <w:tcW w:w="6" w:type="dxa"/>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c>
          <w:tcPr>
            <w:tcW w:w="0" w:type="auto"/>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c>
          <w:tcPr>
            <w:tcW w:w="0" w:type="auto"/>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c>
          <w:tcPr>
            <w:tcW w:w="0" w:type="auto"/>
            <w:tcBorders>
              <w:top w:val="nil"/>
              <w:left w:val="nil"/>
              <w:bottom w:val="nil"/>
              <w:right w:val="nil"/>
            </w:tcBorders>
            <w:vAlign w:val="center"/>
            <w:hideMark/>
          </w:tcPr>
          <w:p w:rsidR="008A2E96" w:rsidRPr="008A2E96" w:rsidRDefault="008A2E96" w:rsidP="008A2E96">
            <w:pPr>
              <w:spacing w:after="0" w:line="0" w:lineRule="atLeast"/>
              <w:rPr>
                <w:rFonts w:ascii="Times New Roman" w:eastAsia="Times New Roman" w:hAnsi="Times New Roman"/>
                <w:sz w:val="20"/>
                <w:szCs w:val="20"/>
                <w:lang w:eastAsia="pt-BR"/>
              </w:rPr>
            </w:pPr>
            <w:r w:rsidRPr="008A2E96">
              <w:rPr>
                <w:rFonts w:ascii="Times New Roman" w:eastAsia="Times New Roman" w:hAnsi="Times New Roman"/>
                <w:sz w:val="20"/>
                <w:szCs w:val="20"/>
                <w:lang w:eastAsia="pt-BR"/>
              </w:rPr>
              <w:t> </w:t>
            </w:r>
          </w:p>
        </w:tc>
      </w:tr>
    </w:tbl>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t> </w:t>
      </w:r>
      <w:bookmarkStart w:id="5" w:name="anexovi"/>
      <w:bookmarkEnd w:id="5"/>
      <w:r w:rsidRPr="000904E5">
        <w:rPr>
          <w:rFonts w:ascii="Times New Roman" w:eastAsia="Times New Roman" w:hAnsi="Times New Roman"/>
          <w:b/>
          <w:color w:val="000000"/>
          <w:sz w:val="24"/>
          <w:szCs w:val="24"/>
          <w:lang w:eastAsia="pt-BR"/>
        </w:rPr>
        <w:t>ANEXO VI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CXX à Lei n° 11.907, de 2 de fevereiro de 2009)</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CXX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VENCIMENTO BÁSICO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PLANO DE CARREIRAS E CARGOS DE PESQUISA E INVESTIGAÇÃO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BIOMÉDICA EM SAÚDE PÚBLICA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lastRenderedPageBreak/>
        <w:t>a) Vencimento básico dos cargos de Pesquisador em Saúde Pública da Carreira de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2510"/>
        <w:gridCol w:w="1681"/>
        <w:gridCol w:w="1151"/>
        <w:gridCol w:w="1064"/>
        <w:gridCol w:w="1064"/>
        <w:gridCol w:w="1064"/>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VENCIMENTO BÁSICO A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nil"/>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Pr>
        <w:tc>
          <w:tcPr>
            <w:tcW w:w="0" w:type="auto"/>
            <w:tcBorders>
              <w:top w:val="nil"/>
              <w:left w:val="single" w:sz="8" w:space="0" w:color="auto"/>
              <w:bottom w:val="nil"/>
              <w:right w:val="single" w:sz="8" w:space="0" w:color="auto"/>
            </w:tcBorders>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4.834,00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5.558,82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6.114,82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4.648,08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5.352,40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5.894,40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Pesquisador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4.469,31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5.154,36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5.683,36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Saúde Pública da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4.216,33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4.873,98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5.383,98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Carreira de Pesquisa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4.054,16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4.693,40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5.190,40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Investigação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3.898,23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4.518,76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5.003,76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3.677,58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4.273,25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4.741,25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3.536,13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4.115,37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4.571,37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Saúde Pública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3.400,13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3.962,68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4.407,68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3.207,67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3.747,41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4.176,41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3.084,30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3.609,72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4.028,72</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2.965,67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3.475,87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3.884,87</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b) Vencimento básico dos cargos de Tecnologista em Pesquisa e Investigação Biomédica da Carreira de Desenvolvimento Tecnológico em Pesquisa e Investigação Biomédica em Saúde Pública e Cargos de Analista de Gestão em Pesquisa e Investigação Biomédica da Carreira de Gestão em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557"/>
        <w:gridCol w:w="989"/>
        <w:gridCol w:w="1057"/>
        <w:gridCol w:w="977"/>
        <w:gridCol w:w="977"/>
        <w:gridCol w:w="977"/>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VENCIMENTO BÁSICO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4.834,00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5.558,82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6.114,82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4.648,08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5.352,40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5.894,40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Tecnologista em Pesquisa 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4.469,31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5.154,36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5.683,36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 da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4.216,33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4.873,98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5.383,98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Carreira de Desenvolvimento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4.054,16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4.693,40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5.190,40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Tecnológico em Pesquisa 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3.898,23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4.518,76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5.003,76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 em</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3.677,58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4.273,25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4.741,25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Saúde Pública e Analista 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3.536,13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4.115,37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4.571,37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Gestão em Pesquisa 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3.400,13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3.962,68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4.407,68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 da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3.207,67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3.747,41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4.176,41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Carreira de Gestão em Pesquisa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3.084,30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3.609,72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4.028,72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Investigação Biomédica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2.965,67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3.475,87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3.884,87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em Saúde Pública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2.797,80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3.286,63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3.680,63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JÚNIOR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2.690,19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3.165,43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3.550,43</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2.586,72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3.048,03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3.423,03</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Vencimento básico dos cargos de Especialista em Pesquisa e Investigação Biomédica em Saúde Pública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2065"/>
        <w:gridCol w:w="1021"/>
        <w:gridCol w:w="1089"/>
        <w:gridCol w:w="1453"/>
        <w:gridCol w:w="1453"/>
        <w:gridCol w:w="1453"/>
      </w:tblGrid>
      <w:tr w:rsidR="008A2E96" w:rsidRPr="00B77CBF" w:rsidTr="008A2E96">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Especialista em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 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Investigação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ÚNICA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ÚNICO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4.834,00</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5.558,82</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6.114,82</w:t>
            </w:r>
          </w:p>
        </w:tc>
      </w:tr>
      <w:tr w:rsidR="008A2E96" w:rsidRPr="00B77CBF" w:rsidTr="008A2E96">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em Saúde Pública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d) Vencimento básico dos cargos de Técnico em Pesquisa e Investigação Biomédica da Carreira de Suporte Técnico em Pesquisa e Investigação Biomédica em Saúde Pública e Cargos de Assistente Técnico de Gestão em Pesquisa e Investigação Biomédica da Carreira de Suporte à Gestão em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2799"/>
        <w:gridCol w:w="1592"/>
        <w:gridCol w:w="1098"/>
        <w:gridCol w:w="1015"/>
        <w:gridCol w:w="1015"/>
        <w:gridCol w:w="1015"/>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VENCIMENTO BÁSICO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52"/>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em Pesquisa 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TÉCNICO 3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2.422,14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2.785,32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3.064,32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2.334,49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2.688,24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2.960,24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da Carreira de Suporte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2.249,85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2.594,71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2.860,71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em Pesquisa 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2.167,97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2.506,13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2.768,13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2.088,88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2.674,25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em Saúde Pública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2.332,69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2.583,69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Técnico 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1.938,34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2.252,30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2.499,30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Gestão em Pesquisa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1.866,63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2.172,39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2.413,39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1.797,22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2.094,57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2.329,57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da Carreira de Suporte à</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1.730,13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2.021,25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2.253,25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Gestão em Pesquisa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1.665,04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1.948,69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2.174,69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1.602,09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1.877,71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2.098,71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em Saúde Pública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1.540,96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1.810,19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2.027,19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1.481,80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1.743,57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1.955,57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ind w:left="-430"/>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1.424,28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1.678,28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1.885,28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r w:rsidRPr="008A2E96">
        <w:rPr>
          <w:rFonts w:ascii="Arial" w:eastAsia="Times New Roman" w:hAnsi="Arial" w:cs="Arial"/>
          <w:sz w:val="20"/>
          <w:szCs w:val="20"/>
          <w:lang w:eastAsia="pt-BR"/>
        </w:rPr>
        <w:t>e) Vencimento básico dos cargos de Auxiliar em Pesquisa e Investigação Biomédica em Saúde Pública da Carreira de Gestão, Planejamento e Infraestrutura em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327"/>
        <w:gridCol w:w="1410"/>
        <w:gridCol w:w="1120"/>
        <w:gridCol w:w="821"/>
        <w:gridCol w:w="821"/>
        <w:gridCol w:w="1035"/>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VENCIMENTO BÁSICO A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PARTIR DE</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837,35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1.193,00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816,13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918,13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1.165,13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795,45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894,86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1.136,86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da Carreira 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775,29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872,18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1.109,18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Gestão, Planejamento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755,64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850,08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1.083,08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Infraestrutura em Pesquisa 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736,49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828,54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1.057,54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 em</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704,78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792,86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1.013,86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Saúde Pública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686,92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772,77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988,77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669,51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753,19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965,19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652,54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734,10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942,10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636,00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715,50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920,50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619,88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697,37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898,37</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6" w:name="anexovii"/>
      <w:bookmarkEnd w:id="6"/>
      <w:r w:rsidRPr="000904E5">
        <w:rPr>
          <w:rFonts w:ascii="Times New Roman" w:eastAsia="Times New Roman" w:hAnsi="Times New Roman"/>
          <w:b/>
          <w:color w:val="000000"/>
          <w:sz w:val="24"/>
          <w:szCs w:val="24"/>
          <w:lang w:eastAsia="pt-BR"/>
        </w:rPr>
        <w:t>ANEXO VII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CXXIII à Lei n° 11.907, de 2 de fevereiro de 2009)</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CXXIII</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DE VENCIMENTO BÁSICO DOS DEMAIS CARGOS DO PLANO DE CARREIRAS E CARGOS DE PESQUISA E INVESTIGAÇÃO BIOMÉDICA EM SAÚDE PÚBLICA</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Tabela I: Vencimento básico dos cargos de nível superior</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587"/>
        <w:gridCol w:w="1388"/>
        <w:gridCol w:w="1853"/>
        <w:gridCol w:w="1853"/>
        <w:gridCol w:w="1853"/>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4.834,00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5.558,82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6.114,82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4.648,08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5.352,40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5.894,40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4.469,31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5.154,36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5.683,36</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4.216,33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4.873,98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5.383,98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4.054,16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4.693,40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5.190,40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3.898,23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4.518,76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5.003,76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3.677,58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4.273,25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4.741,25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3.536,13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4.115,37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4.571,37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3.400,13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3.962,68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4.407,68</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3.207,67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3.747,41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4.176,41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3.084,30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3.609,72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4.028,72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2.965,67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3.475,87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3.884,87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2.797,80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3.286,63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3.680,63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3.165,43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3.550,43</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2.586,72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3.048,03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3.423,03</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2.511,38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2.959,85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3.324,85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2.438,23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2.873,99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3.228,99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2.367,21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2.791,73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3.135,73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2.298,26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2.709,61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3.044,61</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2.231,32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2.630,97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2.956,97</w:t>
            </w:r>
          </w:p>
        </w:tc>
      </w:tr>
    </w:tbl>
    <w:p w:rsidR="008A2E96" w:rsidRPr="008A2E96" w:rsidRDefault="008A2E96" w:rsidP="008A2E96">
      <w:pPr>
        <w:spacing w:before="100" w:beforeAutospacing="1" w:after="100" w:afterAutospacing="1" w:line="240" w:lineRule="auto"/>
        <w:ind w:firstLine="525"/>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w:t>
      </w:r>
      <w:r w:rsidRPr="008A2E96">
        <w:rPr>
          <w:rFonts w:ascii="Times New Roman" w:eastAsia="Times New Roman" w:hAnsi="Times New Roman"/>
          <w:sz w:val="24"/>
          <w:szCs w:val="24"/>
          <w:lang w:eastAsia="pt-BR"/>
        </w:rPr>
        <w:t>b) Tabela II: Vencimento básico dos cargos de nível intermediário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622"/>
        <w:gridCol w:w="1419"/>
        <w:gridCol w:w="1831"/>
        <w:gridCol w:w="1831"/>
        <w:gridCol w:w="1831"/>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2.422,14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2.785,32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3.064,32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2.334,49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2.688,24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2.960,24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2.249,85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2.594,71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2.860,71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2.167,97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2.506,13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2.768,13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2.088,88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2.674,25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2.012,36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2.332,69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2.583,69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1.938,34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2.252,30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2.499,30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1.866,63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2.172,39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2.413,39</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1.797,22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2.094,57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2.329,57</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1.730,13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2.021,25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2.253,25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1.665,04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1.948,69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2.174,69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1.602,09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1.877,71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2.098,71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1.540,96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1.810,19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2.027,19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1.481,80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1.743,57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1.955,57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1.424,28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1.678,28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1.885,28</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1.382,79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1.629,72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1.830,72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1.342,51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1.582,44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1.777,44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1.303,41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1.537,15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1.727,15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1.265,44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1.491,94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1.675,94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1.228,59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1.442,18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1.620,18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c) Tabela III: Vencimento básico dos cargos de nível auxiliar</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587"/>
        <w:gridCol w:w="1388"/>
        <w:gridCol w:w="1853"/>
        <w:gridCol w:w="1853"/>
        <w:gridCol w:w="1853"/>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837,35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942,00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1.193,00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816,13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918,13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1.165,13</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795,45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894,86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1.136,86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0904E5">
        <w:rPr>
          <w:rFonts w:ascii="Times New Roman" w:eastAsia="Times New Roman" w:hAnsi="Times New Roman"/>
          <w:b/>
          <w:color w:val="000000"/>
          <w:sz w:val="24"/>
          <w:szCs w:val="24"/>
          <w:lang w:eastAsia="pt-BR"/>
        </w:rPr>
        <w:t> </w:t>
      </w:r>
      <w:bookmarkStart w:id="7" w:name="anexoviii"/>
      <w:bookmarkEnd w:id="7"/>
      <w:r w:rsidRPr="000904E5">
        <w:rPr>
          <w:rFonts w:ascii="Times New Roman" w:eastAsia="Times New Roman" w:hAnsi="Times New Roman"/>
          <w:b/>
          <w:color w:val="000000"/>
          <w:sz w:val="24"/>
          <w:szCs w:val="24"/>
          <w:lang w:eastAsia="pt-BR"/>
        </w:rPr>
        <w:t>ANEXO VIII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CXXIV à Lei n° 11.907, de 2 de fevereiro de 2009)</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CXXIV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VALORES DO PONTO DA GRATIFICAÇÃO DE DESEMPENHO DE PESQUISA E INVESTIGAÇÃO BIOMÉDICA EM SAÚDE PÚBLICA - GDAPIB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Tabela I: Valor do ponto da GDAPIB para os cargos de Pesquisador em Saúde Pública da Carreira de Pesquisa e Investigação Biomédica em Saúde Pública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332"/>
        <w:gridCol w:w="1739"/>
        <w:gridCol w:w="1102"/>
        <w:gridCol w:w="787"/>
        <w:gridCol w:w="787"/>
        <w:gridCol w:w="787"/>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DA GDAPIB A</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22,23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Pesquisador em Saúde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Pública da Carreira de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20,39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 e Investigação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19,90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 em Saúde Pública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17,17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PESQUISA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16,75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16,35</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b) Tabela II: Valor do ponto da GDAPIB para os cargos de Tecnologista em Pesquisa e Investigação Biomédica da Carreira de Desenvolvimento Tecnológico em Pesquisa e Investigação Biomédica em Saúde Pública e Cargos de Analista de Gestão em Pesquisa e Investigação Biomédica da Carreira de Gestão em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658"/>
        <w:gridCol w:w="1080"/>
        <w:gridCol w:w="1090"/>
        <w:gridCol w:w="902"/>
        <w:gridCol w:w="902"/>
        <w:gridCol w:w="902"/>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GDAPIB A PARTIR DE</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89"/>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24,17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22,23</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Tecnologista em Pesquisa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21,70</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 da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21,17</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Carreira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20,39</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Desenvolvimento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19,90</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Tecnológico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19,42</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 e Investigação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23,39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18,71</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18,26</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Saúde Pública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17,82</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Analista de Gestão em Pesquisa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17,17</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Investigação Biomédica da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16,75</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Carreira de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16,35</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Gestão em Pesquisa 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15,77</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JÚNIOR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15,38</w:t>
            </w:r>
          </w:p>
        </w:tc>
      </w:tr>
      <w:tr w:rsidR="008A2E96" w:rsidRPr="00B77CBF" w:rsidTr="008A2E96">
        <w:trPr>
          <w:cantSplit/>
          <w:trHeight w:val="289"/>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 em Saúde Pública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15,02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r w:rsidRPr="008A2E96">
        <w:rPr>
          <w:rFonts w:ascii="Arial" w:eastAsia="Times New Roman" w:hAnsi="Arial" w:cs="Arial"/>
          <w:sz w:val="20"/>
          <w:szCs w:val="20"/>
          <w:lang w:eastAsia="pt-BR"/>
        </w:rPr>
        <w:t>c) Tabela III: Valor do ponto da GDAPIB para os cargos de Especialista em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506"/>
        <w:gridCol w:w="978"/>
        <w:gridCol w:w="1044"/>
        <w:gridCol w:w="1002"/>
        <w:gridCol w:w="1002"/>
        <w:gridCol w:w="1002"/>
      </w:tblGrid>
      <w:tr w:rsidR="008A2E96" w:rsidRPr="00B77CBF" w:rsidTr="008A2E96">
        <w:trPr>
          <w:trHeight w:val="577"/>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GDAPIB A PARTIR DE</w:t>
            </w:r>
          </w:p>
        </w:tc>
      </w:tr>
      <w:tr w:rsidR="008A2E96" w:rsidRPr="00B77CBF" w:rsidTr="008A2E96">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trHeight w:val="1277"/>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Especialista em Pesquisa e Investigação Biomédica em Saúde Pública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ÚNICA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ÚNICO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22,23</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d) Tabela IV: Valor do ponto da GDAPIB para os cargos de nível superior do Plano de Carreiras e Cargos de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562"/>
        <w:gridCol w:w="1365"/>
        <w:gridCol w:w="1869"/>
        <w:gridCol w:w="1869"/>
        <w:gridCol w:w="1869"/>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GDAPIB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24,17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22,23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23,55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21,70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26,46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21,17</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20,39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19,90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19,42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18,71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18,26</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17,82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16,35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15,77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15,38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15,02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14,59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13,78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14,20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13,39</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13,02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r w:rsidRPr="008A2E96">
        <w:rPr>
          <w:rFonts w:ascii="Arial" w:eastAsia="Times New Roman" w:hAnsi="Arial" w:cs="Arial"/>
          <w:sz w:val="20"/>
          <w:szCs w:val="20"/>
          <w:lang w:eastAsia="pt-BR"/>
        </w:rPr>
        <w:t>e) Tabela V: Valor do ponto da GDAPIB para os cargos de Técnico em Pesquisa e Investigação Biomédica da Carreira de Suporte Técnico em Pesquisa e Investigação Biomédica em Saúde Pública e Cargos de Assistente Técnico de Gestão em Pesquisa e Investigação Biomédica da Carreira de Suporte à Gestão em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330"/>
        <w:gridCol w:w="1572"/>
        <w:gridCol w:w="1046"/>
        <w:gridCol w:w="862"/>
        <w:gridCol w:w="862"/>
        <w:gridCol w:w="862"/>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xml:space="preserve">VALOR DO PONTO DA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GDAPIB A PARTIR DE</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r w:rsidRPr="008A2E96">
              <w:rPr>
                <w:rFonts w:ascii="Arial" w:eastAsia="Times New Roman" w:hAnsi="Arial" w:cs="Arial"/>
                <w:color w:val="000000"/>
                <w:spacing w:val="-6"/>
                <w:sz w:val="24"/>
                <w:szCs w:val="24"/>
                <w:u w:val="single"/>
                <w:vertAlign w:val="superscript"/>
                <w:lang w:eastAsia="pt-BR"/>
              </w:rPr>
              <w:t>o</w:t>
            </w:r>
            <w:r w:rsidRPr="008A2E96">
              <w:rPr>
                <w:rFonts w:ascii="Arial" w:eastAsia="Times New Roman" w:hAnsi="Arial" w:cs="Arial"/>
                <w:color w:val="000000"/>
                <w:spacing w:val="-6"/>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r w:rsidRPr="008A2E96">
              <w:rPr>
                <w:rFonts w:ascii="Arial" w:eastAsia="Times New Roman" w:hAnsi="Arial" w:cs="Arial"/>
                <w:color w:val="000000"/>
                <w:spacing w:val="-6"/>
                <w:sz w:val="24"/>
                <w:szCs w:val="24"/>
                <w:u w:val="single"/>
                <w:vertAlign w:val="superscript"/>
                <w:lang w:eastAsia="pt-BR"/>
              </w:rPr>
              <w:t>o</w:t>
            </w:r>
            <w:r w:rsidRPr="008A2E96">
              <w:rPr>
                <w:rFonts w:ascii="Arial" w:eastAsia="Times New Roman" w:hAnsi="Arial" w:cs="Arial"/>
                <w:color w:val="000000"/>
                <w:spacing w:val="-6"/>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r w:rsidRPr="008A2E96">
              <w:rPr>
                <w:rFonts w:ascii="Arial" w:eastAsia="Times New Roman" w:hAnsi="Arial" w:cs="Arial"/>
                <w:color w:val="000000"/>
                <w:spacing w:val="-6"/>
                <w:sz w:val="24"/>
                <w:szCs w:val="24"/>
                <w:u w:val="single"/>
                <w:vertAlign w:val="superscript"/>
                <w:lang w:eastAsia="pt-BR"/>
              </w:rPr>
              <w:t>o</w:t>
            </w:r>
            <w:r w:rsidRPr="008A2E96">
              <w:rPr>
                <w:rFonts w:ascii="Arial" w:eastAsia="Times New Roman" w:hAnsi="Arial" w:cs="Arial"/>
                <w:color w:val="000000"/>
                <w:spacing w:val="-6"/>
                <w:sz w:val="24"/>
                <w:szCs w:val="24"/>
                <w:lang w:eastAsia="pt-BR"/>
              </w:rPr>
              <w:t xml:space="preserve"> JUL </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2012</w:t>
            </w:r>
          </w:p>
        </w:tc>
      </w:tr>
      <w:tr w:rsidR="008A2E96" w:rsidRPr="00B77CBF" w:rsidTr="008A2E96">
        <w:trPr>
          <w:cantSplit/>
          <w:trHeight w:val="289"/>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13,93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11,14</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em Pesquisa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10,90</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Investigação Biomédica da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10,66</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Carreira de Suporte Técnico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10,49</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em Pesquisa e Investigação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10,26</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 em Saúde Pública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10,02</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9,86</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Técnico de Gestão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12,05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9,64</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em Pesquisa e Investigação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 da Carreira de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9,91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9,26</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Suporte à Gestão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9,05</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 e Investigação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8,83</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Biomédica em Saúde Pública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8,68</w:t>
            </w:r>
          </w:p>
        </w:tc>
      </w:tr>
      <w:tr w:rsidR="008A2E96" w:rsidRPr="00B77CBF" w:rsidTr="008A2E96">
        <w:trPr>
          <w:cantSplit/>
          <w:trHeight w:val="289"/>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8,47</w:t>
            </w:r>
          </w:p>
        </w:tc>
      </w:tr>
      <w:tr w:rsidR="008A2E96" w:rsidRPr="00B77CBF" w:rsidTr="008A2E96">
        <w:trPr>
          <w:cantSplit/>
          <w:trHeight w:val="289"/>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8,26</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r w:rsidRPr="008A2E96">
        <w:rPr>
          <w:rFonts w:ascii="Arial" w:eastAsia="Times New Roman" w:hAnsi="Arial" w:cs="Arial"/>
          <w:sz w:val="20"/>
          <w:szCs w:val="20"/>
          <w:lang w:eastAsia="pt-BR"/>
        </w:rPr>
        <w:t>f) Tabela VI: Valor do ponto da GDAPIB para os cargos de nível intermediário do Plano de Carreiras e Cargos de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380"/>
        <w:gridCol w:w="1208"/>
        <w:gridCol w:w="1982"/>
        <w:gridCol w:w="1982"/>
        <w:gridCol w:w="1982"/>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GDAPIB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13,93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11,14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13,62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10,90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10,66</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10,49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10,26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10,02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12,05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9,91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8,83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8,68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8,47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8,26</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8,03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7,81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7,58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7,38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7,60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7,14</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g) Tabela VII: Valor do ponto da GDAPIB para os cargos de Auxiliar em Pesquisa e Investigação Biomédica em Saúde Pública da Carreira de Gestão, Planejamento e Infraestrutura em Pesquisa e Investigação Biomédica em Saúde Pública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496"/>
        <w:gridCol w:w="1188"/>
        <w:gridCol w:w="1950"/>
        <w:gridCol w:w="1950"/>
        <w:gridCol w:w="1950"/>
      </w:tblGrid>
      <w:tr w:rsidR="008A2E96" w:rsidRPr="00B77CBF" w:rsidTr="008A2E96">
        <w:trPr>
          <w:cantSplit/>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GDAPIB A PARTIR DE</w:t>
            </w:r>
          </w:p>
        </w:tc>
      </w:tr>
      <w:tr w:rsidR="008A2E96" w:rsidRPr="00B77CBF" w:rsidTr="008A2E9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4"/>
                <w:szCs w:val="24"/>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4"/>
                <w:szCs w:val="24"/>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10,96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9,50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9,32</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9,14</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8,66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8,34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8,18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8,03</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h) Tabela VIII: Valor do ponto da GDAPIB para os cargos de nível auxiliar do Plano de Carreiras e Cargos de Pesquisa e Investigação Biomédica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Em R$</w:t>
      </w:r>
    </w:p>
    <w:tbl>
      <w:tblPr>
        <w:tblW w:w="5000" w:type="pct"/>
        <w:tblCellMar>
          <w:left w:w="0" w:type="dxa"/>
          <w:right w:w="0" w:type="dxa"/>
        </w:tblCellMar>
        <w:tblLook w:val="04A0" w:firstRow="1" w:lastRow="0" w:firstColumn="1" w:lastColumn="0" w:noHBand="0" w:noVBand="1"/>
      </w:tblPr>
      <w:tblGrid>
        <w:gridCol w:w="1380"/>
        <w:gridCol w:w="1208"/>
        <w:gridCol w:w="1982"/>
        <w:gridCol w:w="1982"/>
        <w:gridCol w:w="1982"/>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GDAPIB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10,05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9,86</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9,68</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t> </w:t>
      </w:r>
      <w:bookmarkStart w:id="8" w:name="anexoix"/>
      <w:bookmarkEnd w:id="8"/>
      <w:r w:rsidRPr="000904E5">
        <w:rPr>
          <w:rFonts w:ascii="Times New Roman" w:eastAsia="Times New Roman" w:hAnsi="Times New Roman"/>
          <w:b/>
          <w:color w:val="000000"/>
          <w:sz w:val="24"/>
          <w:szCs w:val="24"/>
          <w:lang w:eastAsia="pt-BR"/>
        </w:rPr>
        <w:t>ANEXO IX</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IX-A à Lei n° 11.355, de 19 de outubro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IX-A</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PLANO DE CARREIRAS E CARGOS DE CIÊNCIA, TECNOLOGIA, PRODUÇÃO E INOVAÇÃO EM SAÚDE PÚBLICA DA FIOCRUZ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VENCIMENTO BÁSICO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Tabela I: Vencimento Básico do cargo de Pesquisador em Saúde Pública da Carreira de Pesquisa em Ciência, Tecnologia, Produção e Inovação em Saúde Pública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247"/>
        <w:gridCol w:w="1057"/>
        <w:gridCol w:w="1410"/>
        <w:gridCol w:w="1410"/>
        <w:gridCol w:w="1410"/>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4.834,00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5.558,82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6.610,82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4.648,08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5.352,40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6.379,15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4.469,31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5.154,36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6.156,11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4.216,33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4.873,98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5.838,98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4.054,16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4.693,40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5.634,90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3.898,23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4.518,76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5.437,51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3.677,58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4.273,25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5.158,75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3.536,13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4.115,37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4.979,37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3.400,13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3.962,68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4.805,93</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3.207,67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3.747,41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4.559,91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DE PESQUISA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3.084,30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3.609,72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4.402,47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2.965,67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3.475,87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4.249,62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b) Tabela II: Vencimento básico dos cargos de Tecnologista em Saúde Pública da Carreira de Desenvolvimento Tecnológico em Ciência, Tecnologia, Produção e Inovação em Saúde Pública e Cargos de Analista de Gestão em Saúde da Carreira de Gestão em Ciência, Tecnologia, Produção e Inovação em Saúde Pública</w:t>
      </w:r>
    </w:p>
    <w:p w:rsidR="008A2E96" w:rsidRPr="008A2E96" w:rsidRDefault="008A2E96" w:rsidP="008A2E96">
      <w:pPr>
        <w:spacing w:after="100"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t> </w:t>
      </w:r>
      <w:r w:rsidRPr="008A2E96">
        <w:rPr>
          <w:rFonts w:ascii="Arial" w:eastAsia="Times New Roman" w:hAnsi="Arial" w:cs="Arial"/>
          <w:color w:val="000000"/>
          <w:sz w:val="20"/>
          <w:szCs w:val="20"/>
          <w:lang w:eastAsia="pt-BR"/>
        </w:rPr>
        <w:t>Em R$</w:t>
      </w:r>
    </w:p>
    <w:tbl>
      <w:tblPr>
        <w:tblW w:w="5000" w:type="pct"/>
        <w:tblCellMar>
          <w:left w:w="0" w:type="dxa"/>
          <w:right w:w="0" w:type="dxa"/>
        </w:tblCellMar>
        <w:tblLook w:val="04A0" w:firstRow="1" w:lastRow="0" w:firstColumn="1" w:lastColumn="0" w:noHBand="0" w:noVBand="1"/>
      </w:tblPr>
      <w:tblGrid>
        <w:gridCol w:w="1485"/>
        <w:gridCol w:w="1409"/>
        <w:gridCol w:w="1880"/>
        <w:gridCol w:w="1880"/>
        <w:gridCol w:w="1880"/>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4.834,00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5.558,82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6.610,82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4.648,08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5.352,40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6.379,15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4.469,31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5.154,36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6.156,11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4.216,33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4.873,98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5.838,98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4.054,16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4.693,40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5.634,90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3.898,23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4.518,76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5.437,51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3.677,58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4.273,25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5.158,75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3.536,13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4.115,37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4.979,37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3.400,13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3.962,68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4.805,93</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3.207,67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3.747,41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4.559,91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3.084,30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3.609,72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4.402,47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2.965,67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3.475,87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4.249,62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2.797,80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3.286,63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4.032,63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JÚNIOR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2.690,19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3.165,43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3.893,18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2.586,72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3.048,03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3.758,28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c) Tabela III: Vencimento básico dos cargos de Técnico em Saúde Pública da Carreira de Suporte Técnico em Ciência, Tecnologia, Produção e Inovação em Saúde Pública e Cargos de Assistente Técnico de Gestão em Saúde da Carreira de Suporte à Gestão em Ciência, Tecnologia, Produção e Inovação em Saúde Pública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2171"/>
        <w:gridCol w:w="1272"/>
        <w:gridCol w:w="1697"/>
        <w:gridCol w:w="1697"/>
        <w:gridCol w:w="1697"/>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2.422,14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2.785,32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2.994,27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2.334,49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2.688,24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2.892,54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2.249,85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2.594,71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2.794,51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2.167,97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2.506,13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2.702,78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2.088,88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2.610,55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2.332,69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2.520,64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1.938,34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2.252,30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2.437,25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1.866,63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2.172,39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2.353,14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1.797,22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2.094,57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2.271,12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1.730,13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2.021,25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2.194,95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1.665,04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1.948,69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2.118,34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1.602,09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1.877,71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2.043,31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1.540,96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1.810,19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1.972,94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1.481,80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1.743,57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1.902,42</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1.424,28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1.678,28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1.833,23</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d) Tabela IV: Vencimento básico dos cargos de nível superior de que trata o art. 28 da Lei n</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11.355, de 19 de outubro de 2006</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587"/>
        <w:gridCol w:w="1388"/>
        <w:gridCol w:w="1853"/>
        <w:gridCol w:w="1853"/>
        <w:gridCol w:w="1853"/>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4.834,00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5.558,82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6.610,82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4.648,08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5.352,40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6.379,15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4.469,31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5.154,36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6.156,11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4.216,33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4.873,98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5.838,98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4.054,16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4.693,40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5.634,90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3.898,23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4.518,76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5.437,51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3.677,58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4.273,25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5.158,75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3.536,13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4.115,37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4.979,37</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3.400,13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3.962,68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4.805,93</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3.207,67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3.747,41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4.559,91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3.084,30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3.609,72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4.402,47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2.965,67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3.475,87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4.249,62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2.797,80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3.286,63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4.032,63</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3.165,43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3.893,18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2.586,72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3.048,03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3.758,28</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2.511,38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2.959,85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3.650,10</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2.438,23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2.873,99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3.544,99</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2.367,21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2.791,73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3.443,48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2.298,26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2.709,61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3.343,11</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2.231,32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2.630,97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3.246,97</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e) Tabela V: Vencimento básico dos cargos de nível intermediário de que trata o art. 28 da Lei n</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11.355, de 19 de outubro de 2006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587"/>
        <w:gridCol w:w="1388"/>
        <w:gridCol w:w="1853"/>
        <w:gridCol w:w="1853"/>
        <w:gridCol w:w="1853"/>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2.422,14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2.785,32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2.994,27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2.334,49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2.688,24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2.892,54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2.249,85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2.594,71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2.794,51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2.167,97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2.506,13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2.702,78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2.088,88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2.610,55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2.012,36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2.332,69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2.520,64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1.938,34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2.252,30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2.437,25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1.866,63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2.172,39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2.353,14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1.797,22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2.094,57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2.271,12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1.730,13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2.021,25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2.194,95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1.665,04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1.948,69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2.118,34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1.602,09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1.877,71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2.043,31</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1.540,96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1.810,19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1.972,94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1.481,80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1.743,57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1.902,42</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1.424,28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1.678,28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1.833,23</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1.382,79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1.629,72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1.780,32</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1.342,51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1.582,44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1.728,84</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1.303,41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1.537,15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1.679,35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1.265,44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1.491,94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1.630,24</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1.228,59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1.442,18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1.575,98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f) Tabela VI: Vencimento básico do cargo de Especialista em Ciência, Tecnologia, Produção e Inovação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346"/>
        <w:gridCol w:w="1437"/>
        <w:gridCol w:w="1917"/>
        <w:gridCol w:w="1917"/>
        <w:gridCol w:w="1917"/>
      </w:tblGrid>
      <w:tr w:rsidR="008A2E96" w:rsidRPr="00B77CBF" w:rsidTr="008A2E96">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trHeight w:val="388"/>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ÚNICO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4.834,00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5.558,82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6.610,82</w:t>
            </w:r>
          </w:p>
        </w:tc>
      </w:tr>
    </w:tbl>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9" w:name="anexox"/>
      <w:bookmarkEnd w:id="9"/>
      <w:r w:rsidRPr="000904E5">
        <w:rPr>
          <w:rFonts w:ascii="Times New Roman" w:eastAsia="Times New Roman" w:hAnsi="Times New Roman"/>
          <w:b/>
          <w:color w:val="000000"/>
          <w:sz w:val="24"/>
          <w:szCs w:val="24"/>
          <w:lang w:eastAsia="pt-BR"/>
        </w:rPr>
        <w:t>ANEXO X</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IX-B à Lei n° 11.355, de 19 de outubro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IX-B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PLANO DE CARREIRAS E CARGOS DE CIÊNCIA, TECNOLOGIA, PRODUÇÃO E INOVAÇÃO EM SAÚDE PÚBLICA DA FIOCRUZ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VALORES DO PONTO DA GRATIFICAÇÃO DE DESEMPENHO DE ATIVIDADE DE CIÊNCIA,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TECNOLOGIA, PRODUÇÃO E INOVAÇÃO EM SAÚDE PÚBLICA - GDACTSP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Tabela I: Valor do ponto da GDACTSP para os cargos de Pesquisador em Saúde Pública da Carreira de Pesquisa em Ciência, Tecnologia, Produção e Inovação em Saúde Pública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3669"/>
        <w:gridCol w:w="1001"/>
        <w:gridCol w:w="1288"/>
        <w:gridCol w:w="1288"/>
        <w:gridCol w:w="1288"/>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VALOR DO PONTO DA GDACTSP A </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eastAsia="pt-BR"/>
              </w:rPr>
              <w:t>o</w:t>
            </w:r>
            <w:r w:rsidRPr="008A2E96">
              <w:rPr>
                <w:rFonts w:ascii="Arial" w:eastAsia="Times New Roman" w:hAnsi="Arial" w:cs="Arial"/>
                <w:color w:val="000000"/>
                <w:sz w:val="20"/>
                <w:szCs w:val="20"/>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33,97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42,08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31,56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33,10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41,07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30,80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40,07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30,05</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38,60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28,95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30,20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36,75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27,56</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35,42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26,57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27,56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34,56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25,92</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33,73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25,30</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25,81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32,50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24,38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DE PESQUISA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25,15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31,71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23,78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23,21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b) Tabela II: Valor do ponto da GDACTSP para os cargos de Tecnologista em Saúde Pública da Carreira de Desenvolvimento Tecnológico em Ciência, Tecnologia, Produção e Inovação em Saúde Pública e Cargos de Analista de Gestão em Saúde da Carreira de Gestão em Ciência, Tecnologia, Produção e Inovação em Saúde Pública</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tblCellMar>
          <w:left w:w="0" w:type="dxa"/>
          <w:right w:w="0" w:type="dxa"/>
        </w:tblCellMar>
        <w:tblLook w:val="04A0" w:firstRow="1" w:lastRow="0" w:firstColumn="1" w:lastColumn="0" w:noHBand="0" w:noVBand="1"/>
      </w:tblPr>
      <w:tblGrid>
        <w:gridCol w:w="1182"/>
        <w:gridCol w:w="1193"/>
        <w:gridCol w:w="2053"/>
        <w:gridCol w:w="2053"/>
        <w:gridCol w:w="2053"/>
      </w:tblGrid>
      <w:tr w:rsidR="008A2E96" w:rsidRPr="00B77CBF" w:rsidTr="008A2E96">
        <w:trPr>
          <w:cantSplit/>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GDACTSP A PARTIR DE</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31,56</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30,80</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30,05</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38,60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28,95</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30,20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28,25</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36,75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27,56</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26,57</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25,92</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25,30</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24,38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PLENO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23,78</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23,21</w:t>
            </w:r>
          </w:p>
        </w:tc>
      </w:tr>
      <w:tr w:rsidR="008A2E96" w:rsidRPr="00B77CBF" w:rsidTr="008A2E96">
        <w:trPr>
          <w:cantSplit/>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22,38</w:t>
            </w:r>
          </w:p>
        </w:tc>
      </w:tr>
      <w:tr w:rsidR="008A2E96" w:rsidRPr="00B77CBF" w:rsidTr="008A2E96">
        <w:trPr>
          <w:cantSplit/>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JÚNIOR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21,83</w:t>
            </w:r>
          </w:p>
        </w:tc>
      </w:tr>
      <w:tr w:rsidR="008A2E96" w:rsidRPr="00B77CBF" w:rsidTr="008A2E96">
        <w:trPr>
          <w:cantSplit/>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21,31</w:t>
            </w:r>
          </w:p>
        </w:tc>
      </w:tr>
    </w:tbl>
    <w:p w:rsidR="008A2E96" w:rsidRPr="008A2E96" w:rsidRDefault="008A2E96" w:rsidP="008A2E96">
      <w:pPr>
        <w:spacing w:after="0" w:line="240" w:lineRule="auto"/>
        <w:ind w:firstLine="525"/>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p>
    <w:p w:rsidR="008A2E96" w:rsidRPr="008A2E96" w:rsidRDefault="008A2E96" w:rsidP="008A2E96">
      <w:pPr>
        <w:spacing w:before="100" w:beforeAutospacing="1" w:after="100" w:afterAutospacing="1"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Tabela III: (vetado)</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d) Tabela IV: Valor do ponto da GDACTSP para os cargos de nível superior de que trata o art. 28 da Lei n</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11.355, de 19 de outubro de 2006</w:t>
      </w:r>
    </w:p>
    <w:p w:rsidR="008A2E96" w:rsidRPr="008A2E96" w:rsidRDefault="008A2E96" w:rsidP="008A2E96">
      <w:pPr>
        <w:spacing w:beforeAutospacing="1" w:after="100" w:afterAutospacing="1"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t> </w:t>
      </w:r>
      <w:r w:rsidRPr="008A2E96">
        <w:rPr>
          <w:rFonts w:ascii="Arial" w:eastAsia="Times New Roman" w:hAnsi="Arial" w:cs="Arial"/>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513"/>
        <w:gridCol w:w="1323"/>
        <w:gridCol w:w="1899"/>
        <w:gridCol w:w="1899"/>
        <w:gridCol w:w="1900"/>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GDACTSP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33,97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42,08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31,56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33,10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41,07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30,80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32,24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40,07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30,05</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38,60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28,95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30,20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36,75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27,56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26,57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25,92</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25,30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24,38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23,78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23,21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22,38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21,83</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28,41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20,71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26,84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20,13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19,55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19,01</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24,64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18,48</w:t>
            </w:r>
          </w:p>
        </w:tc>
      </w:tr>
    </w:tbl>
    <w:p w:rsidR="008A2E96" w:rsidRPr="008A2E96" w:rsidRDefault="008A2E96" w:rsidP="008A2E96">
      <w:pPr>
        <w:spacing w:after="0" w:line="240" w:lineRule="auto"/>
        <w:ind w:firstLine="525"/>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e) Tabela V: (vetado)</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f) Tabela VI: Valor do ponto da GDACTSP para os cargos de Especialista em Ciência, Tecnologia, Produção e Inovação em Saúde Pública</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25"/>
        <w:gridCol w:w="1202"/>
        <w:gridCol w:w="2069"/>
        <w:gridCol w:w="2069"/>
        <w:gridCol w:w="2069"/>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GDACTSP A PARTIR DE</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ÚNICO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42,08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31,56</w:t>
            </w:r>
          </w:p>
        </w:tc>
      </w:tr>
    </w:tbl>
    <w:p w:rsidR="008A2E96" w:rsidRPr="008A2E96" w:rsidRDefault="008A2E96" w:rsidP="008A2E96">
      <w:pPr>
        <w:spacing w:after="0" w:line="240" w:lineRule="auto"/>
        <w:ind w:firstLine="525"/>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g) Tabela VII: Valor do ponto da GDACTSP para os cargos de Técnico em Saúde Pública da Carreira de Suporte Técnico em Ciência, Tecnologia, Produção e Inovação em Saúde Pública e Cargos de Assistente Técnico de Gestão em Saúde da Carreira de Suporte à Gestão em Ciência, Tecnologia, Produção e Inovação em Saúde Pública  </w:t>
      </w:r>
    </w:p>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15"/>
        <w:gridCol w:w="1228"/>
        <w:gridCol w:w="1768"/>
        <w:gridCol w:w="1768"/>
        <w:gridCol w:w="1755"/>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snapToGrid w:val="0"/>
                <w:color w:val="000000"/>
                <w:sz w:val="24"/>
                <w:szCs w:val="24"/>
                <w:lang w:eastAsia="pt-BR"/>
              </w:rPr>
              <w:t>CLASSE</w:t>
            </w:r>
          </w:p>
        </w:tc>
        <w:tc>
          <w:tcPr>
            <w:tcW w:w="0" w:type="auto"/>
            <w:tcBorders>
              <w:top w:val="single" w:sz="8" w:space="0" w:color="auto"/>
              <w:left w:val="nil"/>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GDACTSP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13,93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11,34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13,11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11,14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10,90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12,53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10,48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12,05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10,24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10,10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9,91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9,38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9,24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9,22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9,00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10,59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8,78</w:t>
            </w:r>
          </w:p>
        </w:tc>
      </w:tr>
    </w:tbl>
    <w:p w:rsidR="008A2E96" w:rsidRPr="008A2E96" w:rsidRDefault="008A2E96" w:rsidP="008A2E96">
      <w:pPr>
        <w:spacing w:after="0" w:line="240" w:lineRule="auto"/>
        <w:ind w:firstLine="525"/>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lastRenderedPageBreak/>
        <w:t>h) Tabela VIII: Valor do ponto da GDACTSP para os cargos de nível intermediário de que trata o art. 28 da Lei n</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11.355, de 19 de outubro de 2006</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35"/>
        <w:gridCol w:w="1168"/>
        <w:gridCol w:w="2015"/>
        <w:gridCol w:w="2015"/>
        <w:gridCol w:w="2001"/>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snapToGrid w:val="0"/>
                <w:color w:val="000000"/>
                <w:sz w:val="24"/>
                <w:szCs w:val="24"/>
                <w:lang w:eastAsia="pt-BR"/>
              </w:rPr>
              <w:t>CLASSE</w:t>
            </w:r>
          </w:p>
        </w:tc>
        <w:tc>
          <w:tcPr>
            <w:tcW w:w="0" w:type="auto"/>
            <w:tcBorders>
              <w:top w:val="single" w:sz="8" w:space="0" w:color="auto"/>
              <w:left w:val="nil"/>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GDACTSP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13,93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10,90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10,81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12,53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10,48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12,05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10,24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11,77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9,91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9,84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11,31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11,04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9,38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10,85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10,59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8,28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9,76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8,30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8,04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8,06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7,82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7,84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7,60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7,58</w:t>
            </w:r>
          </w:p>
        </w:tc>
      </w:tr>
    </w:tbl>
    <w:p w:rsidR="008A2E96" w:rsidRPr="008A2E96" w:rsidRDefault="008A2E96" w:rsidP="008A2E96">
      <w:pPr>
        <w:spacing w:after="0" w:line="240" w:lineRule="auto"/>
        <w:jc w:val="right"/>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w:t>
      </w:r>
    </w:p>
    <w:p w:rsidR="00F6525A" w:rsidRPr="000904E5" w:rsidRDefault="008A2E96" w:rsidP="008A2E96">
      <w:pPr>
        <w:spacing w:before="100" w:beforeAutospacing="1" w:after="100" w:afterAutospacing="1" w:line="240" w:lineRule="auto"/>
        <w:jc w:val="center"/>
        <w:rPr>
          <w:rFonts w:ascii="Arial" w:eastAsia="Times New Roman" w:hAnsi="Arial" w:cs="Arial"/>
          <w:b/>
          <w:color w:val="000000"/>
          <w:sz w:val="24"/>
          <w:szCs w:val="24"/>
          <w:lang w:eastAsia="pt-BR"/>
        </w:rPr>
      </w:pPr>
      <w:r w:rsidRPr="000904E5">
        <w:rPr>
          <w:rFonts w:ascii="Arial" w:eastAsia="Times New Roman" w:hAnsi="Arial" w:cs="Arial"/>
          <w:b/>
          <w:color w:val="000000"/>
          <w:sz w:val="24"/>
          <w:szCs w:val="24"/>
          <w:lang w:eastAsia="pt-BR"/>
        </w:rPr>
        <w:t> </w:t>
      </w:r>
      <w:bookmarkStart w:id="10" w:name="anexoxi"/>
      <w:bookmarkEnd w:id="10"/>
      <w:r w:rsidRPr="000904E5">
        <w:rPr>
          <w:rFonts w:ascii="Arial" w:eastAsia="Times New Roman" w:hAnsi="Arial" w:cs="Arial"/>
          <w:b/>
          <w:color w:val="000000"/>
          <w:sz w:val="24"/>
          <w:szCs w:val="24"/>
          <w:lang w:eastAsia="pt-BR"/>
        </w:rPr>
        <w:t>ANEXO XI</w:t>
      </w:r>
    </w:p>
    <w:p w:rsidR="008A2E96" w:rsidRPr="008A2E96" w:rsidRDefault="00F6525A" w:rsidP="008A2E96">
      <w:pPr>
        <w:spacing w:before="100" w:beforeAutospacing="1" w:after="100" w:afterAutospacing="1" w:line="240" w:lineRule="auto"/>
        <w:jc w:val="center"/>
        <w:rPr>
          <w:rFonts w:ascii="Arial" w:eastAsia="Times New Roman" w:hAnsi="Arial" w:cs="Arial"/>
          <w:sz w:val="20"/>
          <w:szCs w:val="20"/>
          <w:lang w:eastAsia="pt-BR"/>
        </w:rPr>
      </w:pPr>
      <w:r w:rsidRPr="00F6525A">
        <w:rPr>
          <w:rFonts w:ascii="Arial" w:eastAsia="Times New Roman" w:hAnsi="Arial" w:cs="Arial"/>
          <w:color w:val="000000"/>
          <w:sz w:val="20"/>
          <w:szCs w:val="20"/>
          <w:lang w:eastAsia="pt-BR"/>
        </w:rPr>
        <w:t>(Anexo IX-D à Lei n° 11.355, de 19 de outubro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IX-D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PLANO DE CARREIRAS E CARGOS DE CIÊNCIA, TECNOLOGIA, PRODUÇÃO E INOVAÇÃO EM SAÚDE PÚBLICA DA FIOCRUZ</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VALORES DA GRATIFICAÇÃO POR QUALIFICAÇÃO - GQ</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Cargos de Técnico em Saúde Pública da Carreira de Suporte Técnico em Ciência, Tecnologia, Produção e Inovação em Saúde Pública e Cargos de Assistente Técnico de Gestão em Saúde da Carreira de Suporte à Gestão em Ciência, Tecnologia, Produção e Inovação em Saúde Pública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I - Valor da GQ: Efeitos financeiros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2009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3"/>
        <w:gridCol w:w="1634"/>
        <w:gridCol w:w="1197"/>
        <w:gridCol w:w="1510"/>
        <w:gridCol w:w="1510"/>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DA GQ</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2.822,00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2.725,00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2.539,00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629,00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2.449,00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1.182,00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2.365,00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1.141,00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2.281,00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2.199,00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546,00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1.061,00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2.122,00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527,00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1.023,00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2.046,00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506,00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986,00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1.971,00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950,00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1.762,00</w:t>
            </w:r>
          </w:p>
        </w:tc>
      </w:tr>
    </w:tbl>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II - Valor da GQ: Efeitos financeiros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95"/>
        <w:gridCol w:w="1276"/>
        <w:gridCol w:w="935"/>
        <w:gridCol w:w="935"/>
        <w:gridCol w:w="935"/>
        <w:gridCol w:w="1179"/>
        <w:gridCol w:w="1179"/>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DA GQ</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827,00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902,00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2.925,00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798,00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1.412,00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2.822,00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840,00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2.725,00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745,00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812,00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717,00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782,00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2.539,00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629,00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692,00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2.449,00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669,00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730,00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1.182,00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2.365,00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646,00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704,00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1.141,00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2.281,00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622,00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2.199,00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601,00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527,00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632,00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1.023,00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506,00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607,00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1.971,00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950,00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1.762,00</w:t>
            </w:r>
          </w:p>
        </w:tc>
      </w:tr>
    </w:tbl>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Cargos de nível intermediário de que trata o art. 28 da Lei n</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11.355, de 19 de outubro de 2006</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I - Valor da GQ: Efeitos financeiros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2009</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67"/>
        <w:gridCol w:w="1806"/>
        <w:gridCol w:w="1323"/>
        <w:gridCol w:w="1669"/>
        <w:gridCol w:w="1669"/>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DA GQ</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2.822,00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2.725,00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2.539,00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629,00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2.449,00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1.182,00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2.365,00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1.141,00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2.281,00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2.199,00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2.122,00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1.023,00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986,00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950,00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1.762,00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428,00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831,00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1.661,00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807,00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1.615,00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783,00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1.567,00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1.514,00</w:t>
            </w:r>
          </w:p>
        </w:tc>
      </w:tr>
    </w:tbl>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Tabela II - Valor da GQ: Efeitos financeiros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77"/>
        <w:gridCol w:w="1379"/>
        <w:gridCol w:w="1010"/>
        <w:gridCol w:w="1010"/>
        <w:gridCol w:w="1010"/>
        <w:gridCol w:w="1274"/>
        <w:gridCol w:w="1274"/>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DA GQ</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902,00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2.822,00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840,00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2.725,00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745,00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812,00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717,00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782,00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1.270,00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2.539,00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629,00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692,00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755,00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1.225,00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2.449,00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669,00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730,00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1.182,00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2.365,00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646,00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704,00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1.141,00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2.281,00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622,00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678,00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1.100,00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2.199,00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655,00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2.122,00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1.023,00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986,00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950,00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916,00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1.831,00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542,00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1.762,00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529,00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856,00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428,00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471,00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513,00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831,00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1.661,00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415,00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807,00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1.615,00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444,00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783,00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1.567,00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430,00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757,00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1.514,00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11" w:name="anexoxii"/>
      <w:bookmarkEnd w:id="11"/>
      <w:r w:rsidRPr="000904E5">
        <w:rPr>
          <w:rFonts w:ascii="Times New Roman" w:eastAsia="Times New Roman" w:hAnsi="Times New Roman"/>
          <w:b/>
          <w:color w:val="000000"/>
          <w:sz w:val="24"/>
          <w:szCs w:val="24"/>
          <w:lang w:eastAsia="pt-BR"/>
        </w:rPr>
        <w:t>ANEXO XII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XI à Lei n° 11.355, de 19 de outubro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XI</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VENCIMENTO BÁSICO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Vencimento básico do cargo de Especialista em Metrologia e Qualidade Sênior, efeitos financeiros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de julho/2008</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113"/>
        <w:gridCol w:w="1408"/>
        <w:gridCol w:w="1121"/>
        <w:gridCol w:w="1446"/>
        <w:gridCol w:w="1446"/>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VENCIMENTO BÁSICO A </w:t>
            </w:r>
          </w:p>
        </w:tc>
      </w:tr>
      <w:tr w:rsidR="008A2E96" w:rsidRPr="00B77CBF" w:rsidTr="008A2E96">
        <w:trPr>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PARTIR DE</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Especialista em Metrologia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Especialista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5.441,35</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7.501,35</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Qualidade 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Vencimento básico dos cargos de Pesquisador-Tecnologista em Metrologia e Qualidade da Carreira de Pesquisa e Desenvolvimento em Metrologia e Qualidade e Cargos de Analista Executivo em Metrologia e Qualidade da Carreira de Gestão em Metrologia e Qualidade, vigência a partir de julho/2008.</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388"/>
        <w:gridCol w:w="1037"/>
        <w:gridCol w:w="1107"/>
        <w:gridCol w:w="1501"/>
        <w:gridCol w:w="1501"/>
      </w:tblGrid>
      <w:tr w:rsidR="008A2E96" w:rsidRPr="00B77CBF" w:rsidTr="008A2E96">
        <w:trPr>
          <w:cantSplit/>
          <w:trHeight w:val="320"/>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VENCIMENTO BÁSICO A </w:t>
            </w:r>
          </w:p>
        </w:tc>
      </w:tr>
      <w:tr w:rsidR="008A2E96" w:rsidRPr="00B77CBF" w:rsidTr="008A2E96">
        <w:trPr>
          <w:cantSplit/>
          <w:trHeight w:val="24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5.445,78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6.600,58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5.202,47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6.335,47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5.027,19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6.138,39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4.693,80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5.737,40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Pesquisador-Tecnologista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4.496,89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5.520,69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Metrologia e Qualidade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4.306,76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5.311,36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Analista Executivo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4.064,09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5.050,09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Metrologia e Qualidade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3.890,98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4.858,38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3.723,90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4.673,10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3.461,06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4.352,46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3.310,01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4.184,61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3.163,99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4.021,99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2.979,83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3.821,83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2.847,09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3.673,09</w:t>
            </w:r>
          </w:p>
        </w:tc>
      </w:tr>
      <w:tr w:rsidR="008A2E96" w:rsidRPr="00B77CBF" w:rsidTr="008A2E96">
        <w:trPr>
          <w:cantSplit/>
          <w:trHeight w:val="60"/>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6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6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6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6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2.725,14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6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3.535,34</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Vencimento básico dos cargos de Técnico em Metrologia e Qualidade da Carreira de Suporte Técnico à Metrologia e Qualidade e Assistente Executivo em Metrologia e Qualidade da Carreira de Suporte à Gestão em Metrologia e Qualidade:</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011"/>
        <w:gridCol w:w="1113"/>
        <w:gridCol w:w="1188"/>
        <w:gridCol w:w="1611"/>
        <w:gridCol w:w="1611"/>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VENCIMENTO BÁSICO A </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2.785,32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3.064,32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2.688,24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2.961,04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2.594,71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2.861,51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em Metrologia 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2.506,13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2.768,73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Qualidade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2.418,25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2.675,05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2.332,69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2.583,69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2.252,30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2.499,30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2.172,39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2.413,79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Executivo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2.094,57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2.330,37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Metrologia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2.021,25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2.253,25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Qualidade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1.948,69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2.175,29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1.877,71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2.098,91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1.810,19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2.027,59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1.743,57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1.955,77</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1.678,28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1.885,28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d) Vencimento básico do cargo de Auxiliar Executivo em Metrologia e Qualidade da Carreira de Apoio Operacional à Gestão em Metrologia e Qualidade, efeitos financeiros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julho/2008:</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902"/>
        <w:gridCol w:w="1135"/>
        <w:gridCol w:w="1211"/>
        <w:gridCol w:w="1643"/>
        <w:gridCol w:w="1643"/>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VENCIMENTO BÁSICO A </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1.145,22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1.306,02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1.094,12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1.250,12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1.044,93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1.196,33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997,59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1.144,59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952,06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1.094,86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Executivo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908,87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1.047,47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Metrologia e Qualidade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829,19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961,39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790,94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919,34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754,27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879,27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718,63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840,03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684,52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802,52</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651,89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766,49</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val="pt-PT"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0904E5">
        <w:rPr>
          <w:rFonts w:ascii="Times New Roman" w:eastAsia="Times New Roman" w:hAnsi="Times New Roman"/>
          <w:b/>
          <w:color w:val="000000"/>
          <w:sz w:val="24"/>
          <w:szCs w:val="24"/>
          <w:lang w:eastAsia="pt-BR"/>
        </w:rPr>
        <w:t> </w:t>
      </w:r>
      <w:bookmarkStart w:id="12" w:name="anexoxiii"/>
      <w:bookmarkEnd w:id="12"/>
      <w:r w:rsidRPr="000904E5">
        <w:rPr>
          <w:rFonts w:ascii="Times New Roman" w:eastAsia="Times New Roman" w:hAnsi="Times New Roman"/>
          <w:b/>
          <w:color w:val="000000"/>
          <w:sz w:val="24"/>
          <w:szCs w:val="24"/>
          <w:lang w:eastAsia="pt-BR"/>
        </w:rPr>
        <w:t>ANEXO XIII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XI-A à Lei n° 11.355, de 19 de outubro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XI-A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 DO PONTO DA GRATIFICAÇÃO PELA QUALIDADE DO DESEMPENHO NO INMETRO - GQDI </w:t>
      </w:r>
    </w:p>
    <w:p w:rsidR="008A2E96" w:rsidRPr="008A2E96" w:rsidRDefault="008A2E96" w:rsidP="008A2E96">
      <w:pPr>
        <w:spacing w:before="100" w:beforeAutospacing="1" w:after="100" w:afterAutospacing="1"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Valor do ponto da GQDI para o cargo de Especialista em Metrologia e Qualidade Sênior </w:t>
      </w:r>
    </w:p>
    <w:p w:rsidR="008A2E96" w:rsidRPr="008A2E96" w:rsidRDefault="008A2E96" w:rsidP="008A2E96">
      <w:pPr>
        <w:spacing w:beforeAutospacing="1" w:after="100" w:afterAutospacing="1"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t> </w:t>
      </w:r>
      <w:r w:rsidRPr="008A2E96">
        <w:rPr>
          <w:rFonts w:ascii="Arial" w:eastAsia="Times New Roman" w:hAnsi="Arial" w:cs="Arial"/>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3446"/>
        <w:gridCol w:w="1749"/>
        <w:gridCol w:w="1044"/>
        <w:gridCol w:w="765"/>
        <w:gridCol w:w="765"/>
        <w:gridCol w:w="765"/>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w:t>
            </w:r>
          </w:p>
        </w:tc>
      </w:tr>
      <w:tr w:rsidR="008A2E96" w:rsidRPr="00B77CBF" w:rsidTr="008A2E96">
        <w:trPr>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GQDI A PARTIR DE</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Especialista em Metrologia e Qualidade 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Especialista Sênior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59,79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61,80</w:t>
            </w:r>
          </w:p>
        </w:tc>
      </w:tr>
    </w:tbl>
    <w:p w:rsidR="008A2E96" w:rsidRPr="008A2E96" w:rsidRDefault="00F6525A"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Pr>
          <w:rFonts w:ascii="Times New Roman" w:eastAsia="Times New Roman" w:hAnsi="Times New Roman"/>
          <w:color w:val="000000"/>
          <w:sz w:val="24"/>
          <w:szCs w:val="24"/>
          <w:lang w:eastAsia="pt-BR"/>
        </w:rPr>
        <w:t>b)</w:t>
      </w:r>
      <w:r w:rsidR="008A2E96" w:rsidRPr="008A2E96">
        <w:rPr>
          <w:rFonts w:ascii="Times New Roman" w:eastAsia="Times New Roman" w:hAnsi="Times New Roman"/>
          <w:color w:val="000000"/>
          <w:sz w:val="24"/>
          <w:szCs w:val="24"/>
          <w:lang w:eastAsia="pt-BR"/>
        </w:rPr>
        <w:t>..........................................................................................................................................</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III: efeitos financeiros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27"/>
        <w:gridCol w:w="1011"/>
        <w:gridCol w:w="1080"/>
        <w:gridCol w:w="966"/>
        <w:gridCol w:w="1670"/>
        <w:gridCol w:w="1077"/>
        <w:gridCol w:w="1203"/>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4"/>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GQDI</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Sem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Aperfeiçoamento/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Mestrado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Doutorado</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titulação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Especialização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46,18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58,81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Pesquisador-</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45,30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46,16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46,26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57,13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Tecnologista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44,43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45,11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45,26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55,50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em</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41,73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43,31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43,52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52,74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Metrologia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42,33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42,54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51,24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Qualidade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41,37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41,61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49,78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48,37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38,68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39,53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39,66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47,00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37,95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38,63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38,81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45,66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Analista</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35,64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37,08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37,29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43,39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Executivo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34,97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36,25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36,48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42,16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Metrologia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34,30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35,42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35,50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40,95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Qualidade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34,75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39,79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33,02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34,01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38,66</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37,55</w:t>
            </w:r>
          </w:p>
        </w:tc>
      </w:tr>
    </w:tbl>
    <w:p w:rsidR="008A2E96" w:rsidRPr="008A2E96" w:rsidRDefault="00F6525A"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Pr>
          <w:rFonts w:ascii="Times New Roman" w:eastAsia="Times New Roman" w:hAnsi="Times New Roman"/>
          <w:color w:val="000000"/>
          <w:sz w:val="24"/>
          <w:szCs w:val="24"/>
          <w:lang w:val="en-US" w:eastAsia="pt-BR"/>
        </w:rPr>
        <w:t>c)</w:t>
      </w:r>
      <w:r w:rsidR="008A2E96" w:rsidRPr="008A2E96">
        <w:rPr>
          <w:rFonts w:ascii="Times New Roman" w:eastAsia="Times New Roman" w:hAnsi="Times New Roman"/>
          <w:color w:val="000000"/>
          <w:sz w:val="24"/>
          <w:szCs w:val="24"/>
          <w:lang w:val="en-US" w:eastAsia="pt-BR"/>
        </w:rPr>
        <w:t>................................................................................................................</w:t>
      </w:r>
      <w:r>
        <w:rPr>
          <w:rFonts w:ascii="Times New Roman" w:eastAsia="Times New Roman" w:hAnsi="Times New Roman"/>
          <w:color w:val="000000"/>
          <w:sz w:val="24"/>
          <w:szCs w:val="24"/>
          <w:lang w:val="en-US" w:eastAsia="pt-BR"/>
        </w:rPr>
        <w:t>..........................</w:t>
      </w:r>
    </w:p>
    <w:p w:rsidR="008A2E96" w:rsidRPr="008A2E96" w:rsidRDefault="008A2E96" w:rsidP="008A2E96">
      <w:pPr>
        <w:spacing w:after="0"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II: Efeitos financeiros a partir de 1</w:t>
      </w:r>
      <w:r w:rsidRPr="008A2E96">
        <w:rPr>
          <w:rFonts w:ascii="Arial" w:eastAsia="Times New Roman" w:hAnsi="Arial" w:cs="Arial"/>
          <w:color w:val="000000"/>
          <w:sz w:val="20"/>
          <w:szCs w:val="20"/>
          <w:u w:val="single"/>
          <w:vertAlign w:val="superscript"/>
          <w:lang w:eastAsia="pt-BR"/>
        </w:rPr>
        <w:t>o</w:t>
      </w:r>
      <w:r w:rsidRPr="008A2E96">
        <w:rPr>
          <w:rFonts w:ascii="Arial" w:eastAsia="Times New Roman" w:hAnsi="Arial" w:cs="Arial"/>
          <w:color w:val="000000"/>
          <w:sz w:val="20"/>
          <w:szCs w:val="20"/>
          <w:lang w:eastAsia="pt-BR"/>
        </w:rPr>
        <w:t xml:space="preserve"> de julho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846"/>
        <w:gridCol w:w="1051"/>
        <w:gridCol w:w="1122"/>
        <w:gridCol w:w="1724"/>
        <w:gridCol w:w="1791"/>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GQDI</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SEM GQ</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COM GQ</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10,90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15,54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em Metrologia 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15,21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Qualidade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14,50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10,26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10,02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13,88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 Executivo 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9,86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13,57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Metrologia e Qualidade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13,28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12,38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12,12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11,86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11,60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11,35</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11,11</w:t>
            </w:r>
          </w:p>
        </w:tc>
      </w:tr>
    </w:tbl>
    <w:p w:rsidR="008A2E96" w:rsidRPr="008A2E96" w:rsidRDefault="00F6525A" w:rsidP="008A2E96">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d)</w:t>
      </w:r>
      <w:r w:rsidR="008A2E96" w:rsidRPr="008A2E96">
        <w:rPr>
          <w:rFonts w:ascii="Arial" w:eastAsia="Times New Roman" w:hAnsi="Arial" w:cs="Arial"/>
          <w:sz w:val="20"/>
          <w:szCs w:val="20"/>
          <w:lang w:eastAsia="pt-BR"/>
        </w:rPr>
        <w:t> Valor do ponto da GQDI para o cargo de Auxiliar Executivo em Metrologia e Qualidade da Carreira de Apoio Operacional à Gestão em Metrologia e Qualidade:</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025"/>
        <w:gridCol w:w="991"/>
        <w:gridCol w:w="1262"/>
        <w:gridCol w:w="1628"/>
        <w:gridCol w:w="1628"/>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GQDI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8,02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6,42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7,78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6,22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6,04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7,12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5,70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Executivo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6,91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5,53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Metrologia e Qualidade</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4,57</w:t>
            </w:r>
          </w:p>
        </w:tc>
      </w:tr>
    </w:tbl>
    <w:p w:rsidR="008A2E96" w:rsidRPr="008A2E96" w:rsidRDefault="008A2E96" w:rsidP="00F6525A">
      <w:pPr>
        <w:spacing w:before="100" w:beforeAutospacing="1" w:after="100" w:afterAutospacing="1" w:line="240" w:lineRule="auto"/>
        <w:ind w:left="7788" w:firstLine="708"/>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13" w:name="anexoxiv"/>
      <w:bookmarkEnd w:id="13"/>
      <w:r w:rsidRPr="000904E5">
        <w:rPr>
          <w:rFonts w:ascii="Times New Roman" w:eastAsia="Times New Roman" w:hAnsi="Times New Roman"/>
          <w:b/>
          <w:color w:val="000000"/>
          <w:sz w:val="24"/>
          <w:szCs w:val="24"/>
          <w:lang w:eastAsia="pt-BR"/>
        </w:rPr>
        <w:t>ANEXO XIV</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CXL à Lei n° 11.907, de 2 de fevereiro de 2009)</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CXL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VENCIMENTO BÁSICO DOS CARGOS</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DO PLANO ESPECIAL DE CARGOS DO MINISTÉRIO DA FAZENDA </w:t>
      </w:r>
    </w:p>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Vencimento básico dos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816"/>
        <w:gridCol w:w="1158"/>
        <w:gridCol w:w="1228"/>
        <w:gridCol w:w="1721"/>
        <w:gridCol w:w="1721"/>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VENCIMENTO BÁSICO A </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2008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 de nível auxiliar</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636,78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1.159,56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 PECFAZ</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625,52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1.158,46</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614,46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1.157,36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0904E5" w:rsidRDefault="008A2E96" w:rsidP="008A2E96">
      <w:pPr>
        <w:spacing w:before="100" w:beforeAutospacing="1" w:after="100" w:afterAutospacing="1" w:line="240" w:lineRule="auto"/>
        <w:jc w:val="center"/>
        <w:rPr>
          <w:rFonts w:ascii="Times New Roman" w:eastAsia="Times New Roman" w:hAnsi="Times New Roman"/>
          <w:b/>
          <w:sz w:val="24"/>
          <w:szCs w:val="24"/>
          <w:lang w:eastAsia="pt-BR"/>
        </w:rPr>
      </w:pPr>
      <w:r w:rsidRPr="008A2E96">
        <w:rPr>
          <w:rFonts w:ascii="Times New Roman" w:eastAsia="Times New Roman" w:hAnsi="Times New Roman"/>
          <w:color w:val="000000"/>
          <w:sz w:val="24"/>
          <w:szCs w:val="24"/>
          <w:lang w:eastAsia="pt-BR"/>
        </w:rPr>
        <w:t> </w:t>
      </w:r>
      <w:bookmarkStart w:id="14" w:name="anexoxv"/>
      <w:bookmarkEnd w:id="14"/>
      <w:r w:rsidRPr="000904E5">
        <w:rPr>
          <w:rFonts w:ascii="Times New Roman" w:eastAsia="Times New Roman" w:hAnsi="Times New Roman"/>
          <w:b/>
          <w:color w:val="000000"/>
          <w:sz w:val="24"/>
          <w:szCs w:val="24"/>
          <w:lang w:eastAsia="pt-BR"/>
        </w:rPr>
        <w:t>ANEXO XV</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IV à Lei n</w:t>
      </w:r>
      <w:r w:rsidRPr="008A2E96">
        <w:rPr>
          <w:rFonts w:ascii="Times New Roman" w:eastAsia="Times New Roman" w:hAnsi="Times New Roman"/>
          <w:strike/>
          <w:color w:val="000000"/>
          <w:sz w:val="24"/>
          <w:szCs w:val="24"/>
          <w:lang w:eastAsia="pt-BR"/>
        </w:rPr>
        <w:t>°</w:t>
      </w:r>
      <w:r w:rsidRPr="008A2E96">
        <w:rPr>
          <w:rFonts w:ascii="Times New Roman" w:eastAsia="Times New Roman" w:hAnsi="Times New Roman"/>
          <w:color w:val="000000"/>
          <w:sz w:val="24"/>
          <w:szCs w:val="24"/>
          <w:lang w:eastAsia="pt-BR"/>
        </w:rPr>
        <w:t xml:space="preserve"> 12.154, de 23 de dezembro de 2009)</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IV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CORRELAÇÃO </w:t>
      </w:r>
    </w:p>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b) Tabela II: correlação dos cargos de provimento efetivo da SPC, de nível auxiliar, ocupados em 31 de março de 2008, com os demais cargos de nível auxiliar do Plano de Carreiras e Cargos da </w:t>
      </w:r>
      <w:proofErr w:type="spellStart"/>
      <w:r w:rsidRPr="008A2E96">
        <w:rPr>
          <w:rFonts w:ascii="Arial" w:eastAsia="Times New Roman" w:hAnsi="Arial" w:cs="Arial"/>
          <w:sz w:val="20"/>
          <w:szCs w:val="20"/>
          <w:lang w:eastAsia="pt-BR"/>
        </w:rPr>
        <w:t>Previc</w:t>
      </w:r>
      <w:proofErr w:type="spellEnd"/>
    </w:p>
    <w:p w:rsidR="008A2E96" w:rsidRPr="008A2E96" w:rsidRDefault="008A2E96" w:rsidP="008A2E96">
      <w:pPr>
        <w:spacing w:after="0"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t>”</w:t>
      </w:r>
    </w:p>
    <w:tbl>
      <w:tblPr>
        <w:tblW w:w="5000" w:type="pct"/>
        <w:jc w:val="center"/>
        <w:tblCellMar>
          <w:left w:w="0" w:type="dxa"/>
          <w:right w:w="0" w:type="dxa"/>
        </w:tblCellMar>
        <w:tblLook w:val="04A0" w:firstRow="1" w:lastRow="0" w:firstColumn="1" w:lastColumn="0" w:noHBand="0" w:noVBand="1"/>
      </w:tblPr>
      <w:tblGrid>
        <w:gridCol w:w="2643"/>
        <w:gridCol w:w="1194"/>
        <w:gridCol w:w="1038"/>
        <w:gridCol w:w="1038"/>
        <w:gridCol w:w="1194"/>
        <w:gridCol w:w="1421"/>
      </w:tblGrid>
      <w:tr w:rsidR="008A2E96" w:rsidRPr="00B77CBF" w:rsidTr="008A2E96">
        <w:trPr>
          <w:cantSplit/>
          <w:trHeight w:val="227"/>
          <w:jc w:val="center"/>
        </w:trPr>
        <w:tc>
          <w:tcPr>
            <w:tcW w:w="0" w:type="auto"/>
            <w:gridSpan w:val="3"/>
            <w:tcBorders>
              <w:top w:val="single" w:sz="8" w:space="0" w:color="auto"/>
              <w:left w:val="single" w:sz="8" w:space="0" w:color="auto"/>
              <w:bottom w:val="single" w:sz="8" w:space="0" w:color="auto"/>
              <w:right w:val="single" w:sz="8" w:space="0" w:color="auto"/>
            </w:tcBorders>
            <w:tcMar>
              <w:top w:w="0"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SITUAÇÃO ATUAL</w:t>
            </w:r>
          </w:p>
        </w:tc>
        <w:tc>
          <w:tcPr>
            <w:tcW w:w="0" w:type="auto"/>
            <w:gridSpan w:val="3"/>
            <w:tcBorders>
              <w:top w:val="single" w:sz="8" w:space="0" w:color="auto"/>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SITUAÇÃO NOVA</w:t>
            </w:r>
          </w:p>
        </w:tc>
      </w:tr>
      <w:tr w:rsidR="008A2E96" w:rsidRPr="00B77CBF" w:rsidTr="008A2E96">
        <w:trPr>
          <w:cantSplit/>
          <w:trHeight w:val="227"/>
          <w:jc w:val="center"/>
        </w:trPr>
        <w:tc>
          <w:tcPr>
            <w:tcW w:w="0" w:type="auto"/>
            <w:tcBorders>
              <w:top w:val="nil"/>
              <w:left w:val="single" w:sz="8" w:space="0" w:color="auto"/>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 de provimento efetivo, de nível</w:t>
            </w:r>
          </w:p>
        </w:tc>
        <w:tc>
          <w:tcPr>
            <w:tcW w:w="0" w:type="auto"/>
            <w:tcBorders>
              <w:top w:val="nil"/>
              <w:left w:val="nil"/>
              <w:bottom w:val="nil"/>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nil"/>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both"/>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Cargos de </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auxiliar, do Plano de Classificação de Cargos,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 auxiliar</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instituído pela Lei n</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5.645, de 10 de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nil"/>
              <w:right w:val="single" w:sz="8" w:space="0" w:color="auto"/>
            </w:tcBorders>
            <w:tcMar>
              <w:top w:w="12" w:type="dxa"/>
              <w:left w:w="12" w:type="dxa"/>
              <w:bottom w:w="0" w:type="dxa"/>
              <w:right w:w="12"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 Plano de</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dezembro de 1970, do Plano Geral de Cargos</w:t>
            </w:r>
          </w:p>
        </w:tc>
        <w:tc>
          <w:tcPr>
            <w:tcW w:w="0" w:type="auto"/>
            <w:tcBorders>
              <w:top w:val="nil"/>
              <w:left w:val="nil"/>
              <w:bottom w:val="nil"/>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Carreiras e</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 Poder Executivo,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 da</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instituído  pela Lei n</w:t>
            </w:r>
            <w:r w:rsidRPr="008A2E96">
              <w:rPr>
                <w:rFonts w:ascii="Arial" w:eastAsia="Times New Roman" w:hAnsi="Arial" w:cs="Arial"/>
                <w:color w:val="000000"/>
                <w:sz w:val="24"/>
                <w:szCs w:val="24"/>
                <w:u w:val="single"/>
                <w:vertAlign w:val="superscript"/>
                <w:lang w:eastAsia="pt-BR"/>
              </w:rPr>
              <w:t>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PREVIC -</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11.357, de 19 de outubro de 2006,</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PCCPREVIC</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 dos Planos correlatos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a que </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das autarquias e fundações</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se refere o</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públicas, não integrantes de Carreiras</w:t>
            </w:r>
          </w:p>
        </w:tc>
        <w:tc>
          <w:tcPr>
            <w:tcW w:w="0" w:type="auto"/>
            <w:tcBorders>
              <w:top w:val="nil"/>
              <w:left w:val="nil"/>
              <w:bottom w:val="nil"/>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inciso IV do</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estruturadas, Planos de Carreiras ou Planos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0D31AF" w:rsidP="008A2E96">
            <w:pPr>
              <w:spacing w:before="100" w:beforeAutospacing="1" w:after="100" w:afterAutospacing="1" w:line="227" w:lineRule="atLeast"/>
              <w:rPr>
                <w:rFonts w:ascii="Times New Roman" w:eastAsia="Times New Roman" w:hAnsi="Times New Roman"/>
                <w:sz w:val="24"/>
                <w:szCs w:val="24"/>
                <w:lang w:eastAsia="pt-BR"/>
              </w:rPr>
            </w:pPr>
            <w:r w:rsidRPr="000D31AF">
              <w:rPr>
                <w:rFonts w:ascii="Arial" w:eastAsia="Times New Roman" w:hAnsi="Arial" w:cs="Arial"/>
                <w:b/>
                <w:bCs/>
                <w:i/>
                <w:color w:val="000000"/>
                <w:sz w:val="24"/>
                <w:szCs w:val="24"/>
                <w:lang w:val="en-US" w:eastAsia="pt-BR"/>
              </w:rPr>
              <w:t>caput</w:t>
            </w:r>
            <w:r w:rsidR="008A2E96" w:rsidRPr="008A2E96">
              <w:rPr>
                <w:rFonts w:ascii="Arial" w:eastAsia="Times New Roman" w:hAnsi="Arial" w:cs="Arial"/>
                <w:color w:val="000000"/>
                <w:sz w:val="24"/>
                <w:szCs w:val="24"/>
                <w:lang w:val="en-US" w:eastAsia="pt-BR"/>
              </w:rPr>
              <w:t xml:space="preserve"> do art. </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Especiais de Cargos regidos pela Lei n</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8.112,</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 desta Lei.</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11 de dezembro de 1990, pertencentes ao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Quadro de Pessoal do Ministério da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2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Previdência Social, que estavam em</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177"/>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17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exercício na Secretaria da Previdência</w:t>
            </w:r>
          </w:p>
        </w:tc>
        <w:tc>
          <w:tcPr>
            <w:tcW w:w="0" w:type="auto"/>
            <w:tcBorders>
              <w:top w:val="nil"/>
              <w:left w:val="nil"/>
              <w:bottom w:val="nil"/>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17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before="100" w:beforeAutospacing="1" w:after="100" w:afterAutospacing="1" w:line="17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17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17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17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49"/>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Complementar do Ministério da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70"/>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Previdência Social em 31de março de 2008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15" w:name="anexoxvi"/>
      <w:bookmarkEnd w:id="15"/>
      <w:r w:rsidRPr="000904E5">
        <w:rPr>
          <w:rFonts w:ascii="Times New Roman" w:eastAsia="Times New Roman" w:hAnsi="Times New Roman"/>
          <w:b/>
          <w:color w:val="000000"/>
          <w:sz w:val="24"/>
          <w:szCs w:val="24"/>
          <w:lang w:eastAsia="pt-BR"/>
        </w:rPr>
        <w:t>ANEXO XVI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XII-A da Lei n° 12.277, de 30 de junho de 2010)</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XII-A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DE CORRELAÇÃO A SER UTILIZADA PARA FINS DE APLICAÇÃO DA ESTRUTURA REMUNERATÓRIA DE CARGOS ESPECÍFICOS PARA A CARREIRA DO SEGURO SOCIAL</w:t>
      </w:r>
    </w:p>
    <w:tbl>
      <w:tblPr>
        <w:tblW w:w="5000" w:type="pct"/>
        <w:jc w:val="center"/>
        <w:tblCellMar>
          <w:left w:w="0" w:type="dxa"/>
          <w:right w:w="0" w:type="dxa"/>
        </w:tblCellMar>
        <w:tblLook w:val="04A0" w:firstRow="1" w:lastRow="0" w:firstColumn="1" w:lastColumn="0" w:noHBand="0" w:noVBand="1"/>
      </w:tblPr>
      <w:tblGrid>
        <w:gridCol w:w="2306"/>
        <w:gridCol w:w="1870"/>
        <w:gridCol w:w="2102"/>
        <w:gridCol w:w="2306"/>
      </w:tblGrid>
      <w:tr w:rsidR="008A2E96" w:rsidRPr="00B77CBF" w:rsidTr="008A2E96">
        <w:trPr>
          <w:jc w:val="center"/>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SITUAÇÃO ATUAL</w:t>
            </w:r>
          </w:p>
        </w:tc>
        <w:tc>
          <w:tcPr>
            <w:tcW w:w="0" w:type="auto"/>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SITUAÇÃO NOVA</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0904E5" w:rsidRDefault="008A2E96" w:rsidP="008A2E96">
      <w:pPr>
        <w:spacing w:before="100" w:beforeAutospacing="1" w:after="100" w:afterAutospacing="1" w:line="240" w:lineRule="auto"/>
        <w:jc w:val="center"/>
        <w:rPr>
          <w:rFonts w:ascii="Times New Roman" w:eastAsia="Times New Roman" w:hAnsi="Times New Roman"/>
          <w:b/>
          <w:sz w:val="24"/>
          <w:szCs w:val="24"/>
          <w:lang w:eastAsia="pt-BR"/>
        </w:rPr>
      </w:pPr>
      <w:bookmarkStart w:id="16" w:name="anexoxvii"/>
      <w:bookmarkEnd w:id="16"/>
      <w:r w:rsidRPr="000904E5">
        <w:rPr>
          <w:rFonts w:ascii="Times New Roman" w:eastAsia="Times New Roman" w:hAnsi="Times New Roman"/>
          <w:b/>
          <w:color w:val="000000"/>
          <w:sz w:val="24"/>
          <w:szCs w:val="24"/>
          <w:lang w:eastAsia="pt-BR"/>
        </w:rPr>
        <w:t>ANEXO XVII</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III à Lei n</w:t>
      </w:r>
      <w:r w:rsidRPr="008A2E96">
        <w:rPr>
          <w:rFonts w:ascii="Times New Roman" w:eastAsia="Times New Roman" w:hAnsi="Times New Roman"/>
          <w:strike/>
          <w:color w:val="000000"/>
          <w:sz w:val="24"/>
          <w:szCs w:val="24"/>
          <w:lang w:eastAsia="pt-BR"/>
        </w:rPr>
        <w:t>°</w:t>
      </w:r>
      <w:r w:rsidRPr="008A2E96">
        <w:rPr>
          <w:rFonts w:ascii="Times New Roman" w:eastAsia="Times New Roman" w:hAnsi="Times New Roman"/>
          <w:color w:val="000000"/>
          <w:sz w:val="24"/>
          <w:szCs w:val="24"/>
          <w:lang w:eastAsia="pt-BR"/>
        </w:rPr>
        <w:t xml:space="preserve"> 11.356 de 19 de outubro de 2006)</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III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DE VENCIMENTO BÁSICO DOS CARGOS DO PLANO ESPECIAL</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DE CARGOS DA SUFRAMA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 </w:t>
      </w:r>
    </w:p>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0D31AF" w:rsidP="008A2E96">
      <w:pPr>
        <w:spacing w:after="0" w:line="240" w:lineRule="auto"/>
        <w:ind w:left="709" w:hanging="709"/>
        <w:jc w:val="both"/>
        <w:rPr>
          <w:rFonts w:ascii="Arial" w:eastAsia="Times New Roman" w:hAnsi="Arial" w:cs="Arial"/>
          <w:sz w:val="20"/>
          <w:szCs w:val="20"/>
          <w:lang w:eastAsia="pt-BR"/>
        </w:rPr>
      </w:pPr>
      <w:hyperlink r:id="rId33" w:anchor="anexoiiib" w:history="1">
        <w:r w:rsidR="008A2E96" w:rsidRPr="008A2E96">
          <w:rPr>
            <w:rFonts w:ascii="Arial" w:eastAsia="Times New Roman" w:hAnsi="Arial" w:cs="Arial"/>
            <w:color w:val="000000"/>
            <w:sz w:val="20"/>
            <w:szCs w:val="20"/>
            <w:u w:val="single"/>
            <w:lang w:eastAsia="pt-BR"/>
          </w:rPr>
          <w:t>b)</w:t>
        </w:r>
      </w:hyperlink>
      <w:r w:rsidR="008A2E96" w:rsidRPr="008A2E96">
        <w:rPr>
          <w:rFonts w:ascii="Arial" w:eastAsia="Times New Roman" w:hAnsi="Arial" w:cs="Arial"/>
          <w:sz w:val="20"/>
          <w:szCs w:val="20"/>
          <w:lang w:eastAsia="pt-BR"/>
        </w:rPr>
        <w:t> Vencimento básico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622"/>
        <w:gridCol w:w="1419"/>
        <w:gridCol w:w="1831"/>
        <w:gridCol w:w="1831"/>
        <w:gridCol w:w="1831"/>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VENCIMENTO BÁSICO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2.187,59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2.292,59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2.349,93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2.134,65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2.237,11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2.280,38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2.082,99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2.182,97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2.212,89</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2.032,58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2.130,14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2.154,71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1.983,39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2.078,59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2.098,07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1.935,39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2.028,29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2.042,91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1.888,55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1.979,21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1.989,20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1.842,85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1.931,31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1.936,90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1.884,57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1.885,98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1.754,73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1.838,96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1.840,16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1.712,27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1.794,46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1.795,45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1.670,83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1.751,03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1.751,83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1.630,40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1.708,66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1.709,27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1.590,94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1.667,31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1.667,75</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1.552,44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1.626,96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1.627,23</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1.514,87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1.587,59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1.587,85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1.478,21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1.549,17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1.549,42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1.442,44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1.511,68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1.511,93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1.407,53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1.475,10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1.475,34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1.373,47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1.439,40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1.439,64</w:t>
            </w:r>
          </w:p>
        </w:tc>
      </w:tr>
    </w:tbl>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r w:rsidR="00F6525A">
        <w:rPr>
          <w:rFonts w:ascii="Times New Roman" w:eastAsia="Times New Roman" w:hAnsi="Times New Roman"/>
          <w:color w:val="000000"/>
          <w:sz w:val="24"/>
          <w:szCs w:val="24"/>
          <w:lang w:eastAsia="pt-BR"/>
        </w:rPr>
        <w:t>............................</w:t>
      </w:r>
      <w:r w:rsidRPr="008A2E96">
        <w:rPr>
          <w:rFonts w:ascii="Times New Roman" w:eastAsia="Times New Roman" w:hAnsi="Times New Roman"/>
          <w:color w:val="000000"/>
          <w:sz w:val="24"/>
          <w:szCs w:val="24"/>
          <w:lang w:eastAsia="pt-BR"/>
        </w:rPr>
        <w:t>..”</w:t>
      </w:r>
    </w:p>
    <w:p w:rsidR="008A2E96" w:rsidRPr="000904E5" w:rsidRDefault="008A2E96" w:rsidP="008A2E96">
      <w:pPr>
        <w:spacing w:before="100" w:beforeAutospacing="1" w:after="100" w:afterAutospacing="1" w:line="240" w:lineRule="auto"/>
        <w:jc w:val="center"/>
        <w:rPr>
          <w:rFonts w:ascii="Times New Roman" w:eastAsia="Times New Roman" w:hAnsi="Times New Roman"/>
          <w:b/>
          <w:sz w:val="24"/>
          <w:szCs w:val="24"/>
          <w:lang w:eastAsia="pt-BR"/>
        </w:rPr>
      </w:pPr>
      <w:bookmarkStart w:id="17" w:name="anexoxviii"/>
      <w:bookmarkEnd w:id="17"/>
      <w:r w:rsidRPr="000904E5">
        <w:rPr>
          <w:rFonts w:ascii="Times New Roman" w:eastAsia="Times New Roman" w:hAnsi="Times New Roman"/>
          <w:b/>
          <w:color w:val="000000"/>
          <w:sz w:val="24"/>
          <w:szCs w:val="24"/>
          <w:lang w:eastAsia="pt-BR"/>
        </w:rPr>
        <w:t>ANEXO XVIII</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VI à Lei n</w:t>
      </w:r>
      <w:r w:rsidRPr="008A2E96">
        <w:rPr>
          <w:rFonts w:ascii="Times New Roman" w:eastAsia="Times New Roman" w:hAnsi="Times New Roman"/>
          <w:strike/>
          <w:color w:val="000000"/>
          <w:sz w:val="24"/>
          <w:szCs w:val="24"/>
          <w:lang w:eastAsia="pt-BR"/>
        </w:rPr>
        <w:t>°</w:t>
      </w:r>
      <w:r w:rsidRPr="008A2E96">
        <w:rPr>
          <w:rFonts w:ascii="Times New Roman" w:eastAsia="Times New Roman" w:hAnsi="Times New Roman"/>
          <w:color w:val="000000"/>
          <w:sz w:val="24"/>
          <w:szCs w:val="24"/>
          <w:lang w:eastAsia="pt-BR"/>
        </w:rPr>
        <w:t xml:space="preserve"> 11.356 de 19 de outubro de 2006)</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VI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DE VENCIMENTO BÁSICO DOS CARGOS DO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PLANO ESPECIAL DE CARGOS DA EMBRATUR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 </w:t>
      </w:r>
    </w:p>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F6525A" w:rsidP="008A2E96">
      <w:pPr>
        <w:spacing w:after="0" w:line="240" w:lineRule="auto"/>
        <w:ind w:left="709" w:hanging="709"/>
        <w:jc w:val="both"/>
        <w:rPr>
          <w:rFonts w:ascii="Arial" w:eastAsia="Times New Roman" w:hAnsi="Arial" w:cs="Arial"/>
          <w:sz w:val="20"/>
          <w:szCs w:val="20"/>
          <w:lang w:eastAsia="pt-BR"/>
        </w:rPr>
      </w:pPr>
      <w:r>
        <w:rPr>
          <w:rFonts w:ascii="Arial" w:eastAsia="Times New Roman" w:hAnsi="Arial" w:cs="Arial"/>
          <w:color w:val="000000"/>
          <w:sz w:val="20"/>
          <w:szCs w:val="20"/>
          <w:lang w:eastAsia="pt-BR"/>
        </w:rPr>
        <w:t xml:space="preserve">b) </w:t>
      </w:r>
      <w:r w:rsidR="008A2E96" w:rsidRPr="008A2E96">
        <w:rPr>
          <w:rFonts w:ascii="Arial" w:eastAsia="Times New Roman" w:hAnsi="Arial" w:cs="Arial"/>
          <w:color w:val="000000"/>
          <w:sz w:val="20"/>
          <w:szCs w:val="20"/>
          <w:lang w:eastAsia="pt-BR"/>
        </w:rPr>
        <w:t>Vencimento básico dos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622"/>
        <w:gridCol w:w="1419"/>
        <w:gridCol w:w="1831"/>
        <w:gridCol w:w="1831"/>
        <w:gridCol w:w="1831"/>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VENCIMENTO BÁSICO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2.187,59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2.292,59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2.349,93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2.134,65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2.237,11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2.280,38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2.082,99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2.182,97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2.212,89</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2.032,58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2.130,14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2.154,71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1.983,39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2.078,59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2.098,07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1.935,39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2.028,29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2.042,91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1.888,55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1.979,21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1.989,20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1.842,85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1.931,31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1.936,90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1.884,57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1.885,98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1.754,73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1.838,96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1.840,16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1.712,27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1.794,46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1.795,45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1.670,83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1.751,03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1.751,83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1.630,40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1.708,66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1.709,27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1.590,94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1.667,31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1.667,75</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1.552,44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1.626,96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1.627,23</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1.514,87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1.587,59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1.587,85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1.478,21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1.549,17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1.549,42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1.442,44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1.511,68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1.511,93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1.407,53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1.475,10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1.475,34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1.373,47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1.439,40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1.439,64</w:t>
            </w:r>
          </w:p>
        </w:tc>
      </w:tr>
    </w:tbl>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r w:rsidR="00F6525A">
        <w:rPr>
          <w:rFonts w:ascii="Times New Roman" w:eastAsia="Times New Roman" w:hAnsi="Times New Roman"/>
          <w:color w:val="000000"/>
          <w:sz w:val="24"/>
          <w:szCs w:val="24"/>
          <w:lang w:eastAsia="pt-BR"/>
        </w:rPr>
        <w:t>..............................</w:t>
      </w:r>
      <w:r w:rsidRPr="008A2E96">
        <w:rPr>
          <w:rFonts w:ascii="Times New Roman" w:eastAsia="Times New Roman" w:hAnsi="Times New Roman"/>
          <w:color w:val="000000"/>
          <w:sz w:val="24"/>
          <w:szCs w:val="24"/>
          <w:lang w:eastAsia="pt-BR"/>
        </w:rPr>
        <w:t>”</w:t>
      </w:r>
    </w:p>
    <w:p w:rsidR="00F6525A" w:rsidRPr="000904E5" w:rsidRDefault="008A2E96" w:rsidP="008A2E96">
      <w:pPr>
        <w:spacing w:after="0" w:line="240" w:lineRule="auto"/>
        <w:jc w:val="center"/>
        <w:rPr>
          <w:rFonts w:ascii="Arial" w:eastAsia="Times New Roman" w:hAnsi="Arial" w:cs="Arial"/>
          <w:b/>
          <w:color w:val="000000"/>
          <w:sz w:val="24"/>
          <w:szCs w:val="24"/>
          <w:lang w:eastAsia="pt-BR"/>
        </w:rPr>
      </w:pPr>
      <w:bookmarkStart w:id="18" w:name="anexoxix"/>
      <w:bookmarkEnd w:id="18"/>
      <w:r w:rsidRPr="000904E5">
        <w:rPr>
          <w:rFonts w:ascii="Arial" w:eastAsia="Times New Roman" w:hAnsi="Arial" w:cs="Arial"/>
          <w:b/>
          <w:color w:val="000000"/>
          <w:sz w:val="24"/>
          <w:szCs w:val="24"/>
          <w:lang w:eastAsia="pt-BR"/>
        </w:rPr>
        <w:t>ANEXO XIX</w:t>
      </w:r>
    </w:p>
    <w:p w:rsidR="008A2E96" w:rsidRPr="008A2E96" w:rsidRDefault="00F6525A" w:rsidP="008A2E96">
      <w:pPr>
        <w:spacing w:after="0" w:line="240" w:lineRule="auto"/>
        <w:jc w:val="center"/>
        <w:rPr>
          <w:rFonts w:ascii="Arial" w:eastAsia="Times New Roman" w:hAnsi="Arial" w:cs="Arial"/>
          <w:sz w:val="20"/>
          <w:szCs w:val="20"/>
          <w:lang w:eastAsia="pt-BR"/>
        </w:rPr>
      </w:pPr>
      <w:r w:rsidRPr="00F6525A">
        <w:rPr>
          <w:rFonts w:ascii="Arial" w:eastAsia="Times New Roman" w:hAnsi="Arial" w:cs="Arial"/>
          <w:color w:val="000000"/>
          <w:sz w:val="20"/>
          <w:szCs w:val="20"/>
          <w:lang w:eastAsia="pt-BR"/>
        </w:rPr>
        <w:t>(Anexo I à Lei n° 9.657, de 3 de junho de 1998)</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I</w:t>
      </w:r>
    </w:p>
    <w:p w:rsidR="008A2E96" w:rsidRPr="008A2E96" w:rsidRDefault="008A2E96" w:rsidP="008A2E96">
      <w:pPr>
        <w:spacing w:after="0"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pacing w:val="20"/>
          <w:sz w:val="20"/>
          <w:szCs w:val="20"/>
          <w:lang w:eastAsia="pt-BR"/>
        </w:rPr>
        <w:t>VALORES DO PONTO DA GRATIFICAÇÃO DE DESEMPENHO</w:t>
      </w:r>
      <w:r w:rsidRPr="008A2E96">
        <w:rPr>
          <w:rFonts w:ascii="Arial" w:eastAsia="Times New Roman" w:hAnsi="Arial" w:cs="Arial"/>
          <w:color w:val="000000"/>
          <w:sz w:val="20"/>
          <w:szCs w:val="20"/>
          <w:lang w:eastAsia="pt-BR"/>
        </w:rPr>
        <w:t xml:space="preserve"> </w:t>
      </w:r>
      <w:r w:rsidRPr="008A2E96">
        <w:rPr>
          <w:rFonts w:ascii="Arial" w:eastAsia="Times New Roman" w:hAnsi="Arial" w:cs="Arial"/>
          <w:color w:val="000000"/>
          <w:spacing w:val="20"/>
          <w:sz w:val="20"/>
          <w:szCs w:val="20"/>
          <w:lang w:eastAsia="pt-BR"/>
        </w:rPr>
        <w:t>DE ATIVIDADE TÉCNICO-</w:t>
      </w:r>
      <w:r w:rsidRPr="008A2E96">
        <w:rPr>
          <w:rFonts w:ascii="Arial" w:eastAsia="Times New Roman" w:hAnsi="Arial" w:cs="Arial"/>
          <w:color w:val="000000"/>
          <w:sz w:val="20"/>
          <w:szCs w:val="20"/>
          <w:lang w:eastAsia="pt-BR"/>
        </w:rPr>
        <w:t>OPERACIONAL EM TECNOLOGIA MILITAR – GDATEM</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(Efeitos financeiros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 </w:t>
      </w:r>
    </w:p>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0D31AF"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hyperlink r:id="rId34" w:anchor="anexoi.inter" w:history="1">
        <w:r w:rsidR="008A2E96" w:rsidRPr="008A2E96">
          <w:rPr>
            <w:rFonts w:ascii="Times New Roman" w:eastAsia="Times New Roman" w:hAnsi="Times New Roman"/>
            <w:color w:val="000000"/>
            <w:sz w:val="24"/>
            <w:szCs w:val="24"/>
            <w:lang w:eastAsia="pt-BR"/>
          </w:rPr>
          <w:t>Valor do ponto da GDATEM para cargos de nível intermediário</w:t>
        </w:r>
      </w:hyperlink>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44"/>
        <w:gridCol w:w="1164"/>
        <w:gridCol w:w="1504"/>
        <w:gridCol w:w="1504"/>
        <w:gridCol w:w="1504"/>
        <w:gridCol w:w="1504"/>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GDATEM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2010</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18,68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22,14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23,36</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18,69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18,31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21,71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22,90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18,32</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17,95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21,29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22,46</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17,97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17,51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22,02</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17,62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17,17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20,47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21,60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17,28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16,83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21,17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16,94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19,68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20,76</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16,61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16,18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20,36</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16,29</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15,86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18,93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19,97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15,98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18,56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19,58</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15,66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18,20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19,20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15,36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17,85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18,83</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15,06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18,47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14,78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14,29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18,11</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14,49</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14,01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16,84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17,77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14,22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17,42</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13,94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13,40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16,19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17,08</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13,66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13,14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16,75</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13,40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15,57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16,43</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13,14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12,63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15,27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16,11</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12,89</w:t>
            </w:r>
          </w:p>
        </w:tc>
      </w:tr>
    </w:tbl>
    <w:p w:rsidR="008A2E96" w:rsidRPr="008A2E96" w:rsidRDefault="000D31AF"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hyperlink r:id="rId35" w:anchor="anexoi.aux" w:history="1">
        <w:r w:rsidR="008A2E96" w:rsidRPr="008A2E96">
          <w:rPr>
            <w:rFonts w:ascii="Times New Roman" w:eastAsia="Times New Roman" w:hAnsi="Times New Roman"/>
            <w:color w:val="000000"/>
            <w:sz w:val="24"/>
            <w:szCs w:val="24"/>
            <w:lang w:eastAsia="pt-BR"/>
          </w:rPr>
          <w:t>Valor do ponto da GDATEM para cargos de nível auxiliar</w:t>
        </w:r>
      </w:hyperlink>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38"/>
        <w:gridCol w:w="1345"/>
        <w:gridCol w:w="1883"/>
        <w:gridCol w:w="1883"/>
        <w:gridCol w:w="1885"/>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GDATEM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11,77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14,56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11,65</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11,91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14,42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11,54</w:t>
            </w:r>
          </w:p>
        </w:tc>
      </w:tr>
    </w:tbl>
    <w:p w:rsidR="008A2E96" w:rsidRPr="008A2E96" w:rsidRDefault="008A2E96" w:rsidP="008A2E96">
      <w:pPr>
        <w:spacing w:after="0" w:line="240" w:lineRule="auto"/>
        <w:jc w:val="right"/>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w:t>
      </w:r>
    </w:p>
    <w:p w:rsidR="000904E5" w:rsidRDefault="000904E5" w:rsidP="008A2E96">
      <w:pPr>
        <w:spacing w:after="0" w:line="240" w:lineRule="auto"/>
        <w:jc w:val="center"/>
        <w:rPr>
          <w:rFonts w:ascii="Arial" w:eastAsia="Times New Roman" w:hAnsi="Arial" w:cs="Arial"/>
          <w:color w:val="000000"/>
          <w:sz w:val="24"/>
          <w:szCs w:val="24"/>
          <w:lang w:eastAsia="pt-BR"/>
        </w:rPr>
      </w:pPr>
      <w:bookmarkStart w:id="19" w:name="anexoxx"/>
      <w:bookmarkEnd w:id="19"/>
    </w:p>
    <w:p w:rsidR="00F6525A" w:rsidRPr="000904E5" w:rsidRDefault="008A2E96" w:rsidP="008A2E96">
      <w:pPr>
        <w:spacing w:after="0" w:line="240" w:lineRule="auto"/>
        <w:jc w:val="center"/>
        <w:rPr>
          <w:rFonts w:ascii="Arial" w:eastAsia="Times New Roman" w:hAnsi="Arial" w:cs="Arial"/>
          <w:b/>
          <w:color w:val="000000"/>
          <w:sz w:val="24"/>
          <w:szCs w:val="24"/>
          <w:lang w:eastAsia="pt-BR"/>
        </w:rPr>
      </w:pPr>
      <w:r w:rsidRPr="000904E5">
        <w:rPr>
          <w:rFonts w:ascii="Arial" w:eastAsia="Times New Roman" w:hAnsi="Arial" w:cs="Arial"/>
          <w:b/>
          <w:color w:val="000000"/>
          <w:sz w:val="24"/>
          <w:szCs w:val="24"/>
          <w:lang w:eastAsia="pt-BR"/>
        </w:rPr>
        <w:t>ANEXO XX</w:t>
      </w:r>
    </w:p>
    <w:p w:rsidR="008A2E96" w:rsidRPr="008A2E96" w:rsidRDefault="00F6525A" w:rsidP="008A2E96">
      <w:pPr>
        <w:spacing w:after="0" w:line="240" w:lineRule="auto"/>
        <w:jc w:val="center"/>
        <w:rPr>
          <w:rFonts w:ascii="Arial" w:eastAsia="Times New Roman" w:hAnsi="Arial" w:cs="Arial"/>
          <w:sz w:val="20"/>
          <w:szCs w:val="20"/>
          <w:lang w:eastAsia="pt-BR"/>
        </w:rPr>
      </w:pPr>
      <w:r w:rsidRPr="00F6525A">
        <w:rPr>
          <w:rFonts w:ascii="Arial" w:eastAsia="Times New Roman" w:hAnsi="Arial" w:cs="Arial"/>
          <w:color w:val="000000"/>
          <w:sz w:val="20"/>
          <w:szCs w:val="20"/>
          <w:lang w:eastAsia="pt-BR"/>
        </w:rPr>
        <w:t>(Anexo XXI à Lei n° 11.355, de 19 de outubro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XXI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PLANO DE CARREIRAS DOS CARGOS DE TECNOLOGIA MILITAR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 DE VENCIMENTO BÁSICO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EFEITOS FINANCEIROS 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w:t>
      </w:r>
    </w:p>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r w:rsidR="00F6525A">
        <w:rPr>
          <w:rFonts w:ascii="Times New Roman" w:eastAsia="Times New Roman" w:hAnsi="Times New Roman"/>
          <w:color w:val="000000"/>
          <w:sz w:val="24"/>
          <w:szCs w:val="24"/>
          <w:lang w:eastAsia="pt-BR"/>
        </w:rPr>
        <w:t>...............................</w:t>
      </w:r>
    </w:p>
    <w:p w:rsidR="008A2E96" w:rsidRPr="008A2E96" w:rsidRDefault="008A2E96" w:rsidP="008A2E96">
      <w:pPr>
        <w:spacing w:before="100" w:beforeAutospacing="1" w:after="100" w:afterAutospacing="1" w:line="240" w:lineRule="auto"/>
        <w:ind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w:t>
      </w:r>
    </w:p>
    <w:p w:rsidR="008A2E96" w:rsidRPr="008A2E96" w:rsidRDefault="00F6525A" w:rsidP="008A2E96">
      <w:pPr>
        <w:spacing w:before="100" w:beforeAutospacing="1" w:after="100" w:afterAutospacing="1" w:line="240" w:lineRule="auto"/>
        <w:rPr>
          <w:rFonts w:ascii="Times New Roman" w:eastAsia="Times New Roman" w:hAnsi="Times New Roman"/>
          <w:sz w:val="24"/>
          <w:szCs w:val="24"/>
          <w:lang w:eastAsia="pt-BR"/>
        </w:rPr>
      </w:pPr>
      <w:r>
        <w:rPr>
          <w:rFonts w:ascii="Times New Roman" w:eastAsia="Times New Roman" w:hAnsi="Times New Roman"/>
          <w:color w:val="000000"/>
          <w:sz w:val="24"/>
          <w:szCs w:val="24"/>
          <w:lang w:eastAsia="pt-BR"/>
        </w:rPr>
        <w:t>b)</w:t>
      </w:r>
      <w:r w:rsidR="008A2E96" w:rsidRPr="008A2E96">
        <w:rPr>
          <w:rFonts w:ascii="Times New Roman" w:eastAsia="Times New Roman" w:hAnsi="Times New Roman"/>
          <w:sz w:val="24"/>
          <w:szCs w:val="24"/>
          <w:lang w:eastAsia="pt-BR"/>
        </w:rPr>
        <w:t> Vencimento básico dos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94"/>
        <w:gridCol w:w="1034"/>
        <w:gridCol w:w="2098"/>
        <w:gridCol w:w="2099"/>
        <w:gridCol w:w="2099"/>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2010</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1.595,10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1.682,83</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2.149,83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1.582,44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1.669,47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2.127,47</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1.569,88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1.656,22</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2.105,22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1.545,16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1.630,14</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2.070,14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1.532,90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1.617,21</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2.049,21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1.520,73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1.604,37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2.027,37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1.508,66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1.591,64</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2.006,64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1.496,69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1.579,01</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1.986,01</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1.484,81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1.566,47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1.965,47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1.461,43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1.541,81</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1.933,81</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1.449,83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1.529,57</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1.913,57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1.438,32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1.517,43</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1.894,43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1.426,91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1.505,39</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1.874,39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1.415,58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1.493,44</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1.855,44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1.404,35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1.481,59</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1.836,59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1.382,23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1.458,25</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1.806,25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1.371,26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1.446,68</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1.788,68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1.360,38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1.435,20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1.770,20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1.349,58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1.423,81</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1.752,81</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1.338,87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1.412,51</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1.734,51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Vencimento básico dos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405"/>
        <w:gridCol w:w="1229"/>
        <w:gridCol w:w="2950"/>
        <w:gridCol w:w="2950"/>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1.345,38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1.639,38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1.332,06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1.623,06</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1.318,87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1.606,87</w:t>
            </w:r>
          </w:p>
        </w:tc>
      </w:tr>
    </w:tbl>
    <w:p w:rsidR="008A2E96" w:rsidRPr="008A2E96" w:rsidRDefault="008A2E96" w:rsidP="008A2E96">
      <w:pPr>
        <w:spacing w:before="100" w:beforeAutospacing="1" w:after="100" w:afterAutospacing="1" w:line="240" w:lineRule="auto"/>
        <w:ind w:firstLine="567"/>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val="pt-PT" w:eastAsia="pt-BR"/>
        </w:rPr>
        <w:t>” </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20" w:name="anexoxxi"/>
      <w:bookmarkEnd w:id="20"/>
      <w:r w:rsidRPr="000904E5">
        <w:rPr>
          <w:rFonts w:ascii="Times New Roman" w:eastAsia="Times New Roman" w:hAnsi="Times New Roman"/>
          <w:b/>
          <w:color w:val="000000"/>
          <w:sz w:val="24"/>
          <w:szCs w:val="24"/>
          <w:lang w:eastAsia="pt-BR"/>
        </w:rPr>
        <w:t>ANEXO XXI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IV-A à Lei n° 11.344, de 8 de setembro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IV-A</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VALORES DO VENCIMENTO BÁSICO DA CARREIRA DO MAGISTÉRIO SUPERIOR </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Efeitos financeiros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de fevereiro de 2009.</w:t>
      </w:r>
    </w:p>
    <w:tbl>
      <w:tblPr>
        <w:tblW w:w="5000" w:type="pct"/>
        <w:jc w:val="center"/>
        <w:tblCellMar>
          <w:left w:w="0" w:type="dxa"/>
          <w:right w:w="0" w:type="dxa"/>
        </w:tblCellMar>
        <w:tblLook w:val="04A0" w:firstRow="1" w:lastRow="0" w:firstColumn="1" w:lastColumn="0" w:noHBand="0" w:noVBand="1"/>
      </w:tblPr>
      <w:tblGrid>
        <w:gridCol w:w="1977"/>
        <w:gridCol w:w="932"/>
        <w:gridCol w:w="1833"/>
        <w:gridCol w:w="1833"/>
        <w:gridCol w:w="2145"/>
      </w:tblGrid>
      <w:tr w:rsidR="008A2E96" w:rsidRPr="00B77CBF" w:rsidTr="008A2E96">
        <w:trPr>
          <w:cantSplit/>
          <w:jc w:val="center"/>
        </w:trPr>
        <w:tc>
          <w:tcPr>
            <w:tcW w:w="0" w:type="auto"/>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000000"/>
              <w:left w:val="nil"/>
              <w:bottom w:val="nil"/>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REGIME DE TRABALHO</w:t>
            </w:r>
          </w:p>
        </w:tc>
      </w:tr>
      <w:tr w:rsidR="008A2E96" w:rsidRPr="00B77CBF" w:rsidTr="008A2E96">
        <w:trPr>
          <w:cantSplit/>
          <w:jc w:val="center"/>
        </w:trPr>
        <w:tc>
          <w:tcPr>
            <w:tcW w:w="0" w:type="auto"/>
            <w:tcBorders>
              <w:top w:val="nil"/>
              <w:left w:val="single" w:sz="8" w:space="0" w:color="000000"/>
              <w:bottom w:val="single" w:sz="8" w:space="0" w:color="000000"/>
              <w:right w:val="single" w:sz="8" w:space="0" w:color="000000"/>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 HORAS</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 HORAS</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DEDICAÇÃO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EXCLUSIVA</w:t>
            </w:r>
          </w:p>
        </w:tc>
      </w:tr>
      <w:tr w:rsidR="008A2E96" w:rsidRPr="00B77CBF" w:rsidTr="008A2E96">
        <w:trPr>
          <w:cantSplit/>
          <w:jc w:val="center"/>
        </w:trPr>
        <w:tc>
          <w:tcPr>
            <w:tcW w:w="0" w:type="auto"/>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1.003,50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3.110,85</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946,70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1.893,40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2.934,77</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919,13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1.838,26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2.849,30</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892,36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1.784,72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2.766,32</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889,76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1.779,52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2.758,26</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817,33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1.634,66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2.533,72</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793,52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1.587,04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2.459,91</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770,41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1.540,82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2.388,27</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747,97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1.495,94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2.318,71</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705,63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1.411,26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2.187,45</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685,08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2.123,75</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665,13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1.330,26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2.061,90</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645,76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1.291,52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2.001,86</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609,21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1.218,42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1.888,55</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591,47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1.182,94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1.833,56</w:t>
            </w:r>
          </w:p>
        </w:tc>
      </w:tr>
      <w:tr w:rsidR="008A2E96" w:rsidRPr="00B77CBF" w:rsidTr="008A2E96">
        <w:trPr>
          <w:cantSplit/>
          <w:jc w:val="center"/>
        </w:trPr>
        <w:tc>
          <w:tcPr>
            <w:tcW w:w="0" w:type="auto"/>
            <w:tcBorders>
              <w:top w:val="nil"/>
              <w:left w:val="single" w:sz="8" w:space="0" w:color="000000"/>
              <w:bottom w:val="nil"/>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574,24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1.148,48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1.780,14</w:t>
            </w:r>
          </w:p>
        </w:tc>
      </w:tr>
      <w:tr w:rsidR="008A2E96" w:rsidRPr="00B77CBF" w:rsidTr="008A2E96">
        <w:trPr>
          <w:cantSplit/>
          <w:jc w:val="center"/>
        </w:trPr>
        <w:tc>
          <w:tcPr>
            <w:tcW w:w="0" w:type="auto"/>
            <w:tcBorders>
              <w:top w:val="nil"/>
              <w:left w:val="single" w:sz="8" w:space="0" w:color="000000"/>
              <w:bottom w:val="single" w:sz="8" w:space="0" w:color="000000"/>
              <w:right w:val="single" w:sz="8" w:space="0" w:color="000000"/>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557,51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1.115,02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1.728,28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Efeitos financeiros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de março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717"/>
        <w:gridCol w:w="814"/>
        <w:gridCol w:w="1374"/>
        <w:gridCol w:w="1374"/>
        <w:gridCol w:w="3249"/>
      </w:tblGrid>
      <w:tr w:rsidR="008A2E96" w:rsidRPr="00B77CBF" w:rsidTr="008A2E96">
        <w:trPr>
          <w:trHeight w:val="482"/>
          <w:jc w:val="center"/>
        </w:trPr>
        <w:tc>
          <w:tcPr>
            <w:tcW w:w="0" w:type="auto"/>
            <w:tcBorders>
              <w:top w:val="single" w:sz="8" w:space="0" w:color="auto"/>
              <w:left w:val="single" w:sz="8" w:space="0" w:color="auto"/>
              <w:bottom w:val="nil"/>
              <w:right w:val="single" w:sz="8" w:space="0" w:color="auto"/>
            </w:tcBorders>
            <w:tcMar>
              <w:top w:w="12" w:type="dxa"/>
              <w:left w:w="12" w:type="dxa"/>
              <w:bottom w:w="0" w:type="dxa"/>
              <w:right w:w="12"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gridSpan w:val="3"/>
            <w:tcBorders>
              <w:top w:val="single" w:sz="8" w:space="0" w:color="000000"/>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REGIME DE TRABALHO</w:t>
            </w:r>
          </w:p>
        </w:tc>
      </w:tr>
      <w:tr w:rsidR="008A2E96" w:rsidRPr="00B77CBF" w:rsidTr="008A2E96">
        <w:trPr>
          <w:trHeight w:val="482"/>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 HORAS</w:t>
            </w:r>
          </w:p>
        </w:tc>
        <w:tc>
          <w:tcPr>
            <w:tcW w:w="0" w:type="auto"/>
            <w:tcBorders>
              <w:top w:val="single" w:sz="8" w:space="0" w:color="000000"/>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 HORAS</w:t>
            </w:r>
          </w:p>
        </w:tc>
        <w:tc>
          <w:tcPr>
            <w:tcW w:w="0" w:type="auto"/>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DEDICAÇÃO EXCLUSIVA</w:t>
            </w:r>
          </w:p>
        </w:tc>
      </w:tr>
      <w:tr w:rsidR="008A2E96" w:rsidRPr="00B77CBF" w:rsidTr="008A2E96">
        <w:trPr>
          <w:trHeight w:val="221"/>
          <w:jc w:val="center"/>
        </w:trPr>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2.165,57</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3.244,70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4.978,08</w:t>
            </w:r>
          </w:p>
        </w:tc>
      </w:tr>
      <w:tr w:rsidR="008A2E96" w:rsidRPr="00B77CBF" w:rsidTr="008A2E96">
        <w:trPr>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2.105,36</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3.125,41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4.635,40</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2.076,03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3.067,41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4.400,45</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2.047,53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3.011,07</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4.181,16</w:t>
            </w:r>
          </w:p>
        </w:tc>
      </w:tr>
      <w:tr w:rsidR="008A2E96" w:rsidRPr="00B77CBF" w:rsidTr="008A2E96">
        <w:trPr>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2.044,17</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3.005,01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4.043,87</w:t>
            </w:r>
          </w:p>
        </w:tc>
      </w:tr>
      <w:tr w:rsidR="008A2E96" w:rsidRPr="00B77CBF" w:rsidTr="008A2E96">
        <w:trPr>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1.968,19</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2.853,70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3.809,49</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1.935,56</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2.796,31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3.721,95</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1.903,73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2.740,44</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3.636,63</w:t>
            </w:r>
          </w:p>
        </w:tc>
      </w:tr>
      <w:tr w:rsidR="008A2E96" w:rsidRPr="00B77CBF" w:rsidTr="008A2E96">
        <w:trPr>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1.805,23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2.618,61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3.553,46</w:t>
            </w:r>
          </w:p>
        </w:tc>
      </w:tr>
      <w:tr w:rsidR="008A2E96" w:rsidRPr="00B77CBF" w:rsidTr="008A2E96">
        <w:trPr>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1.760,04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2.529,68</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3.406,85</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ASSISTENTE</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1.737,52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2.486,07</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3.329,68</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1.715,62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2.443,71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3.254,44</w:t>
            </w:r>
          </w:p>
        </w:tc>
      </w:tr>
      <w:tr w:rsidR="008A2E96" w:rsidRPr="00B77CBF" w:rsidTr="008A2E96">
        <w:trPr>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1.694,32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2.402,56</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3.181,04</w:t>
            </w:r>
          </w:p>
        </w:tc>
      </w:tr>
      <w:tr w:rsidR="008A2E96" w:rsidRPr="00B77CBF" w:rsidTr="008A2E96">
        <w:trPr>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1.655,15</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2.325,67</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3.052,87</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1.635,55</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2.287,91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2.984,65</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1.616,47</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2.251,20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2.927,94</w:t>
            </w:r>
          </w:p>
        </w:tc>
      </w:tr>
      <w:tr w:rsidR="008A2E96" w:rsidRPr="00B77CBF" w:rsidTr="008A2E96">
        <w:trPr>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1.597,92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2.215,54</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2.872,85</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21" w:name="anexoxxii"/>
      <w:bookmarkEnd w:id="21"/>
      <w:r w:rsidRPr="000904E5">
        <w:rPr>
          <w:rFonts w:ascii="Times New Roman" w:eastAsia="Times New Roman" w:hAnsi="Times New Roman"/>
          <w:b/>
          <w:color w:val="000000"/>
          <w:sz w:val="24"/>
          <w:szCs w:val="24"/>
          <w:lang w:eastAsia="pt-BR"/>
        </w:rPr>
        <w:t>ANEXO XXII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V-A à Lei n° 11.344, de 8 de setembro de 2006)</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V-A</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RETRIBUIÇÃO POR TITULAÇÃO DA CARREIRA DO MAGISTÉRIO SUPERIOR - RT</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Carreira do Magistério Superior - Valores da RT para o Regime de 20 horas semanais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401"/>
        <w:gridCol w:w="660"/>
        <w:gridCol w:w="763"/>
        <w:gridCol w:w="785"/>
        <w:gridCol w:w="810"/>
        <w:gridCol w:w="884"/>
        <w:gridCol w:w="772"/>
        <w:gridCol w:w="785"/>
        <w:gridCol w:w="800"/>
        <w:gridCol w:w="874"/>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single" w:sz="8" w:space="0" w:color="auto"/>
              <w:left w:val="nil"/>
              <w:bottom w:val="nil"/>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8"/>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keepNext/>
              <w:spacing w:after="0" w:line="240" w:lineRule="atLeast"/>
              <w:jc w:val="center"/>
              <w:outlineLvl w:val="0"/>
              <w:rPr>
                <w:rFonts w:ascii="Times New Roman" w:eastAsia="Times New Roman" w:hAnsi="Times New Roman"/>
                <w:kern w:val="36"/>
                <w:sz w:val="24"/>
                <w:szCs w:val="24"/>
                <w:lang w:eastAsia="pt-BR"/>
              </w:rPr>
            </w:pPr>
            <w:r w:rsidRPr="008A2E96">
              <w:rPr>
                <w:rFonts w:ascii="Arial" w:eastAsia="Times New Roman" w:hAnsi="Arial" w:cs="Arial"/>
                <w:color w:val="000000"/>
                <w:kern w:val="36"/>
                <w:sz w:val="20"/>
                <w:szCs w:val="20"/>
                <w:lang w:eastAsia="pt-BR"/>
              </w:rPr>
              <w:t>EFEITOS FINANCEIROS A PARTIR DE</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NÍVEL</w:t>
            </w:r>
          </w:p>
        </w:tc>
        <w:tc>
          <w:tcPr>
            <w:tcW w:w="0" w:type="auto"/>
            <w:gridSpan w:val="4"/>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r w:rsidRPr="008A2E96">
              <w:rPr>
                <w:rFonts w:ascii="Arial" w:eastAsia="Times New Roman" w:hAnsi="Arial" w:cs="Arial"/>
                <w:color w:val="000000"/>
                <w:spacing w:val="-6"/>
                <w:sz w:val="24"/>
                <w:szCs w:val="24"/>
                <w:u w:val="single"/>
                <w:vertAlign w:val="superscript"/>
                <w:lang w:eastAsia="pt-BR"/>
              </w:rPr>
              <w:t>o</w:t>
            </w:r>
            <w:r w:rsidRPr="008A2E96">
              <w:rPr>
                <w:rFonts w:ascii="Arial" w:eastAsia="Times New Roman" w:hAnsi="Arial" w:cs="Arial"/>
                <w:color w:val="000000"/>
                <w:spacing w:val="-6"/>
                <w:sz w:val="24"/>
                <w:szCs w:val="24"/>
                <w:lang w:eastAsia="pt-BR"/>
              </w:rPr>
              <w:t xml:space="preserve"> DE JULHO DE 2010</w:t>
            </w:r>
          </w:p>
        </w:tc>
        <w:tc>
          <w:tcPr>
            <w:tcW w:w="0" w:type="auto"/>
            <w:gridSpan w:val="4"/>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r w:rsidRPr="008A2E96">
              <w:rPr>
                <w:rFonts w:ascii="Arial" w:eastAsia="Times New Roman" w:hAnsi="Arial" w:cs="Arial"/>
                <w:color w:val="000000"/>
                <w:spacing w:val="-6"/>
                <w:sz w:val="24"/>
                <w:szCs w:val="24"/>
                <w:u w:val="single"/>
                <w:vertAlign w:val="superscript"/>
                <w:lang w:eastAsia="pt-BR"/>
              </w:rPr>
              <w:t>o</w:t>
            </w:r>
            <w:r w:rsidRPr="008A2E96">
              <w:rPr>
                <w:rFonts w:ascii="Arial" w:eastAsia="Times New Roman" w:hAnsi="Arial" w:cs="Arial"/>
                <w:color w:val="000000"/>
                <w:spacing w:val="-6"/>
                <w:sz w:val="24"/>
                <w:szCs w:val="24"/>
                <w:lang w:eastAsia="pt-BR"/>
              </w:rPr>
              <w:t xml:space="preserve"> DE MARÇO DE 2012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APERF</w:t>
            </w:r>
          </w:p>
        </w:tc>
        <w:tc>
          <w:tcPr>
            <w:tcW w:w="0" w:type="auto"/>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ESPEC</w:t>
            </w:r>
          </w:p>
        </w:tc>
        <w:tc>
          <w:tcPr>
            <w:tcW w:w="0" w:type="auto"/>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MESTR</w:t>
            </w:r>
          </w:p>
        </w:tc>
        <w:tc>
          <w:tcPr>
            <w:tcW w:w="0" w:type="auto"/>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DOUT</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APERF</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ESPEC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MESTR</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DOUT</w:t>
            </w:r>
          </w:p>
        </w:tc>
      </w:tr>
      <w:tr w:rsidR="008A2E96" w:rsidRPr="00B77CBF" w:rsidTr="008A2E96">
        <w:trPr>
          <w:trHeight w:val="255"/>
          <w:jc w:val="center"/>
        </w:trPr>
        <w:tc>
          <w:tcPr>
            <w:tcW w:w="0" w:type="auto"/>
            <w:tcBorders>
              <w:top w:val="nil"/>
              <w:left w:val="single" w:sz="8" w:space="0" w:color="000000"/>
              <w:bottom w:val="single" w:sz="8" w:space="0" w:color="auto"/>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TITULAR</w:t>
            </w:r>
          </w:p>
        </w:tc>
        <w:tc>
          <w:tcPr>
            <w:tcW w:w="0" w:type="auto"/>
            <w:tcBorders>
              <w:top w:val="nil"/>
              <w:left w:val="single" w:sz="8" w:space="0" w:color="000000"/>
              <w:bottom w:val="single" w:sz="8" w:space="0" w:color="000000"/>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160,78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340,42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722,66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1.400,49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167,21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354,04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751,57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1.456,51</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720,98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1.248,02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749,82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1.297,94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ASSOCIADO</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671,61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1.158,00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698,47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1.204,32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665,91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1.075,78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692,55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1.118,81</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665,76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1.051,03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692,39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1.093,07</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155,56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195,24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464,64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849,91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161,78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203,05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483,23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883,91</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ADJUNTO</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148,48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185,87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450,53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826,91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154,42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193,30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468,55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859,99</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141,46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176,65</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436,71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804,44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147,12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183,72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454,18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836,62</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69,67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167,59</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423,15</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782,50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72,46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174,29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440,08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813,80</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60,03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154,43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401,56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62,43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160,61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417,62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ASSISTENTE</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58,91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145,73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388,76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61,27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151,56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404,31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57,79</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137,17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376,21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60,10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142,66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391,26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56,67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128,72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363,89</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58,94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133,87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378,45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55,55</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120,94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57,77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125,78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AUXILIAR</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54,43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117,00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56,61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121,68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53,31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113,19</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55,44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117,72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52,19</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109,50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54,28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113,88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 </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Carreira do Magistério Superior - Valores da RT para o Regime de 40 horas semanais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79"/>
        <w:gridCol w:w="642"/>
        <w:gridCol w:w="760"/>
        <w:gridCol w:w="771"/>
        <w:gridCol w:w="873"/>
        <w:gridCol w:w="873"/>
        <w:gridCol w:w="749"/>
        <w:gridCol w:w="761"/>
        <w:gridCol w:w="863"/>
        <w:gridCol w:w="863"/>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8"/>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EFEITOS FINANCEIROS A PARTIR DE</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6"/>
                <w:sz w:val="24"/>
                <w:szCs w:val="24"/>
                <w:lang w:eastAsia="pt-BR"/>
              </w:rPr>
              <w:t>NÍVEL</w:t>
            </w:r>
          </w:p>
        </w:tc>
        <w:tc>
          <w:tcPr>
            <w:tcW w:w="0" w:type="auto"/>
            <w:gridSpan w:val="4"/>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w:t>
            </w:r>
            <w:r w:rsidRPr="008A2E96">
              <w:rPr>
                <w:rFonts w:ascii="Arial" w:eastAsia="Times New Roman" w:hAnsi="Arial" w:cs="Arial"/>
                <w:color w:val="000000"/>
                <w:spacing w:val="-4"/>
                <w:sz w:val="24"/>
                <w:szCs w:val="24"/>
                <w:u w:val="single"/>
                <w:vertAlign w:val="superscript"/>
                <w:lang w:eastAsia="pt-BR"/>
              </w:rPr>
              <w:t>o</w:t>
            </w:r>
            <w:r w:rsidRPr="008A2E96">
              <w:rPr>
                <w:rFonts w:ascii="Arial" w:eastAsia="Times New Roman" w:hAnsi="Arial" w:cs="Arial"/>
                <w:color w:val="000000"/>
                <w:spacing w:val="-4"/>
                <w:sz w:val="24"/>
                <w:szCs w:val="24"/>
                <w:lang w:eastAsia="pt-BR"/>
              </w:rPr>
              <w:t xml:space="preserve"> DE JULHO DE 2010</w:t>
            </w:r>
          </w:p>
        </w:tc>
        <w:tc>
          <w:tcPr>
            <w:tcW w:w="0" w:type="auto"/>
            <w:gridSpan w:val="4"/>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w:t>
            </w:r>
            <w:r w:rsidRPr="008A2E96">
              <w:rPr>
                <w:rFonts w:ascii="Arial" w:eastAsia="Times New Roman" w:hAnsi="Arial" w:cs="Arial"/>
                <w:color w:val="000000"/>
                <w:spacing w:val="-4"/>
                <w:sz w:val="24"/>
                <w:szCs w:val="24"/>
                <w:u w:val="single"/>
                <w:vertAlign w:val="superscript"/>
                <w:lang w:eastAsia="pt-BR"/>
              </w:rPr>
              <w:t>o</w:t>
            </w:r>
            <w:r w:rsidRPr="008A2E96">
              <w:rPr>
                <w:rFonts w:ascii="Arial" w:eastAsia="Times New Roman" w:hAnsi="Arial" w:cs="Arial"/>
                <w:color w:val="000000"/>
                <w:spacing w:val="-4"/>
                <w:sz w:val="24"/>
                <w:szCs w:val="24"/>
                <w:lang w:eastAsia="pt-BR"/>
              </w:rPr>
              <w:t xml:space="preserve"> DE MARÇO DE 2012</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APERF</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ESPEC</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MESTR</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DOUT</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APERF</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ESPEC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MESTR</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DOUT</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TITULAR</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168,81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452,29</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1.276,40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2.571,40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175,56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470,38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1.327,46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2.674,26</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1.126,47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2.269,92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1.171,53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2.360,72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ASSOCIADO</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1.125,84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2.240,05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1.170,87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2.329,65</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1.125,21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2.226,36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1.170,22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2.315,41</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1.124,5</w:t>
            </w:r>
            <w:r w:rsidRPr="008A2E96">
              <w:rPr>
                <w:rFonts w:ascii="Arial" w:eastAsia="Times New Roman" w:hAnsi="Arial" w:cs="Arial"/>
                <w:color w:val="000000"/>
                <w:spacing w:val="-4"/>
                <w:sz w:val="24"/>
                <w:szCs w:val="24"/>
                <w:lang w:eastAsia="pt-BR"/>
              </w:rPr>
              <w:lastRenderedPageBreak/>
              <w:t>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lastRenderedPageBreak/>
              <w:t>2.225,7</w:t>
            </w:r>
            <w:r w:rsidRPr="008A2E96">
              <w:rPr>
                <w:rFonts w:ascii="Arial" w:eastAsia="Times New Roman" w:hAnsi="Arial" w:cs="Arial"/>
                <w:color w:val="000000"/>
                <w:spacing w:val="-4"/>
                <w:sz w:val="24"/>
                <w:szCs w:val="24"/>
                <w:lang w:eastAsia="pt-BR"/>
              </w:rPr>
              <w:lastRenderedPageBreak/>
              <w:t>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1.169,5</w:t>
            </w:r>
            <w:r w:rsidRPr="008A2E96">
              <w:rPr>
                <w:rFonts w:ascii="Arial" w:eastAsia="Times New Roman" w:hAnsi="Arial" w:cs="Arial"/>
                <w:color w:val="000000"/>
                <w:spacing w:val="-4"/>
                <w:sz w:val="24"/>
                <w:szCs w:val="24"/>
                <w:lang w:eastAsia="pt-BR"/>
              </w:rPr>
              <w:lastRenderedPageBreak/>
              <w:t>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lastRenderedPageBreak/>
              <w:t>2.314,7</w:t>
            </w:r>
            <w:r w:rsidRPr="008A2E96">
              <w:rPr>
                <w:rFonts w:ascii="Arial" w:eastAsia="Times New Roman" w:hAnsi="Arial" w:cs="Arial"/>
                <w:color w:val="000000"/>
                <w:spacing w:val="-4"/>
                <w:sz w:val="24"/>
                <w:szCs w:val="24"/>
                <w:lang w:eastAsia="pt-BR"/>
              </w:rPr>
              <w:lastRenderedPageBreak/>
              <w:t>6</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101,57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354,85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868,16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1.968,16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105,63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369,04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902,89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2.046,89</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ADJUNTO</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99,34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340,30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830,84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1.900,84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103,31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353,91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864,07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1.976,87</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97,18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325,95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802,14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1.842,14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101,07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338,99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834,23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1.915,83</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95,09</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311,94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771,21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1.782,11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98,89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324,42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802,06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1.853,39</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87,32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289,03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748,42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90,81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300,59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778,36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ASSISTENTE</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81,08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255,36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734,16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84,32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265,57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763,53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74,90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218,06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720,16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77,90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226,78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748,97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68,75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168,02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706,37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71,50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174,74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734,62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62,78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155,55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65,29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161,77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AUXILIAR</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58,14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148,73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60,47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154,68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57,31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142,03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59,60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147,71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56,48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135,45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58,74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140,87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pacing w:val="-4"/>
                <w:sz w:val="24"/>
                <w:szCs w:val="24"/>
                <w:lang w:eastAsia="pt-BR"/>
              </w:rPr>
              <w:t> </w:t>
            </w:r>
          </w:p>
        </w:tc>
      </w:tr>
    </w:tbl>
    <w:p w:rsidR="008A2E96" w:rsidRPr="008A2E96" w:rsidRDefault="008A2E96" w:rsidP="008A2E96">
      <w:pPr>
        <w:spacing w:before="100" w:beforeAutospacing="1" w:after="100" w:afterAutospacing="1"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Carreira do Magistério Superior - Valores da RT para o Regime de Dedicação Exclusiva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73"/>
        <w:gridCol w:w="649"/>
        <w:gridCol w:w="755"/>
        <w:gridCol w:w="767"/>
        <w:gridCol w:w="877"/>
        <w:gridCol w:w="877"/>
        <w:gridCol w:w="745"/>
        <w:gridCol w:w="757"/>
        <w:gridCol w:w="867"/>
        <w:gridCol w:w="867"/>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8"/>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EFEITOS FINANCEIROS A PARTIR DE</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gridSpan w:val="4"/>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2010</w:t>
            </w:r>
          </w:p>
        </w:tc>
        <w:tc>
          <w:tcPr>
            <w:tcW w:w="0" w:type="auto"/>
            <w:gridSpan w:val="4"/>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MARÇO DE 2012</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APERF</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MESTR</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DOUT</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APERF</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MESTR</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DOUT</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TITULAR</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435,34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794,01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3.032,07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6.968,43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452,75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825,77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3.153,35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7.247,17</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3.030,97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6.967,33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3.152,21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7.246,02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ASSOCIADO</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3.030,34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6.858,45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3.151,55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7.132,79</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3.029,71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6.857,62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3.150,90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7.131,92</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3.029,08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6.815,21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3.150,24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7.087,82</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282,94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578,03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2.130,17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4.250,33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294,26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601,15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2.215,38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4.420,34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ADJUNTO</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274,64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545,78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2.044,92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4.136,10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285,63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567,61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2.126,72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4.301,54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267,95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512,95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1.984,37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4.024,97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278,67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533,47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2.063,74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4.185,97</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261,45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483,55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1.924,68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3.916,88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271,91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502,89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2.001,67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4.073,56</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249,19</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454,35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1.709,18</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259,16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472,52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1.777,55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ASSISTENTE</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243,23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442,37</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1.672,92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252,96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460,06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1.739,84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237,45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432,10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1.630,44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246,95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449,38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1.695,66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231,84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422,12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1.592,90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241,11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1.656,62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221,25</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403,30</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230,10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419,43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216,12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394,16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224,76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409,93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201,66</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375,82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209,73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390,85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187,32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357,72</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194,81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372,03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t> </w:t>
      </w:r>
      <w:bookmarkStart w:id="22" w:name="anexoxxiii"/>
      <w:bookmarkEnd w:id="22"/>
      <w:r w:rsidRPr="000904E5">
        <w:rPr>
          <w:rFonts w:ascii="Times New Roman" w:eastAsia="Times New Roman" w:hAnsi="Times New Roman"/>
          <w:b/>
          <w:color w:val="000000"/>
          <w:sz w:val="24"/>
          <w:szCs w:val="24"/>
          <w:lang w:eastAsia="pt-BR"/>
        </w:rPr>
        <w:t>ANEXO XXIII</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LXXI à Lei n° 11.784, de 22 de setembro de 2008)</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LXXI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VALORES DE VENCIMENTO BÁSICO DO PLANO DE CARREIRA E CARGOS DO MAGISTÉRIO DO ENSINO BÁSICO, TÉCNICO E TECNOLÓGICO </w:t>
      </w:r>
    </w:p>
    <w:p w:rsidR="008A2E96" w:rsidRPr="008A2E96" w:rsidRDefault="00F6525A" w:rsidP="00F6525A">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a)</w:t>
      </w:r>
      <w:r w:rsidR="008A2E96" w:rsidRPr="008A2E96">
        <w:rPr>
          <w:rFonts w:ascii="Arial" w:eastAsia="Times New Roman" w:hAnsi="Arial" w:cs="Arial"/>
          <w:sz w:val="20"/>
          <w:szCs w:val="20"/>
          <w:lang w:eastAsia="pt-BR"/>
        </w:rPr>
        <w:t> Carreira do Magistério do Ensino Básico, Técnico e Tecnológico - efeitos financeiros a partir de 1</w:t>
      </w:r>
      <w:r w:rsidR="008A2E96" w:rsidRPr="008A2E96">
        <w:rPr>
          <w:rFonts w:ascii="Arial" w:eastAsia="Times New Roman" w:hAnsi="Arial" w:cs="Arial"/>
          <w:sz w:val="20"/>
          <w:szCs w:val="20"/>
          <w:u w:val="single"/>
          <w:vertAlign w:val="superscript"/>
          <w:lang w:eastAsia="pt-BR"/>
        </w:rPr>
        <w:t>o</w:t>
      </w:r>
      <w:r w:rsidR="008A2E96" w:rsidRPr="008A2E96">
        <w:rPr>
          <w:rFonts w:ascii="Arial" w:eastAsia="Times New Roman" w:hAnsi="Arial" w:cs="Arial"/>
          <w:sz w:val="20"/>
          <w:szCs w:val="20"/>
          <w:lang w:eastAsia="pt-BR"/>
        </w:rPr>
        <w:t xml:space="preserve"> de julho de 2008.</w:t>
      </w:r>
    </w:p>
    <w:p w:rsidR="008A2E96" w:rsidRPr="008A2E96" w:rsidRDefault="008A2E96" w:rsidP="008A2E96">
      <w:pPr>
        <w:spacing w:before="100" w:beforeAutospacing="1" w:after="100" w:afterAutospacing="1" w:line="240" w:lineRule="auto"/>
        <w:ind w:firstLine="525"/>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F6525A" w:rsidP="00F6525A">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b) </w:t>
      </w:r>
      <w:r w:rsidR="008A2E96" w:rsidRPr="008A2E96">
        <w:rPr>
          <w:rFonts w:ascii="Arial" w:eastAsia="Times New Roman" w:hAnsi="Arial" w:cs="Arial"/>
          <w:sz w:val="20"/>
          <w:szCs w:val="20"/>
          <w:lang w:eastAsia="pt-BR"/>
        </w:rPr>
        <w:t>Cargo isolado de Professor Titular do Ensino Básico, Técnico e Tecnológico - efeitos financeiros a partir de 1</w:t>
      </w:r>
      <w:r w:rsidR="008A2E96" w:rsidRPr="008A2E96">
        <w:rPr>
          <w:rFonts w:ascii="Arial" w:eastAsia="Times New Roman" w:hAnsi="Arial" w:cs="Arial"/>
          <w:sz w:val="20"/>
          <w:szCs w:val="20"/>
          <w:u w:val="single"/>
          <w:vertAlign w:val="superscript"/>
          <w:lang w:eastAsia="pt-BR"/>
        </w:rPr>
        <w:t>o</w:t>
      </w:r>
      <w:r w:rsidR="008A2E96" w:rsidRPr="008A2E96">
        <w:rPr>
          <w:rFonts w:ascii="Arial" w:eastAsia="Times New Roman" w:hAnsi="Arial" w:cs="Arial"/>
          <w:sz w:val="20"/>
          <w:szCs w:val="20"/>
          <w:lang w:eastAsia="pt-BR"/>
        </w:rPr>
        <w:t xml:space="preserve"> de julho de 2008.</w:t>
      </w:r>
    </w:p>
    <w:p w:rsidR="008A2E96" w:rsidRPr="008A2E96" w:rsidRDefault="008A2E96" w:rsidP="008A2E96">
      <w:pPr>
        <w:spacing w:before="100" w:beforeAutospacing="1" w:after="100" w:afterAutospacing="1" w:line="240" w:lineRule="auto"/>
        <w:ind w:firstLine="525"/>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F6525A" w:rsidP="00F6525A">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c)</w:t>
      </w:r>
      <w:r w:rsidR="008A2E96" w:rsidRPr="008A2E96">
        <w:rPr>
          <w:rFonts w:ascii="Arial" w:eastAsia="Times New Roman" w:hAnsi="Arial" w:cs="Arial"/>
          <w:sz w:val="20"/>
          <w:szCs w:val="20"/>
          <w:lang w:eastAsia="pt-BR"/>
        </w:rPr>
        <w:t> Carreira do Magistério do Ensino Básico, Técnico e Tecnológico - efeitos financeiros a partir de 1</w:t>
      </w:r>
      <w:r w:rsidR="008A2E96" w:rsidRPr="008A2E96">
        <w:rPr>
          <w:rFonts w:ascii="Arial" w:eastAsia="Times New Roman" w:hAnsi="Arial" w:cs="Arial"/>
          <w:sz w:val="20"/>
          <w:szCs w:val="20"/>
          <w:u w:val="single"/>
          <w:vertAlign w:val="superscript"/>
          <w:lang w:eastAsia="pt-BR"/>
        </w:rPr>
        <w:t>o</w:t>
      </w:r>
      <w:r w:rsidR="008A2E96" w:rsidRPr="008A2E96">
        <w:rPr>
          <w:rFonts w:ascii="Arial" w:eastAsia="Times New Roman" w:hAnsi="Arial" w:cs="Arial"/>
          <w:sz w:val="20"/>
          <w:szCs w:val="20"/>
          <w:lang w:eastAsia="pt-BR"/>
        </w:rPr>
        <w:t xml:space="preserve"> de março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873"/>
        <w:gridCol w:w="1483"/>
        <w:gridCol w:w="1483"/>
        <w:gridCol w:w="3505"/>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3"/>
            <w:tcBorders>
              <w:top w:val="single" w:sz="8" w:space="0" w:color="000000"/>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w:t>
            </w:r>
          </w:p>
        </w:tc>
      </w:tr>
      <w:tr w:rsidR="008A2E96" w:rsidRPr="00B77CBF" w:rsidTr="008A2E96">
        <w:trPr>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gridSpan w:val="3"/>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REGIME DE TRABALHO</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 HORAS</w:t>
            </w:r>
          </w:p>
        </w:tc>
        <w:tc>
          <w:tcPr>
            <w:tcW w:w="0" w:type="auto"/>
            <w:tcBorders>
              <w:top w:val="single" w:sz="8" w:space="0" w:color="000000"/>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 HORAS</w:t>
            </w:r>
          </w:p>
        </w:tc>
        <w:tc>
          <w:tcPr>
            <w:tcW w:w="0" w:type="auto"/>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DEDICAÇÃO EXCLUSIVA</w:t>
            </w:r>
          </w:p>
        </w:tc>
      </w:tr>
      <w:tr w:rsidR="008A2E96" w:rsidRPr="00B77CBF" w:rsidTr="008A2E96">
        <w:trPr>
          <w:trHeight w:val="221"/>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2.226,75</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3.365,10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5.163,62</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 V</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2.197,43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3.307,10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5.074,08</w:t>
            </w:r>
          </w:p>
        </w:tc>
      </w:tr>
      <w:tr w:rsidR="008A2E96" w:rsidRPr="00B77CBF" w:rsidTr="008A2E96">
        <w:trPr>
          <w:trHeight w:val="298"/>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2.168,93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3.250,76</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4.987,12</w:t>
            </w:r>
          </w:p>
        </w:tc>
      </w:tr>
      <w:tr w:rsidR="008A2E96" w:rsidRPr="00B77CBF" w:rsidTr="008A2E96">
        <w:trPr>
          <w:jc w:val="center"/>
        </w:trPr>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 IV</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2.165,57</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3.244,70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4.978,08</w:t>
            </w:r>
          </w:p>
        </w:tc>
      </w:tr>
      <w:tr w:rsidR="008A2E96" w:rsidRPr="00B77CBF" w:rsidTr="008A2E96">
        <w:trPr>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1.968,19</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2.853,70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3.809,49</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D III</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1.935,56</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2.796,31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3.721,95</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1.903,73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2.740,44</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3.636,63</w:t>
            </w:r>
          </w:p>
        </w:tc>
      </w:tr>
      <w:tr w:rsidR="008A2E96" w:rsidRPr="00B77CBF" w:rsidTr="008A2E96">
        <w:trPr>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1.805,23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2.618,61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3.553,46</w:t>
            </w:r>
          </w:p>
        </w:tc>
      </w:tr>
      <w:tr w:rsidR="008A2E96" w:rsidRPr="00B77CBF" w:rsidTr="008A2E96">
        <w:trPr>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II</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1.760,04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2.529,68</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3.406,85</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1.737,52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2.486,07</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3.329,68</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1.715,62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2.443,71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3.254,44</w:t>
            </w:r>
          </w:p>
        </w:tc>
      </w:tr>
      <w:tr w:rsidR="008A2E96" w:rsidRPr="00B77CBF" w:rsidTr="008A2E96">
        <w:trPr>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1.694,32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2.402,56</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3.181,04</w:t>
            </w:r>
          </w:p>
        </w:tc>
      </w:tr>
      <w:tr w:rsidR="008A2E96" w:rsidRPr="00B77CBF" w:rsidTr="008A2E96">
        <w:trPr>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1.655,15</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2.325,67</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3.052,87</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1.635,55</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2.287,91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2.984,65</w:t>
            </w:r>
          </w:p>
        </w:tc>
      </w:tr>
      <w:tr w:rsidR="008A2E96" w:rsidRPr="00B77CBF" w:rsidTr="008A2E96">
        <w:trPr>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1.616,47</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2.251,20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2.927,94</w:t>
            </w:r>
          </w:p>
        </w:tc>
      </w:tr>
      <w:tr w:rsidR="008A2E96" w:rsidRPr="00B77CBF" w:rsidTr="008A2E96">
        <w:trPr>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1.597,92</w:t>
            </w:r>
          </w:p>
        </w:tc>
        <w:tc>
          <w:tcPr>
            <w:tcW w:w="0" w:type="auto"/>
            <w:tcBorders>
              <w:top w:val="nil"/>
              <w:left w:val="single" w:sz="8" w:space="0" w:color="000000"/>
              <w:bottom w:val="single" w:sz="8" w:space="0" w:color="000000"/>
              <w:right w:val="nil"/>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2.215,54</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2.872,85</w:t>
            </w:r>
          </w:p>
        </w:tc>
      </w:tr>
    </w:tbl>
    <w:p w:rsidR="008A2E96" w:rsidRPr="008A2E96" w:rsidRDefault="00F6525A" w:rsidP="00F6525A">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d)</w:t>
      </w:r>
      <w:r w:rsidR="008A2E96" w:rsidRPr="008A2E96">
        <w:rPr>
          <w:rFonts w:ascii="Arial" w:eastAsia="Times New Roman" w:hAnsi="Arial" w:cs="Arial"/>
          <w:sz w:val="20"/>
          <w:szCs w:val="20"/>
          <w:lang w:eastAsia="pt-BR"/>
        </w:rPr>
        <w:t> Cargo isolado de Professor Titular do Ensino Básico, Técnico e Tecnológico - efeitos financeiros a partir de 1</w:t>
      </w:r>
      <w:r w:rsidR="008A2E96" w:rsidRPr="008A2E96">
        <w:rPr>
          <w:rFonts w:ascii="Arial" w:eastAsia="Times New Roman" w:hAnsi="Arial" w:cs="Arial"/>
          <w:sz w:val="20"/>
          <w:szCs w:val="20"/>
          <w:u w:val="single"/>
          <w:vertAlign w:val="superscript"/>
          <w:lang w:eastAsia="pt-BR"/>
        </w:rPr>
        <w:t>o</w:t>
      </w:r>
      <w:r w:rsidR="008A2E96" w:rsidRPr="008A2E96">
        <w:rPr>
          <w:rFonts w:ascii="Arial" w:eastAsia="Times New Roman" w:hAnsi="Arial" w:cs="Arial"/>
          <w:sz w:val="20"/>
          <w:szCs w:val="20"/>
          <w:lang w:eastAsia="pt-BR"/>
        </w:rPr>
        <w:t xml:space="preserve"> de março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648"/>
        <w:gridCol w:w="930"/>
        <w:gridCol w:w="1579"/>
        <w:gridCol w:w="1579"/>
        <w:gridCol w:w="2792"/>
      </w:tblGrid>
      <w:tr w:rsidR="008A2E96" w:rsidRPr="00B77CBF" w:rsidTr="008A2E96">
        <w:trPr>
          <w:trHeight w:val="23"/>
          <w:jc w:val="center"/>
        </w:trPr>
        <w:tc>
          <w:tcPr>
            <w:tcW w:w="0" w:type="auto"/>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956" w:type="dxa"/>
            <w:gridSpan w:val="3"/>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w:t>
            </w:r>
          </w:p>
        </w:tc>
      </w:tr>
      <w:tr w:rsidR="008A2E96" w:rsidRPr="00B77CBF" w:rsidTr="008A2E96">
        <w:trPr>
          <w:trHeight w:val="23"/>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4956" w:type="dxa"/>
            <w:gridSpan w:val="3"/>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REGIME DE TRABALHO</w:t>
            </w:r>
          </w:p>
        </w:tc>
      </w:tr>
      <w:tr w:rsidR="008A2E96" w:rsidRPr="00B77CBF" w:rsidTr="008A2E96">
        <w:trPr>
          <w:trHeight w:val="23"/>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3"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3"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 HORAS</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 HORAS</w:t>
            </w:r>
          </w:p>
        </w:tc>
        <w:tc>
          <w:tcPr>
            <w:tcW w:w="2792"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DEDICAÇÃO EXCLUSIVA</w:t>
            </w:r>
          </w:p>
        </w:tc>
      </w:tr>
      <w:tr w:rsidR="008A2E96" w:rsidRPr="00B77CBF" w:rsidTr="008A2E96">
        <w:trPr>
          <w:trHeight w:val="23"/>
          <w:jc w:val="center"/>
        </w:trPr>
        <w:tc>
          <w:tcPr>
            <w:tcW w:w="0" w:type="auto"/>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s-ES_tradnl" w:eastAsia="pt-BR"/>
              </w:rPr>
              <w:t>Prof. Titular</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s-ES_tradnl" w:eastAsia="pt-BR"/>
              </w:rPr>
              <w:t>U</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2.286,97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3"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3.484,63</w:t>
            </w:r>
          </w:p>
        </w:tc>
        <w:tc>
          <w:tcPr>
            <w:tcW w:w="2792"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5.347,20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6525A"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23" w:name="anexoxxiv"/>
      <w:bookmarkEnd w:id="23"/>
      <w:r w:rsidRPr="000904E5">
        <w:rPr>
          <w:rFonts w:ascii="Times New Roman" w:eastAsia="Times New Roman" w:hAnsi="Times New Roman"/>
          <w:b/>
          <w:color w:val="000000"/>
          <w:sz w:val="24"/>
          <w:szCs w:val="24"/>
          <w:lang w:eastAsia="pt-BR"/>
        </w:rPr>
        <w:t>ANEXO XXIV</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F6525A">
        <w:rPr>
          <w:rFonts w:ascii="Times New Roman" w:eastAsia="Times New Roman" w:hAnsi="Times New Roman"/>
          <w:color w:val="000000"/>
          <w:sz w:val="24"/>
          <w:szCs w:val="24"/>
          <w:lang w:eastAsia="pt-BR"/>
        </w:rPr>
        <w:t>(Anexo LXXIII à Lei n° 11.784, de 22 de setembro de 2008)</w:t>
      </w:r>
    </w:p>
    <w:p w:rsidR="008A2E96" w:rsidRPr="008A2E96" w:rsidRDefault="00F6525A"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LXXIII</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RETRIBUIÇÃO POR TITULAÇÃO - RT DO PLANO DE CARREIRA E CARGOS DO MAGISTÉRIO DO ENSINO BÁSICO, TÉCNICO E TECNOLÓGICO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w:t>
      </w:r>
    </w:p>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FEVEREIRO DE 2009</w:t>
      </w:r>
    </w:p>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2010</w:t>
      </w:r>
    </w:p>
    <w:p w:rsidR="008A2E96" w:rsidRPr="008A2E96" w:rsidRDefault="008A2E96" w:rsidP="008A2E96">
      <w:pPr>
        <w:spacing w:before="100" w:beforeAutospacing="1" w:after="100" w:afterAutospacing="1" w:line="240" w:lineRule="auto"/>
        <w:ind w:left="600" w:hanging="600"/>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before="100" w:beforeAutospacing="1" w:after="100" w:afterAutospacing="1" w:line="240" w:lineRule="auto"/>
        <w:ind w:hanging="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MARÇO DE 2012 </w:t>
      </w:r>
    </w:p>
    <w:p w:rsidR="008A2E96" w:rsidRPr="00F6525A" w:rsidRDefault="008A2E96" w:rsidP="00F6525A">
      <w:pPr>
        <w:pStyle w:val="PargrafodaLista"/>
        <w:numPr>
          <w:ilvl w:val="0"/>
          <w:numId w:val="1"/>
        </w:numPr>
        <w:spacing w:before="100" w:beforeAutospacing="1" w:after="100" w:afterAutospacing="1" w:line="240" w:lineRule="auto"/>
        <w:jc w:val="both"/>
        <w:rPr>
          <w:rFonts w:ascii="Arial" w:eastAsia="Times New Roman" w:hAnsi="Arial" w:cs="Arial"/>
          <w:sz w:val="20"/>
          <w:szCs w:val="20"/>
          <w:lang w:eastAsia="pt-BR"/>
        </w:rPr>
      </w:pPr>
      <w:r w:rsidRPr="00F6525A">
        <w:rPr>
          <w:rFonts w:ascii="Arial" w:eastAsia="Times New Roman" w:hAnsi="Arial" w:cs="Arial"/>
          <w:sz w:val="20"/>
          <w:szCs w:val="20"/>
          <w:lang w:eastAsia="pt-BR"/>
        </w:rPr>
        <w:lastRenderedPageBreak/>
        <w:t>Carreira do Magistério do Ensino Básico, Técnico e Tecnológico - Valor da RT para o Regime de 20 Horas Semanais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902"/>
        <w:gridCol w:w="667"/>
        <w:gridCol w:w="2262"/>
        <w:gridCol w:w="1941"/>
        <w:gridCol w:w="1286"/>
        <w:gridCol w:w="1470"/>
      </w:tblGrid>
      <w:tr w:rsidR="008A2E96" w:rsidRPr="00B77CBF" w:rsidTr="008A2E96">
        <w:trPr>
          <w:trHeight w:val="255"/>
          <w:jc w:val="center"/>
        </w:trPr>
        <w:tc>
          <w:tcPr>
            <w:tcW w:w="0" w:type="auto"/>
            <w:tcBorders>
              <w:top w:val="single" w:sz="8" w:space="0" w:color="000000"/>
              <w:left w:val="single" w:sz="8" w:space="0" w:color="000000"/>
              <w:bottom w:val="single" w:sz="8" w:space="0" w:color="auto"/>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000000"/>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tcBorders>
              <w:top w:val="single" w:sz="8" w:space="0" w:color="000000"/>
              <w:left w:val="single" w:sz="8" w:space="0" w:color="000000"/>
              <w:bottom w:val="single" w:sz="8" w:space="0" w:color="auto"/>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APERFEIÇOAMENTO</w:t>
            </w:r>
          </w:p>
        </w:tc>
        <w:tc>
          <w:tcPr>
            <w:tcW w:w="0" w:type="auto"/>
            <w:tcBorders>
              <w:top w:val="single" w:sz="8" w:space="0" w:color="000000"/>
              <w:left w:val="single" w:sz="8" w:space="0" w:color="000000"/>
              <w:bottom w:val="single" w:sz="8" w:space="0" w:color="auto"/>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ESPECIALIZAÇÃO</w:t>
            </w:r>
          </w:p>
        </w:tc>
        <w:tc>
          <w:tcPr>
            <w:tcW w:w="0" w:type="auto"/>
            <w:tcBorders>
              <w:top w:val="single" w:sz="8" w:space="0" w:color="000000"/>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MESTRADO</w:t>
            </w:r>
          </w:p>
        </w:tc>
        <w:tc>
          <w:tcPr>
            <w:tcW w:w="0" w:type="auto"/>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DOUTORADO</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628,42</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1.176,54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 V</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577,08</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1.082,92</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571,15</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997,41</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IV</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167,21</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354,04</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570,99</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971,67</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161,78</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203,05</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483,23</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883,91</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III</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154,42</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193,30</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468,55</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859,99</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147,12</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183,72</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454,18</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836,62</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72,46</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174,29</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440,08</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813,80</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62,43</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160,61</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417,62</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741,11</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II</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61,27</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151,56</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404,31</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724,45</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60,10</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142,66</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391,26</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708,26</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58,94</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133,87</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378,45</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692,56</w:t>
            </w:r>
          </w:p>
        </w:tc>
      </w:tr>
      <w:tr w:rsidR="008A2E96" w:rsidRPr="00B77CBF" w:rsidTr="008A2E96">
        <w:trPr>
          <w:trHeight w:val="255"/>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57,77</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125,78</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197,57</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661,76</w:t>
            </w:r>
          </w:p>
        </w:tc>
      </w:tr>
      <w:tr w:rsidR="008A2E96" w:rsidRPr="00B77CBF" w:rsidTr="008A2E96">
        <w:trPr>
          <w:trHeight w:val="255"/>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56,61</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121,68</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190,29</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647,37</w:t>
            </w:r>
          </w:p>
        </w:tc>
      </w:tr>
      <w:tr w:rsidR="008A2E96" w:rsidRPr="00B77CBF" w:rsidTr="008A2E96">
        <w:trPr>
          <w:trHeight w:val="255"/>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55,44</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117,72</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183,26</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633,40</w:t>
            </w:r>
          </w:p>
        </w:tc>
      </w:tr>
      <w:tr w:rsidR="008A2E96" w:rsidRPr="00B77CBF" w:rsidTr="008A2E96">
        <w:trPr>
          <w:trHeight w:val="255"/>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54,28</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113,88</w:t>
            </w:r>
          </w:p>
        </w:tc>
        <w:tc>
          <w:tcPr>
            <w:tcW w:w="0" w:type="auto"/>
            <w:tcBorders>
              <w:top w:val="nil"/>
              <w:left w:val="single" w:sz="8" w:space="0" w:color="000000"/>
              <w:bottom w:val="single" w:sz="8" w:space="0" w:color="000000"/>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182,60</w:t>
            </w:r>
          </w:p>
        </w:tc>
        <w:tc>
          <w:tcPr>
            <w:tcW w:w="0" w:type="auto"/>
            <w:tcBorders>
              <w:top w:val="nil"/>
              <w:left w:val="single" w:sz="8" w:space="0" w:color="000000"/>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619,86</w:t>
            </w:r>
          </w:p>
        </w:tc>
      </w:tr>
    </w:tbl>
    <w:p w:rsidR="008A2E96" w:rsidRPr="00FE309E" w:rsidRDefault="008A2E96" w:rsidP="00FE309E">
      <w:pPr>
        <w:pStyle w:val="PargrafodaLista"/>
        <w:numPr>
          <w:ilvl w:val="0"/>
          <w:numId w:val="1"/>
        </w:numPr>
        <w:spacing w:before="100" w:beforeAutospacing="1" w:after="100" w:afterAutospacing="1" w:line="240" w:lineRule="auto"/>
        <w:jc w:val="both"/>
        <w:rPr>
          <w:rFonts w:ascii="Arial" w:eastAsia="Times New Roman" w:hAnsi="Arial" w:cs="Arial"/>
          <w:sz w:val="20"/>
          <w:szCs w:val="20"/>
          <w:lang w:eastAsia="pt-BR"/>
        </w:rPr>
      </w:pPr>
      <w:r w:rsidRPr="00FE309E">
        <w:rPr>
          <w:rFonts w:ascii="Arial" w:eastAsia="Times New Roman" w:hAnsi="Arial" w:cs="Arial"/>
          <w:sz w:val="20"/>
          <w:szCs w:val="20"/>
          <w:lang w:eastAsia="pt-BR"/>
        </w:rPr>
        <w:t>Cargo isolado de Professor Titular do Ensino Básico, Técnico e Tecnológico - Valor da RT para o Regime de 20 Horas Semanais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892"/>
        <w:gridCol w:w="1708"/>
        <w:gridCol w:w="3044"/>
      </w:tblGrid>
      <w:tr w:rsidR="008A2E96" w:rsidRPr="00B77CBF" w:rsidTr="008A2E96">
        <w:trPr>
          <w:trHeight w:val="77"/>
          <w:jc w:val="center"/>
        </w:trPr>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7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7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hideMark/>
          </w:tcPr>
          <w:p w:rsidR="008A2E96" w:rsidRPr="008A2E96" w:rsidRDefault="008A2E96" w:rsidP="008A2E96">
            <w:pPr>
              <w:spacing w:before="100" w:beforeAutospacing="1" w:after="100" w:afterAutospacing="1" w:line="7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TITULAÇÃO</w:t>
            </w:r>
          </w:p>
        </w:tc>
      </w:tr>
      <w:tr w:rsidR="008A2E96" w:rsidRPr="00B77CBF" w:rsidTr="008A2E96">
        <w:trPr>
          <w:trHeight w:val="255"/>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Professor Titular</w:t>
            </w:r>
          </w:p>
        </w:tc>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U</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1.335,11</w:t>
            </w:r>
          </w:p>
        </w:tc>
      </w:tr>
    </w:tbl>
    <w:p w:rsidR="008A2E96" w:rsidRPr="00FE309E" w:rsidRDefault="008A2E96" w:rsidP="00FE309E">
      <w:pPr>
        <w:pStyle w:val="PargrafodaLista"/>
        <w:numPr>
          <w:ilvl w:val="0"/>
          <w:numId w:val="1"/>
        </w:numPr>
        <w:spacing w:before="100" w:beforeAutospacing="1" w:after="100" w:afterAutospacing="1" w:line="240" w:lineRule="auto"/>
        <w:jc w:val="both"/>
        <w:rPr>
          <w:rFonts w:ascii="Arial" w:eastAsia="Times New Roman" w:hAnsi="Arial" w:cs="Arial"/>
          <w:sz w:val="20"/>
          <w:szCs w:val="20"/>
          <w:lang w:eastAsia="pt-BR"/>
        </w:rPr>
      </w:pPr>
      <w:r w:rsidRPr="00FE309E">
        <w:rPr>
          <w:rFonts w:ascii="Arial" w:eastAsia="Times New Roman" w:hAnsi="Arial" w:cs="Arial"/>
          <w:color w:val="000000"/>
          <w:sz w:val="20"/>
          <w:szCs w:val="20"/>
          <w:lang w:eastAsia="pt-BR"/>
        </w:rPr>
        <w:t>Carreira do Magistério do Ensino Básico, Técnico e Tecnológico - Valor da RT para o Regime de 40 Horas Semanais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902"/>
        <w:gridCol w:w="667"/>
        <w:gridCol w:w="2262"/>
        <w:gridCol w:w="1941"/>
        <w:gridCol w:w="1286"/>
        <w:gridCol w:w="1470"/>
      </w:tblGrid>
      <w:tr w:rsidR="008A2E96" w:rsidRPr="00B77CBF" w:rsidTr="008A2E96">
        <w:trPr>
          <w:trHeight w:val="255"/>
          <w:jc w:val="center"/>
        </w:trPr>
        <w:tc>
          <w:tcPr>
            <w:tcW w:w="0" w:type="auto"/>
            <w:tcBorders>
              <w:top w:val="single" w:sz="8" w:space="0" w:color="auto"/>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APERFEIÇOAMENTO</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ESPECIALIZAÇÃO</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MESTRADO</w:t>
            </w:r>
          </w:p>
        </w:tc>
        <w:tc>
          <w:tcPr>
            <w:tcW w:w="0" w:type="auto"/>
            <w:tcBorders>
              <w:top w:val="single" w:sz="8" w:space="0" w:color="000000"/>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DOUTORADO</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931,84</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2.121,03</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 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931,18</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2.089,96</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930,53</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2.075,73</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IV</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175,56</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470,38</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929,87</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2.075,07</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105,63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369,04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902,89</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2.046,89</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103,31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353,91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864,07</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1.976,87</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101,07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338,99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834,23</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1.915,83</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98,89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324,42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802,06</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1.853,39</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90,81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300,59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778,36</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1.792,26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D 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84,32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265,57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763,53</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1.765,10</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77,90</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226,78</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748,97</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1.738,39</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71,50</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174,74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734,62</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1.712,17</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65,29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161,77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714,73</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1.675,16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60,47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154,68</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702,50</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1.653,12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59,60</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147,71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690,52</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1.631,52</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58,74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140,87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678,75</w:t>
            </w:r>
          </w:p>
        </w:tc>
        <w:tc>
          <w:tcPr>
            <w:tcW w:w="0" w:type="auto"/>
            <w:tcBorders>
              <w:top w:val="nil"/>
              <w:left w:val="nil"/>
              <w:bottom w:val="single" w:sz="8" w:space="0" w:color="000000"/>
              <w:right w:val="single" w:sz="8" w:space="0" w:color="000000"/>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1.610,35</w:t>
            </w:r>
          </w:p>
        </w:tc>
      </w:tr>
    </w:tbl>
    <w:p w:rsidR="008A2E96" w:rsidRPr="00FE309E" w:rsidRDefault="008A2E96" w:rsidP="00FE309E">
      <w:pPr>
        <w:pStyle w:val="PargrafodaLista"/>
        <w:numPr>
          <w:ilvl w:val="0"/>
          <w:numId w:val="1"/>
        </w:numPr>
        <w:spacing w:before="100" w:beforeAutospacing="1" w:after="100" w:afterAutospacing="1" w:line="240" w:lineRule="auto"/>
        <w:jc w:val="both"/>
        <w:rPr>
          <w:rFonts w:ascii="Arial" w:eastAsia="Times New Roman" w:hAnsi="Arial" w:cs="Arial"/>
          <w:sz w:val="20"/>
          <w:szCs w:val="20"/>
          <w:lang w:eastAsia="pt-BR"/>
        </w:rPr>
      </w:pPr>
      <w:r w:rsidRPr="00FE309E">
        <w:rPr>
          <w:rFonts w:ascii="Arial" w:eastAsia="Times New Roman" w:hAnsi="Arial" w:cs="Arial"/>
          <w:sz w:val="20"/>
          <w:szCs w:val="20"/>
          <w:lang w:eastAsia="pt-BR"/>
        </w:rPr>
        <w:t>Cargo isolado de Professor Titular do Ensino Básico, Técnico e Tecnológico - Valor da RT para o Regime de 40 Horas Semanais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892"/>
        <w:gridCol w:w="1708"/>
        <w:gridCol w:w="3044"/>
      </w:tblGrid>
      <w:tr w:rsidR="008A2E96" w:rsidRPr="00B77CBF" w:rsidTr="008A2E96">
        <w:trPr>
          <w:trHeight w:val="255"/>
          <w:jc w:val="center"/>
        </w:trPr>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TITULAÇÃO</w:t>
            </w:r>
          </w:p>
        </w:tc>
      </w:tr>
      <w:tr w:rsidR="008A2E96" w:rsidRPr="00B77CBF" w:rsidTr="008A2E96">
        <w:trPr>
          <w:trHeight w:val="255"/>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Professor Titular</w:t>
            </w:r>
          </w:p>
        </w:tc>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U</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2.434,32</w:t>
            </w:r>
          </w:p>
        </w:tc>
      </w:tr>
    </w:tbl>
    <w:p w:rsidR="008A2E96" w:rsidRPr="00FE309E" w:rsidRDefault="008A2E96" w:rsidP="00FE309E">
      <w:pPr>
        <w:pStyle w:val="PargrafodaLista"/>
        <w:numPr>
          <w:ilvl w:val="0"/>
          <w:numId w:val="1"/>
        </w:numPr>
        <w:spacing w:before="100" w:beforeAutospacing="1" w:after="100" w:afterAutospacing="1" w:line="240" w:lineRule="auto"/>
        <w:jc w:val="both"/>
        <w:rPr>
          <w:rFonts w:ascii="Arial" w:eastAsia="Times New Roman" w:hAnsi="Arial" w:cs="Arial"/>
          <w:sz w:val="20"/>
          <w:szCs w:val="20"/>
          <w:lang w:eastAsia="pt-BR"/>
        </w:rPr>
      </w:pPr>
      <w:r w:rsidRPr="00FE309E">
        <w:rPr>
          <w:rFonts w:ascii="Arial" w:eastAsia="Times New Roman" w:hAnsi="Arial" w:cs="Arial"/>
          <w:sz w:val="20"/>
          <w:szCs w:val="20"/>
          <w:lang w:eastAsia="pt-BR"/>
        </w:rPr>
        <w:t>Carreira do Magistério do Ensino Básico, Técnico e Tecnológico - Valor da RT para o Regime de Dedicação Exclusiva</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902"/>
        <w:gridCol w:w="667"/>
        <w:gridCol w:w="2262"/>
        <w:gridCol w:w="1941"/>
        <w:gridCol w:w="1286"/>
        <w:gridCol w:w="1470"/>
      </w:tblGrid>
      <w:tr w:rsidR="008A2E96" w:rsidRPr="00B77CBF" w:rsidTr="008A2E96">
        <w:trPr>
          <w:trHeight w:val="255"/>
          <w:jc w:val="center"/>
        </w:trPr>
        <w:tc>
          <w:tcPr>
            <w:tcW w:w="0" w:type="auto"/>
            <w:tcBorders>
              <w:top w:val="single" w:sz="8" w:space="0" w:color="auto"/>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APERFEIÇOAMENTO</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ESPECIALIZAÇÃO</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MESTRADO</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DOUTORADO</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2.360,99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6.717,81</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 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2.217,34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6.459,16</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2.216,69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6.325,97</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IV</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S</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452,75</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825,77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2.216,03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6.153,61</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294,26</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601,15</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2.215,38</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4.420,34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285,63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567,61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2.126,72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4.301,54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278,67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533,47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2.063,74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4.185,97</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271,91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502,89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2.001,67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4.073,56</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259,16</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472,52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1.777,55</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3.944,00</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252,96</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460,06</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1.739,84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3.871,36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246,95</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449,38</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1.695,66</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3.800,20</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241,11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439,00</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1.656,62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3.730,56</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230,10</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419,43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1.600,39</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3.617,18</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 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224,76</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409,93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1.569,35</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3.551,66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209,73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390,85</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1.529,17</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3.479,07</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194,81</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372,03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1.489,63</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3.477,92</w:t>
            </w:r>
          </w:p>
        </w:tc>
      </w:tr>
    </w:tbl>
    <w:p w:rsidR="008A2E96" w:rsidRPr="00FE309E" w:rsidRDefault="008A2E96" w:rsidP="00FE309E">
      <w:pPr>
        <w:pStyle w:val="PargrafodaLista"/>
        <w:numPr>
          <w:ilvl w:val="0"/>
          <w:numId w:val="1"/>
        </w:numPr>
        <w:spacing w:before="100" w:beforeAutospacing="1" w:after="100" w:afterAutospacing="1" w:line="240" w:lineRule="auto"/>
        <w:jc w:val="both"/>
        <w:rPr>
          <w:rFonts w:ascii="Arial" w:eastAsia="Times New Roman" w:hAnsi="Arial" w:cs="Arial"/>
          <w:sz w:val="20"/>
          <w:szCs w:val="20"/>
          <w:lang w:eastAsia="pt-BR"/>
        </w:rPr>
      </w:pPr>
      <w:r w:rsidRPr="00FE309E">
        <w:rPr>
          <w:rFonts w:ascii="Arial" w:eastAsia="Times New Roman" w:hAnsi="Arial" w:cs="Arial"/>
          <w:sz w:val="20"/>
          <w:szCs w:val="20"/>
          <w:lang w:eastAsia="pt-BR"/>
        </w:rPr>
        <w:t>Cargo isolado de Professor Titular do Ensino Básico, Técnico e Tecnológico - Valor da RT para o Regime de Dedicação Exclusiva</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660"/>
        <w:gridCol w:w="1606"/>
        <w:gridCol w:w="3378"/>
      </w:tblGrid>
      <w:tr w:rsidR="008A2E96" w:rsidRPr="00B77CBF" w:rsidTr="008A2E96">
        <w:trPr>
          <w:trHeight w:val="121"/>
          <w:jc w:val="center"/>
        </w:trPr>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1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1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w:t>
            </w:r>
          </w:p>
        </w:tc>
        <w:tc>
          <w:tcPr>
            <w:tcW w:w="1954" w:type="pct"/>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hideMark/>
          </w:tcPr>
          <w:p w:rsidR="008A2E96" w:rsidRPr="008A2E96" w:rsidRDefault="008A2E96" w:rsidP="008A2E96">
            <w:pPr>
              <w:spacing w:before="100" w:beforeAutospacing="1" w:after="100" w:afterAutospacing="1" w:line="12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TITULAÇÃO</w:t>
            </w:r>
          </w:p>
        </w:tc>
      </w:tr>
      <w:tr w:rsidR="008A2E96" w:rsidRPr="00B77CBF" w:rsidTr="008A2E96">
        <w:trPr>
          <w:trHeight w:val="255"/>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Professor Titular</w:t>
            </w:r>
          </w:p>
        </w:tc>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U</w:t>
            </w:r>
          </w:p>
        </w:tc>
        <w:tc>
          <w:tcPr>
            <w:tcW w:w="1954"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6.877,36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 </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24" w:name="anexoxxv"/>
      <w:bookmarkEnd w:id="24"/>
      <w:r w:rsidRPr="000904E5">
        <w:rPr>
          <w:rFonts w:ascii="Times New Roman" w:eastAsia="Times New Roman" w:hAnsi="Times New Roman"/>
          <w:b/>
          <w:color w:val="000000"/>
          <w:sz w:val="24"/>
          <w:szCs w:val="24"/>
          <w:lang w:eastAsia="pt-BR"/>
        </w:rPr>
        <w:t>ANEXO XXV</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XX-A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XX-A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 DO PONTO DA GRATIFICAÇÃO DE DESEMPENHO DE ATIVIDADE DO PLANO ESPECIAL DE CARGOS DO FNDE – GDPFNDE</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 </w:t>
      </w:r>
    </w:p>
    <w:p w:rsidR="008A2E96" w:rsidRPr="008A2E96" w:rsidRDefault="008A2E96" w:rsidP="008A2E96">
      <w:pPr>
        <w:spacing w:after="0" w:line="240" w:lineRule="auto"/>
        <w:ind w:left="709" w:hanging="8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174"/>
        <w:gridCol w:w="371"/>
        <w:gridCol w:w="371"/>
        <w:gridCol w:w="529"/>
        <w:gridCol w:w="590"/>
        <w:gridCol w:w="467"/>
        <w:gridCol w:w="1328"/>
        <w:gridCol w:w="1349"/>
        <w:gridCol w:w="1349"/>
      </w:tblGrid>
      <w:tr w:rsidR="008A2E96" w:rsidRPr="00B77CBF" w:rsidTr="008A2E96">
        <w:trPr>
          <w:cantSplit/>
          <w:jc w:val="center"/>
        </w:trPr>
        <w:tc>
          <w:tcPr>
            <w:tcW w:w="2174" w:type="dxa"/>
            <w:tcBorders>
              <w:top w:val="single" w:sz="8" w:space="0" w:color="auto"/>
              <w:left w:val="single" w:sz="8" w:space="0" w:color="auto"/>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457" w:type="dxa"/>
            <w:gridSpan w:val="5"/>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 DE</w:t>
            </w:r>
          </w:p>
        </w:tc>
        <w:tc>
          <w:tcPr>
            <w:tcW w:w="3173" w:type="dxa"/>
            <w:gridSpan w:val="3"/>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GDPFNDE A PARTIR DE</w:t>
            </w:r>
          </w:p>
        </w:tc>
      </w:tr>
      <w:tr w:rsidR="008A2E96" w:rsidRPr="00B77CBF" w:rsidTr="008A2E96">
        <w:trPr>
          <w:cantSplit/>
          <w:trHeight w:val="277"/>
          <w:jc w:val="center"/>
        </w:trPr>
        <w:tc>
          <w:tcPr>
            <w:tcW w:w="2174" w:type="dxa"/>
            <w:tcBorders>
              <w:top w:val="nil"/>
              <w:left w:val="single" w:sz="8" w:space="0" w:color="auto"/>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w:t>
            </w:r>
          </w:p>
        </w:tc>
        <w:tc>
          <w:tcPr>
            <w:tcW w:w="1457" w:type="dxa"/>
            <w:gridSpan w:val="5"/>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1059" w:type="dxa"/>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291"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1059"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2010</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13,63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20,79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23,33</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13,36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22,66</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22,01</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12,84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21,38</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12,59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18,39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20,77</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17,84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20,17</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17,30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19,59</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16,78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19,03</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16,28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18,48</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15,79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17,95</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11,18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15,32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17,44</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14,86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16,94</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14,41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16,45</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13,98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15,98</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13,56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15,52</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15,08</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14,65</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14,23</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13,82</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13,42</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13,04</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12,67</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10,62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12,31</w:t>
            </w:r>
          </w:p>
        </w:tc>
      </w:tr>
      <w:tr w:rsidR="008A2E96" w:rsidRPr="00B77CBF" w:rsidTr="008A2E96">
        <w:trPr>
          <w:cantSplit/>
          <w:jc w:val="center"/>
        </w:trPr>
        <w:tc>
          <w:tcPr>
            <w:tcW w:w="2174"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9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9"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10,30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11,96</w:t>
            </w:r>
          </w:p>
        </w:tc>
      </w:tr>
    </w:tbl>
    <w:p w:rsidR="008A2E96" w:rsidRPr="008A2E96" w:rsidRDefault="008A2E96" w:rsidP="008A2E96">
      <w:pPr>
        <w:spacing w:before="100" w:beforeAutospacing="1" w:after="100" w:afterAutospacing="1"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Em R$</w:t>
      </w:r>
    </w:p>
    <w:tbl>
      <w:tblPr>
        <w:tblW w:w="5000" w:type="pct"/>
        <w:jc w:val="center"/>
        <w:tblCellMar>
          <w:left w:w="0" w:type="dxa"/>
          <w:right w:w="0" w:type="dxa"/>
        </w:tblCellMar>
        <w:tblLook w:val="04A0" w:firstRow="1" w:lastRow="0" w:firstColumn="1" w:lastColumn="0" w:noHBand="0" w:noVBand="1"/>
      </w:tblPr>
      <w:tblGrid>
        <w:gridCol w:w="1936"/>
        <w:gridCol w:w="662"/>
        <w:gridCol w:w="351"/>
        <w:gridCol w:w="337"/>
        <w:gridCol w:w="506"/>
        <w:gridCol w:w="338"/>
        <w:gridCol w:w="1350"/>
        <w:gridCol w:w="1456"/>
        <w:gridCol w:w="1592"/>
      </w:tblGrid>
      <w:tr w:rsidR="008A2E96" w:rsidRPr="00B77CBF" w:rsidTr="008A2E96">
        <w:trPr>
          <w:cantSplit/>
          <w:trHeight w:val="276"/>
          <w:jc w:val="center"/>
        </w:trPr>
        <w:tc>
          <w:tcPr>
            <w:tcW w:w="1560" w:type="dxa"/>
            <w:tcBorders>
              <w:top w:val="single" w:sz="8" w:space="0" w:color="auto"/>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843" w:type="dxa"/>
            <w:gridSpan w:val="5"/>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CLASSE DE </w:t>
            </w:r>
          </w:p>
        </w:tc>
        <w:tc>
          <w:tcPr>
            <w:tcW w:w="3401" w:type="dxa"/>
            <w:gridSpan w:val="3"/>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GDPFNDE A </w:t>
            </w:r>
          </w:p>
        </w:tc>
      </w:tr>
      <w:tr w:rsidR="008A2E96" w:rsidRPr="00B77CBF" w:rsidTr="008A2E96">
        <w:trPr>
          <w:cantSplit/>
          <w:trHeight w:val="276"/>
          <w:jc w:val="center"/>
        </w:trPr>
        <w:tc>
          <w:tcPr>
            <w:tcW w:w="1560" w:type="dxa"/>
            <w:tcBorders>
              <w:top w:val="nil"/>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843" w:type="dxa"/>
            <w:gridSpan w:val="5"/>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3401" w:type="dxa"/>
            <w:gridSpan w:val="3"/>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Height w:val="281"/>
          <w:jc w:val="center"/>
        </w:trPr>
        <w:tc>
          <w:tcPr>
            <w:tcW w:w="1560" w:type="dxa"/>
            <w:tcBorders>
              <w:top w:val="nil"/>
              <w:left w:val="single" w:sz="8" w:space="0" w:color="auto"/>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843" w:type="dxa"/>
            <w:gridSpan w:val="5"/>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1223"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180"/>
          <w:jc w:val="center"/>
        </w:trPr>
        <w:tc>
          <w:tcPr>
            <w:tcW w:w="1560" w:type="dxa"/>
            <w:tcBorders>
              <w:top w:val="nil"/>
              <w:left w:val="single" w:sz="8" w:space="0" w:color="auto"/>
              <w:bottom w:val="single" w:sz="8" w:space="0" w:color="auto"/>
              <w:right w:val="nil"/>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556"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295"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283"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425"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284"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330"/>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9,95</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15,23</w:t>
            </w:r>
          </w:p>
        </w:tc>
      </w:tr>
      <w:tr w:rsidR="008A2E96" w:rsidRPr="00B77CBF" w:rsidTr="008A2E96">
        <w:trPr>
          <w:cantSplit/>
          <w:trHeight w:val="264"/>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9,69</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14,79</w:t>
            </w:r>
          </w:p>
        </w:tc>
      </w:tr>
      <w:tr w:rsidR="008A2E96" w:rsidRPr="00B77CBF" w:rsidTr="008A2E96">
        <w:trPr>
          <w:cantSplit/>
          <w:trHeight w:val="264"/>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9,44</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14,37</w:t>
            </w:r>
          </w:p>
        </w:tc>
      </w:tr>
      <w:tr w:rsidR="008A2E96" w:rsidRPr="00B77CBF" w:rsidTr="008A2E96">
        <w:trPr>
          <w:cantSplit/>
          <w:trHeight w:val="264"/>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9,19</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13,96</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8,95</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10,65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13,56</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8,71</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13,17</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8,48</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12,79</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8,26</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12,42</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8,04</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12,06</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7,83</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11,71</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7,62</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11,37</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7,42</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11,04</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7,22</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10,72</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7,03</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10,41</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6,85</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10,11</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6,67</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7,73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6,49</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7,51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9,54</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6,32</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9,27</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6,15</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7,08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9,00</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5,99</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8,74</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5,83</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6,68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8,49</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5,68</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6,49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8,25</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P02</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5,53</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6,30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8,01</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55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29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5,38</w:t>
            </w:r>
          </w:p>
        </w:tc>
        <w:tc>
          <w:tcPr>
            <w:tcW w:w="122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14"/>
        <w:gridCol w:w="1310"/>
        <w:gridCol w:w="1900"/>
        <w:gridCol w:w="1900"/>
        <w:gridCol w:w="1900"/>
      </w:tblGrid>
      <w:tr w:rsidR="008A2E96" w:rsidRPr="00B77CBF" w:rsidTr="008A2E96">
        <w:trPr>
          <w:cantSplit/>
          <w:trHeight w:val="255"/>
          <w:jc w:val="center"/>
        </w:trPr>
        <w:tc>
          <w:tcPr>
            <w:tcW w:w="0" w:type="auto"/>
            <w:tcBorders>
              <w:top w:val="single" w:sz="8" w:space="0" w:color="000000"/>
              <w:left w:val="single" w:sz="8" w:space="0" w:color="000000"/>
              <w:bottom w:val="nil"/>
              <w:right w:val="nil"/>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000000"/>
              <w:left w:val="single" w:sz="8" w:space="0" w:color="000000"/>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GDPFNDE A PARTIR DE</w:t>
            </w:r>
          </w:p>
        </w:tc>
      </w:tr>
      <w:tr w:rsidR="008A2E96" w:rsidRPr="00B77CBF" w:rsidTr="008A2E96">
        <w:trPr>
          <w:cantSplit/>
          <w:trHeight w:val="255"/>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255"/>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single" w:sz="8" w:space="0" w:color="000000"/>
              <w:bottom w:val="single" w:sz="8" w:space="0" w:color="000000"/>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4,85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5,87</w:t>
            </w:r>
          </w:p>
        </w:tc>
      </w:tr>
      <w:tr w:rsidR="008A2E96" w:rsidRPr="00B77CBF" w:rsidTr="008A2E96">
        <w:trPr>
          <w:cantSplit/>
          <w:trHeight w:val="255"/>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single" w:sz="8" w:space="0" w:color="000000"/>
              <w:bottom w:val="single" w:sz="8" w:space="0" w:color="000000"/>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4,71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5,70</w:t>
            </w:r>
          </w:p>
        </w:tc>
      </w:tr>
      <w:tr w:rsidR="008A2E96" w:rsidRPr="00B77CBF" w:rsidTr="008A2E96">
        <w:trPr>
          <w:cantSplit/>
          <w:trHeight w:val="255"/>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5,54</w:t>
            </w:r>
          </w:p>
        </w:tc>
      </w:tr>
    </w:tbl>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20"/>
        <w:gridCol w:w="1090"/>
        <w:gridCol w:w="6414"/>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GDPFNDE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31,89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31,11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30,35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29,61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28,07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24,95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23,10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22,21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21,36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20,54</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19,75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17,59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16,91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16,26</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15,63</w:t>
            </w:r>
          </w:p>
        </w:tc>
      </w:tr>
    </w:tbl>
    <w:p w:rsidR="008A2E96" w:rsidRPr="008A2E96" w:rsidRDefault="008A2E96" w:rsidP="008A2E96">
      <w:pPr>
        <w:spacing w:before="100" w:beforeAutospacing="1" w:after="100" w:afterAutospacing="1"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090"/>
        <w:gridCol w:w="6414"/>
      </w:tblGrid>
      <w:tr w:rsidR="008A2E96" w:rsidRPr="00B77CBF" w:rsidTr="008A2E96">
        <w:trPr>
          <w:cantSplit/>
          <w:trHeight w:val="223"/>
          <w:jc w:val="center"/>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pacing w:before="100" w:beforeAutospacing="1" w:after="100" w:afterAutospacing="1" w:line="2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2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GDPFNDE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w:t>
            </w:r>
          </w:p>
        </w:tc>
      </w:tr>
      <w:tr w:rsidR="008A2E96" w:rsidRPr="00B77CBF" w:rsidTr="008A2E96">
        <w:trPr>
          <w:cantSplit/>
          <w:trHeight w:val="113"/>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1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1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1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JULHO DE 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17,15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17,11</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16,50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15,55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13,57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12,55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10,74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10,33</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9,93</w:t>
            </w:r>
          </w:p>
        </w:tc>
      </w:tr>
    </w:tbl>
    <w:p w:rsidR="008A2E96" w:rsidRDefault="008A2E96" w:rsidP="008A2E96">
      <w:pPr>
        <w:spacing w:before="100" w:beforeAutospacing="1" w:after="100" w:afterAutospacing="1" w:line="240" w:lineRule="auto"/>
        <w:jc w:val="right"/>
        <w:rPr>
          <w:rFonts w:ascii="Times New Roman" w:eastAsia="Times New Roman" w:hAnsi="Times New Roman"/>
          <w:color w:val="000000"/>
          <w:sz w:val="24"/>
          <w:szCs w:val="24"/>
          <w:lang w:eastAsia="pt-BR"/>
        </w:rPr>
      </w:pPr>
      <w:r w:rsidRPr="008A2E96">
        <w:rPr>
          <w:rFonts w:ascii="Times New Roman" w:eastAsia="Times New Roman" w:hAnsi="Times New Roman"/>
          <w:color w:val="000000"/>
          <w:sz w:val="24"/>
          <w:szCs w:val="24"/>
          <w:lang w:eastAsia="pt-BR"/>
        </w:rPr>
        <w:t>”</w:t>
      </w:r>
    </w:p>
    <w:p w:rsidR="000904E5" w:rsidRPr="008A2E96" w:rsidRDefault="000904E5" w:rsidP="008A2E96">
      <w:pPr>
        <w:spacing w:before="100" w:beforeAutospacing="1" w:after="100" w:afterAutospacing="1" w:line="240" w:lineRule="auto"/>
        <w:jc w:val="right"/>
        <w:rPr>
          <w:rFonts w:ascii="Times New Roman" w:eastAsia="Times New Roman" w:hAnsi="Times New Roman"/>
          <w:sz w:val="24"/>
          <w:szCs w:val="24"/>
          <w:lang w:eastAsia="pt-BR"/>
        </w:rPr>
      </w:pP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25" w:name="anexoxxvi"/>
      <w:bookmarkEnd w:id="25"/>
      <w:r w:rsidRPr="000904E5">
        <w:rPr>
          <w:rFonts w:ascii="Times New Roman" w:eastAsia="Times New Roman" w:hAnsi="Times New Roman"/>
          <w:b/>
          <w:color w:val="000000"/>
          <w:sz w:val="24"/>
          <w:szCs w:val="24"/>
          <w:lang w:eastAsia="pt-BR"/>
        </w:rPr>
        <w:lastRenderedPageBreak/>
        <w:t>ANEXO XXVI</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XX-B à Lei n° 11.357, de 19 de outubro de 2006)</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XX-B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 DO PONTO DA GRATIFICAÇÃO DE DESEMPENHO DE ATIVIDADES DE FINANCIAMENTO E EXECUÇÃO DE PROGRAMAS E PROJETOS EDUCACIONAIS - GDAFE </w:t>
      </w:r>
    </w:p>
    <w:p w:rsidR="008A2E96" w:rsidRPr="008A2E96" w:rsidRDefault="008A2E96" w:rsidP="008A2E96">
      <w:pPr>
        <w:spacing w:after="0"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eastAsia="pt-BR"/>
        </w:rPr>
        <w:t>o</w:t>
      </w:r>
      <w:r w:rsidRPr="008A2E96">
        <w:rPr>
          <w:rFonts w:ascii="Arial" w:eastAsia="Times New Roman" w:hAnsi="Arial" w:cs="Arial"/>
          <w:color w:val="000000"/>
          <w:sz w:val="20"/>
          <w:szCs w:val="20"/>
          <w:lang w:eastAsia="pt-BR"/>
        </w:rPr>
        <w:t xml:space="preserve"> DE JULHO DE 2008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a) Valor do ponto da GDAFE para os cargos integrantes da Carreira de Financiamento e Execução de Programas e Projetos Educacionais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936"/>
        <w:gridCol w:w="324"/>
        <w:gridCol w:w="506"/>
        <w:gridCol w:w="520"/>
        <w:gridCol w:w="506"/>
        <w:gridCol w:w="507"/>
        <w:gridCol w:w="1350"/>
        <w:gridCol w:w="1287"/>
        <w:gridCol w:w="1592"/>
      </w:tblGrid>
      <w:tr w:rsidR="008A2E96" w:rsidRPr="00B77CBF" w:rsidTr="008A2E96">
        <w:trPr>
          <w:cantSplit/>
          <w:jc w:val="center"/>
        </w:trPr>
        <w:tc>
          <w:tcPr>
            <w:tcW w:w="1560" w:type="dxa"/>
            <w:tcBorders>
              <w:top w:val="single" w:sz="8" w:space="0" w:color="auto"/>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985" w:type="dxa"/>
            <w:gridSpan w:val="5"/>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CLASSE DE </w:t>
            </w:r>
          </w:p>
        </w:tc>
        <w:tc>
          <w:tcPr>
            <w:tcW w:w="3259" w:type="dxa"/>
            <w:gridSpan w:val="3"/>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GDAFE A </w:t>
            </w:r>
          </w:p>
        </w:tc>
      </w:tr>
      <w:tr w:rsidR="008A2E96" w:rsidRPr="00B77CBF" w:rsidTr="008A2E96">
        <w:trPr>
          <w:cantSplit/>
          <w:jc w:val="center"/>
        </w:trPr>
        <w:tc>
          <w:tcPr>
            <w:tcW w:w="1560" w:type="dxa"/>
            <w:tcBorders>
              <w:top w:val="nil"/>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985" w:type="dxa"/>
            <w:gridSpan w:val="5"/>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3259" w:type="dxa"/>
            <w:gridSpan w:val="3"/>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Height w:val="207"/>
          <w:jc w:val="center"/>
        </w:trPr>
        <w:tc>
          <w:tcPr>
            <w:tcW w:w="1560" w:type="dxa"/>
            <w:tcBorders>
              <w:top w:val="nil"/>
              <w:left w:val="single" w:sz="8" w:space="0" w:color="auto"/>
              <w:bottom w:val="nil"/>
              <w:right w:val="nil"/>
            </w:tcBorders>
            <w:vAlign w:val="center"/>
            <w:hideMark/>
          </w:tcPr>
          <w:p w:rsidR="008A2E96" w:rsidRPr="008A2E96" w:rsidRDefault="008A2E96" w:rsidP="008A2E96">
            <w:pPr>
              <w:spacing w:before="100" w:beforeAutospacing="1" w:after="100" w:afterAutospacing="1" w:line="20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985" w:type="dxa"/>
            <w:gridSpan w:val="5"/>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0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0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1081"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0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0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180"/>
          <w:jc w:val="center"/>
        </w:trPr>
        <w:tc>
          <w:tcPr>
            <w:tcW w:w="1560" w:type="dxa"/>
            <w:tcBorders>
              <w:top w:val="nil"/>
              <w:left w:val="single" w:sz="8" w:space="0" w:color="auto"/>
              <w:bottom w:val="single" w:sz="8" w:space="0" w:color="auto"/>
              <w:right w:val="nil"/>
            </w:tcBorders>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72"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425"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437"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425"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426"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330"/>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25,20</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26,64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29,42</w:t>
            </w:r>
          </w:p>
        </w:tc>
      </w:tr>
      <w:tr w:rsidR="008A2E96" w:rsidRPr="00B77CBF" w:rsidTr="008A2E96">
        <w:trPr>
          <w:cantSplit/>
          <w:trHeight w:val="264"/>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24,48</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28,58</w:t>
            </w:r>
          </w:p>
        </w:tc>
      </w:tr>
      <w:tr w:rsidR="008A2E96" w:rsidRPr="00B77CBF" w:rsidTr="008A2E96">
        <w:trPr>
          <w:cantSplit/>
          <w:trHeight w:val="264"/>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23,78</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25,14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27,76</w:t>
            </w:r>
          </w:p>
        </w:tc>
      </w:tr>
      <w:tr w:rsidR="008A2E96" w:rsidRPr="00B77CBF" w:rsidTr="008A2E96">
        <w:trPr>
          <w:cantSplit/>
          <w:trHeight w:val="264"/>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23,10</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24,42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26,96</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22,44</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23,72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26,19</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21,80</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23,04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25,44</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21,18</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24,71</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20,57</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24,00</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19,98</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21,12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23,31</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19,41</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20,51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22,64</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18,85</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19,92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21,99</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18,31</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19,35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21,36</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17,79</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18,80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20,75</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17,28</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18,26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20,16</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16,78</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19,58</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16,30</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19,02</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15,83</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18,47</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15,38</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16,26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17,94</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14,94</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15,79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17,43</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14,51</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15,34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16,93</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14,09</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14,90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16,44</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13,69</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14,47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15,97</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P02</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13,30</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15,51</w:t>
            </w:r>
          </w:p>
        </w:tc>
      </w:tr>
      <w:tr w:rsidR="008A2E96" w:rsidRPr="00B77CBF" w:rsidTr="008A2E96">
        <w:trPr>
          <w:cantSplit/>
          <w:trHeight w:val="255"/>
          <w:jc w:val="center"/>
        </w:trPr>
        <w:tc>
          <w:tcPr>
            <w:tcW w:w="1560"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272"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37"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12,92</w:t>
            </w:r>
          </w:p>
        </w:tc>
        <w:tc>
          <w:tcPr>
            <w:tcW w:w="108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15,07</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Valor do ponto da GDAFE para os cargos integrantes da Carreira de Suporte Técnico ao Financiamento e Execução de Programas e Projetos Educacionais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Em R$</w:t>
      </w:r>
    </w:p>
    <w:tbl>
      <w:tblPr>
        <w:tblW w:w="5000" w:type="pct"/>
        <w:jc w:val="center"/>
        <w:tblCellMar>
          <w:left w:w="0" w:type="dxa"/>
          <w:right w:w="0" w:type="dxa"/>
        </w:tblCellMar>
        <w:tblLook w:val="04A0" w:firstRow="1" w:lastRow="0" w:firstColumn="1" w:lastColumn="0" w:noHBand="0" w:noVBand="1"/>
      </w:tblPr>
      <w:tblGrid>
        <w:gridCol w:w="1801"/>
        <w:gridCol w:w="500"/>
        <w:gridCol w:w="537"/>
        <w:gridCol w:w="532"/>
        <w:gridCol w:w="532"/>
        <w:gridCol w:w="363"/>
        <w:gridCol w:w="1421"/>
        <w:gridCol w:w="1421"/>
        <w:gridCol w:w="1421"/>
      </w:tblGrid>
      <w:tr w:rsidR="008A2E96" w:rsidRPr="00B77CBF" w:rsidTr="008A2E96">
        <w:trPr>
          <w:cantSplit/>
          <w:trHeight w:val="276"/>
          <w:jc w:val="center"/>
        </w:trPr>
        <w:tc>
          <w:tcPr>
            <w:tcW w:w="1056" w:type="pct"/>
            <w:tcBorders>
              <w:top w:val="single" w:sz="8" w:space="0" w:color="auto"/>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445" w:type="pct"/>
            <w:gridSpan w:val="5"/>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CLASSE DE </w:t>
            </w:r>
          </w:p>
        </w:tc>
        <w:tc>
          <w:tcPr>
            <w:tcW w:w="2499" w:type="pct"/>
            <w:gridSpan w:val="3"/>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GDAFE A </w:t>
            </w:r>
          </w:p>
        </w:tc>
      </w:tr>
      <w:tr w:rsidR="008A2E96" w:rsidRPr="00B77CBF" w:rsidTr="008A2E96">
        <w:trPr>
          <w:cantSplit/>
          <w:trHeight w:val="276"/>
          <w:jc w:val="center"/>
        </w:trPr>
        <w:tc>
          <w:tcPr>
            <w:tcW w:w="1056" w:type="pct"/>
            <w:tcBorders>
              <w:top w:val="nil"/>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445" w:type="pct"/>
            <w:gridSpan w:val="5"/>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2499" w:type="pct"/>
            <w:gridSpan w:val="3"/>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Height w:val="281"/>
          <w:jc w:val="center"/>
        </w:trPr>
        <w:tc>
          <w:tcPr>
            <w:tcW w:w="1056" w:type="pct"/>
            <w:tcBorders>
              <w:top w:val="nil"/>
              <w:left w:val="single" w:sz="8" w:space="0" w:color="auto"/>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445" w:type="pct"/>
            <w:gridSpan w:val="5"/>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33" w:type="pct"/>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833" w:type="pct"/>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833" w:type="pct"/>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143"/>
          <w:jc w:val="center"/>
        </w:trPr>
        <w:tc>
          <w:tcPr>
            <w:tcW w:w="1056" w:type="pct"/>
            <w:tcBorders>
              <w:top w:val="nil"/>
              <w:left w:val="single" w:sz="8" w:space="0" w:color="auto"/>
              <w:bottom w:val="single" w:sz="8" w:space="0" w:color="auto"/>
              <w:right w:val="nil"/>
            </w:tcBorders>
            <w:vAlign w:val="center"/>
            <w:hideMark/>
          </w:tcPr>
          <w:p w:rsidR="008A2E96" w:rsidRPr="008A2E96" w:rsidRDefault="008A2E96" w:rsidP="008A2E96">
            <w:pPr>
              <w:spacing w:before="100" w:beforeAutospacing="1" w:after="100" w:afterAutospacing="1" w:line="14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93" w:type="pct"/>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4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15" w:type="pct"/>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4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12" w:type="pct"/>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4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312" w:type="pct"/>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4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212" w:type="pct"/>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4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43"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43"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43"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330"/>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10,52</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11,12</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12,28</w:t>
            </w:r>
          </w:p>
        </w:tc>
      </w:tr>
      <w:tr w:rsidR="008A2E96" w:rsidRPr="00B77CBF" w:rsidTr="008A2E96">
        <w:trPr>
          <w:cantSplit/>
          <w:trHeight w:val="264"/>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10,36</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10,95</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12,10</w:t>
            </w:r>
          </w:p>
        </w:tc>
      </w:tr>
      <w:tr w:rsidR="008A2E96" w:rsidRPr="00B77CBF" w:rsidTr="008A2E96">
        <w:trPr>
          <w:cantSplit/>
          <w:trHeight w:val="264"/>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10,21</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10,79</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11,92</w:t>
            </w:r>
          </w:p>
        </w:tc>
      </w:tr>
      <w:tr w:rsidR="008A2E96" w:rsidRPr="00B77CBF" w:rsidTr="008A2E96">
        <w:trPr>
          <w:cantSplit/>
          <w:trHeight w:val="264"/>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10,06</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10,63</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11,74</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9,91</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10,47</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11,57</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9,76</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10,32</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11,40</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9,62</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10,17</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11,23</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9,48</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10,02</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11,06</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9,34</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9,87</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10,90</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9,20</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9,72</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10,74</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9,06</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9,58</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10,58</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8,93</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9,44</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10,42</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8,80</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9,30</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10,27</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8,67</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9,16</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10,12</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8,54</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9,02</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9,97</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8,41</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8,89</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8,29</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8,76</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9,67</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8,17</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8,63</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9,53</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8,05</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8,50</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9,39</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7,93</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8,37</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9,25</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7,81</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8,25</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9,11</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7,69</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8,13</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8,98</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P02</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7,58</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8,01</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8,85</w:t>
            </w:r>
          </w:p>
        </w:tc>
      </w:tr>
      <w:tr w:rsidR="008A2E96" w:rsidRPr="00B77CBF" w:rsidTr="008A2E96">
        <w:trPr>
          <w:cantSplit/>
          <w:trHeight w:val="255"/>
          <w:jc w:val="center"/>
        </w:trPr>
        <w:tc>
          <w:tcPr>
            <w:tcW w:w="1056" w:type="pct"/>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293" w:type="pct"/>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15"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12"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33" w:type="pct"/>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7,47</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7,89</w:t>
            </w:r>
          </w:p>
        </w:tc>
        <w:tc>
          <w:tcPr>
            <w:tcW w:w="83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8,72</w:t>
            </w:r>
          </w:p>
        </w:tc>
      </w:tr>
    </w:tbl>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val="pt-PT" w:eastAsia="pt-BR"/>
        </w:rPr>
        <w:t>o</w:t>
      </w:r>
      <w:r w:rsidRPr="008A2E96">
        <w:rPr>
          <w:rFonts w:ascii="Times New Roman" w:eastAsia="Times New Roman" w:hAnsi="Times New Roman"/>
          <w:color w:val="000000"/>
          <w:sz w:val="24"/>
          <w:szCs w:val="24"/>
          <w:lang w:eastAsia="pt-BR"/>
        </w:rPr>
        <w:t xml:space="preserve"> DE JULHO DE 2012</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Valor do ponto da GDAFE para os cargos integrantes da Carreira de Financiamento e Execução de Programas e Projetos Educacionais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26" w:type="pct"/>
        <w:tblInd w:w="-50" w:type="dxa"/>
        <w:tblCellMar>
          <w:left w:w="0" w:type="dxa"/>
          <w:right w:w="0" w:type="dxa"/>
        </w:tblCellMar>
        <w:tblLook w:val="04A0" w:firstRow="1" w:lastRow="0" w:firstColumn="1" w:lastColumn="0" w:noHBand="0" w:noVBand="1"/>
      </w:tblPr>
      <w:tblGrid>
        <w:gridCol w:w="1182"/>
        <w:gridCol w:w="1263"/>
        <w:gridCol w:w="6123"/>
      </w:tblGrid>
      <w:tr w:rsidR="008A2E96" w:rsidRPr="00B77CBF" w:rsidTr="008A2E96">
        <w:trPr>
          <w:cantSplit/>
          <w:trHeight w:val="315"/>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3573" w:type="pct"/>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GDAFE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w:t>
            </w:r>
          </w:p>
        </w:tc>
      </w:tr>
      <w:tr w:rsidR="008A2E96" w:rsidRPr="00B77CBF" w:rsidTr="008A2E96">
        <w:trPr>
          <w:cantSplit/>
          <w:trHeight w:val="315"/>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2012</w:t>
            </w:r>
          </w:p>
        </w:tc>
      </w:tr>
      <w:tr w:rsidR="008A2E96" w:rsidRPr="00B77CBF" w:rsidTr="008A2E96">
        <w:trPr>
          <w:cantSplit/>
          <w:trHeight w:val="300"/>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29,42</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28,58</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27,76</w:t>
            </w:r>
          </w:p>
        </w:tc>
      </w:tr>
      <w:tr w:rsidR="008A2E96" w:rsidRPr="00B77CBF" w:rsidTr="008A2E96">
        <w:trPr>
          <w:cantSplit/>
          <w:trHeight w:val="264"/>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26,96</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25,77</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25,14</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24,53</w:t>
            </w:r>
          </w:p>
        </w:tc>
      </w:tr>
      <w:tr w:rsidR="008A2E96" w:rsidRPr="00B77CBF" w:rsidTr="008A2E96">
        <w:trPr>
          <w:cantSplit/>
          <w:trHeight w:val="264"/>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23,93</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22,58</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22,03</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21,49</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20,97</w:t>
            </w:r>
          </w:p>
        </w:tc>
      </w:tr>
      <w:tr w:rsidR="008A2E96" w:rsidRPr="00B77CBF" w:rsidTr="008A2E96">
        <w:trPr>
          <w:cantSplit/>
          <w:trHeight w:val="264"/>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20,46</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19,49</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19,03</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18,58</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18,14</w:t>
            </w:r>
          </w:p>
        </w:tc>
      </w:tr>
      <w:tr w:rsidR="008A2E96" w:rsidRPr="00B77CBF" w:rsidTr="008A2E96">
        <w:trPr>
          <w:cantSplit/>
          <w:trHeight w:val="266"/>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3573"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17,71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Valor do ponto da GDAFE para os cargos integrantes da Carreira de Suporte Técnico ao Financiamento e Execução de Programas e Projetos Educacionais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12" w:type="pct"/>
        <w:tblInd w:w="-30" w:type="dxa"/>
        <w:tblCellMar>
          <w:left w:w="0" w:type="dxa"/>
          <w:right w:w="0" w:type="dxa"/>
        </w:tblCellMar>
        <w:tblLook w:val="04A0" w:firstRow="1" w:lastRow="0" w:firstColumn="1" w:lastColumn="0" w:noHBand="0" w:noVBand="1"/>
      </w:tblPr>
      <w:tblGrid>
        <w:gridCol w:w="1178"/>
        <w:gridCol w:w="1259"/>
        <w:gridCol w:w="6107"/>
      </w:tblGrid>
      <w:tr w:rsidR="008A2E96" w:rsidRPr="00B77CBF" w:rsidTr="008A2E96">
        <w:trPr>
          <w:cantSplit/>
          <w:trHeight w:val="345"/>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3574" w:type="pct"/>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GDAFE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w:t>
            </w:r>
          </w:p>
        </w:tc>
      </w:tr>
      <w:tr w:rsidR="008A2E96" w:rsidRPr="00B77CBF" w:rsidTr="008A2E96">
        <w:trPr>
          <w:cantSplit/>
          <w:trHeight w:val="179"/>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79"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79"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79"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JULHO DE 2012</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13,60</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13,26</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12,94</w:t>
            </w:r>
          </w:p>
        </w:tc>
      </w:tr>
      <w:tr w:rsidR="008A2E96" w:rsidRPr="00B77CBF" w:rsidTr="008A2E96">
        <w:trPr>
          <w:cantSplit/>
          <w:trHeight w:val="264"/>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12,62</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12,15</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11,78</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11,44</w:t>
            </w:r>
          </w:p>
        </w:tc>
      </w:tr>
      <w:tr w:rsidR="008A2E96" w:rsidRPr="00B77CBF" w:rsidTr="008A2E96">
        <w:trPr>
          <w:cantSplit/>
          <w:trHeight w:val="264"/>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11,11</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10,19</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9,80</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9,42</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9,06</w:t>
            </w:r>
          </w:p>
        </w:tc>
      </w:tr>
      <w:tr w:rsidR="008A2E96" w:rsidRPr="00B77CBF" w:rsidTr="008A2E96">
        <w:trPr>
          <w:cantSplit/>
          <w:trHeight w:val="264"/>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8,71</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7,99</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7,67</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7,36</w:t>
            </w:r>
          </w:p>
        </w:tc>
      </w:tr>
      <w:tr w:rsidR="008A2E96" w:rsidRPr="00B77CBF" w:rsidTr="008A2E96">
        <w:trPr>
          <w:cantSplit/>
          <w:trHeight w:val="264"/>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7,06</w:t>
            </w:r>
          </w:p>
        </w:tc>
      </w:tr>
      <w:tr w:rsidR="008A2E96" w:rsidRPr="00B77CBF" w:rsidTr="008A2E96">
        <w:trPr>
          <w:cantSplit/>
          <w:trHeight w:val="266"/>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74"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6,78</w:t>
            </w:r>
          </w:p>
        </w:tc>
      </w:tr>
    </w:tbl>
    <w:p w:rsidR="008A2E96" w:rsidRPr="008A2E96" w:rsidRDefault="008A2E96" w:rsidP="008A2E96">
      <w:pPr>
        <w:spacing w:after="0" w:line="240" w:lineRule="auto"/>
        <w:jc w:val="right"/>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w:t>
      </w:r>
    </w:p>
    <w:p w:rsidR="00FE309E" w:rsidRPr="000904E5" w:rsidRDefault="008A2E96" w:rsidP="008A2E96">
      <w:pPr>
        <w:spacing w:after="0" w:line="240" w:lineRule="auto"/>
        <w:jc w:val="center"/>
        <w:rPr>
          <w:rFonts w:ascii="Arial" w:eastAsia="Times New Roman" w:hAnsi="Arial" w:cs="Arial"/>
          <w:b/>
          <w:color w:val="000000"/>
          <w:sz w:val="24"/>
          <w:szCs w:val="24"/>
          <w:lang w:eastAsia="pt-BR"/>
        </w:rPr>
      </w:pPr>
      <w:bookmarkStart w:id="26" w:name="anexoxxvii"/>
      <w:bookmarkEnd w:id="26"/>
      <w:r w:rsidRPr="000904E5">
        <w:rPr>
          <w:rFonts w:ascii="Arial" w:eastAsia="Times New Roman" w:hAnsi="Arial" w:cs="Arial"/>
          <w:b/>
          <w:color w:val="000000"/>
          <w:sz w:val="24"/>
          <w:szCs w:val="24"/>
          <w:lang w:eastAsia="pt-BR"/>
        </w:rPr>
        <w:t>ANEXO XXVII</w:t>
      </w:r>
    </w:p>
    <w:p w:rsidR="008A2E96" w:rsidRPr="000904E5" w:rsidRDefault="00FE309E" w:rsidP="008A2E96">
      <w:pPr>
        <w:spacing w:after="0" w:line="240" w:lineRule="auto"/>
        <w:jc w:val="center"/>
        <w:rPr>
          <w:rFonts w:ascii="Arial" w:eastAsia="Times New Roman" w:hAnsi="Arial" w:cs="Arial"/>
          <w:sz w:val="24"/>
          <w:szCs w:val="24"/>
          <w:lang w:eastAsia="pt-BR"/>
        </w:rPr>
      </w:pPr>
      <w:r w:rsidRPr="000904E5">
        <w:rPr>
          <w:rFonts w:ascii="Arial" w:eastAsia="Times New Roman" w:hAnsi="Arial" w:cs="Arial"/>
          <w:color w:val="000000"/>
          <w:sz w:val="24"/>
          <w:szCs w:val="24"/>
          <w:lang w:eastAsia="pt-BR"/>
        </w:rPr>
        <w:t>(Anexo XX-C à Lei n° 11.357, de 19 de outubro de 2006)</w:t>
      </w:r>
    </w:p>
    <w:p w:rsidR="00FE309E" w:rsidRDefault="00FE309E" w:rsidP="00FE309E">
      <w:pPr>
        <w:spacing w:before="100" w:beforeAutospacing="1" w:after="100" w:afterAutospacing="1" w:line="240" w:lineRule="auto"/>
        <w:jc w:val="center"/>
        <w:rPr>
          <w:rFonts w:ascii="Times New Roman" w:eastAsia="Times New Roman" w:hAnsi="Times New Roman"/>
          <w:color w:val="000000"/>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XX-C</w:t>
      </w:r>
    </w:p>
    <w:p w:rsidR="008A2E96" w:rsidRPr="008A2E96" w:rsidRDefault="008A2E96" w:rsidP="00FE309E">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VALORES DA GRATIFICAÇÃO POR QUALIFICAÇÃO - GQ DOS CARGOS DE NÍVEL INTERMEDIÁRIO DA CARREIRA DE SUPORTE TÉCNICO</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AO FINANCIAMENTO E EXECUÇÃO DE PROGRAMAS E PROJETOS EDUCACIONAIS E DOS CARGOS DE NÍVEL INTERMEDIÁRIO DO PLANO ESPECIAL DE CARGOS DO FNDE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Valores até 30 de junho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40"/>
        <w:gridCol w:w="523"/>
        <w:gridCol w:w="478"/>
        <w:gridCol w:w="531"/>
        <w:gridCol w:w="354"/>
        <w:gridCol w:w="355"/>
        <w:gridCol w:w="1417"/>
        <w:gridCol w:w="1418"/>
        <w:gridCol w:w="1418"/>
      </w:tblGrid>
      <w:tr w:rsidR="008A2E96" w:rsidRPr="00B77CBF" w:rsidTr="008A2E96">
        <w:trPr>
          <w:jc w:val="center"/>
        </w:trPr>
        <w:tc>
          <w:tcPr>
            <w:tcW w:w="1611" w:type="dxa"/>
            <w:tcBorders>
              <w:top w:val="single" w:sz="8" w:space="0" w:color="000000"/>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792" w:type="dxa"/>
            <w:gridSpan w:val="5"/>
            <w:tcBorders>
              <w:top w:val="single" w:sz="8" w:space="0" w:color="000000"/>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CLASSE </w:t>
            </w:r>
          </w:p>
        </w:tc>
        <w:tc>
          <w:tcPr>
            <w:tcW w:w="3401" w:type="dxa"/>
            <w:gridSpan w:val="3"/>
            <w:tcBorders>
              <w:top w:val="single" w:sz="8" w:space="0" w:color="000000"/>
              <w:left w:val="single" w:sz="8" w:space="0" w:color="000000"/>
              <w:bottom w:val="nil"/>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DA GQ </w:t>
            </w:r>
          </w:p>
        </w:tc>
      </w:tr>
      <w:tr w:rsidR="008A2E96" w:rsidRPr="00B77CBF" w:rsidTr="008A2E96">
        <w:trPr>
          <w:jc w:val="center"/>
        </w:trPr>
        <w:tc>
          <w:tcPr>
            <w:tcW w:w="1611" w:type="dxa"/>
            <w:tcBorders>
              <w:top w:val="nil"/>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792" w:type="dxa"/>
            <w:gridSpan w:val="5"/>
            <w:tcBorders>
              <w:top w:val="nil"/>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w:t>
            </w:r>
          </w:p>
        </w:tc>
        <w:tc>
          <w:tcPr>
            <w:tcW w:w="3401" w:type="dxa"/>
            <w:gridSpan w:val="3"/>
            <w:tcBorders>
              <w:top w:val="nil"/>
              <w:left w:val="single" w:sz="8" w:space="0" w:color="000000"/>
              <w:bottom w:val="nil"/>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r>
      <w:tr w:rsidR="008A2E96" w:rsidRPr="00B77CBF" w:rsidTr="008A2E96">
        <w:trPr>
          <w:jc w:val="center"/>
        </w:trPr>
        <w:tc>
          <w:tcPr>
            <w:tcW w:w="1611" w:type="dxa"/>
            <w:tcBorders>
              <w:top w:val="nil"/>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792" w:type="dxa"/>
            <w:gridSpan w:val="5"/>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3401"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trHeight w:val="382"/>
          <w:jc w:val="center"/>
        </w:trPr>
        <w:tc>
          <w:tcPr>
            <w:tcW w:w="1611" w:type="dxa"/>
            <w:tcBorders>
              <w:top w:val="nil"/>
              <w:left w:val="single" w:sz="8" w:space="0" w:color="000000"/>
              <w:bottom w:val="single" w:sz="8" w:space="0" w:color="000000"/>
              <w:right w:val="nil"/>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382"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425"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283"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284"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620,00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633,00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646,00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607,00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619,00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632,00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594,00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606,00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618,00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581,00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593,00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605,00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568,00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580,00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592,00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556,00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568,00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579,00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544,00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556,00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567,00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532,00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544,00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555,00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521,00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532,00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543,00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510,00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521,00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499,00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510,00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520,00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488,00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499,00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509,00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477,00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488,00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498,00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467,00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477,00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487,00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467,00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477,00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447,00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467,00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437,00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447,00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428,00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437,00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447,00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419,00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428,00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437,00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410,00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419,00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428,00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410,00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419,00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392,00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410,00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384,00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392,00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401,00</w:t>
            </w:r>
          </w:p>
        </w:tc>
      </w:tr>
      <w:tr w:rsidR="008A2E96" w:rsidRPr="00B77CBF" w:rsidTr="008A2E96">
        <w:trPr>
          <w:jc w:val="center"/>
        </w:trPr>
        <w:tc>
          <w:tcPr>
            <w:tcW w:w="1611"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P01</w:t>
            </w:r>
          </w:p>
        </w:tc>
        <w:tc>
          <w:tcPr>
            <w:tcW w:w="418"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8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376,00</w:t>
            </w:r>
          </w:p>
        </w:tc>
        <w:tc>
          <w:tcPr>
            <w:tcW w:w="1134"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384,00</w:t>
            </w:r>
          </w:p>
        </w:tc>
        <w:tc>
          <w:tcPr>
            <w:tcW w:w="113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392,00</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b) Valores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de julho de 2012</w:t>
      </w:r>
    </w:p>
    <w:p w:rsidR="008A2E96" w:rsidRPr="008A2E96" w:rsidRDefault="008A2E96" w:rsidP="008A2E96">
      <w:pPr>
        <w:spacing w:after="100"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t> </w:t>
      </w:r>
      <w:r w:rsidRPr="008A2E96">
        <w:rPr>
          <w:rFonts w:ascii="Arial" w:eastAsia="Times New Roman" w:hAnsi="Arial" w:cs="Arial"/>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059"/>
        <w:gridCol w:w="1131"/>
        <w:gridCol w:w="6334"/>
      </w:tblGrid>
      <w:tr w:rsidR="008A2E96" w:rsidRPr="00B77CBF" w:rsidTr="008A2E96">
        <w:trPr>
          <w:trHeight w:val="345"/>
          <w:jc w:val="center"/>
        </w:trPr>
        <w:tc>
          <w:tcPr>
            <w:tcW w:w="0" w:type="auto"/>
            <w:tcBorders>
              <w:top w:val="single" w:sz="8" w:space="0" w:color="000000"/>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000000"/>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DA GQ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646,00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632,00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618,00</w:t>
            </w:r>
          </w:p>
        </w:tc>
      </w:tr>
      <w:tr w:rsidR="008A2E96" w:rsidRPr="00B77CBF" w:rsidTr="008A2E96">
        <w:trPr>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605,00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592,00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579,00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567,00</w:t>
            </w:r>
          </w:p>
        </w:tc>
      </w:tr>
      <w:tr w:rsidR="008A2E96" w:rsidRPr="00B77CBF" w:rsidTr="008A2E96">
        <w:trPr>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555,00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543,00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520,00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509,00</w:t>
            </w:r>
          </w:p>
        </w:tc>
      </w:tr>
      <w:tr w:rsidR="008A2E96" w:rsidRPr="00B77CBF" w:rsidTr="008A2E96">
        <w:trPr>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498,00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single" w:sz="8" w:space="0" w:color="000000"/>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487,00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477,00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467,00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457,00</w:t>
            </w:r>
          </w:p>
        </w:tc>
      </w:tr>
      <w:tr w:rsidR="008A2E96" w:rsidRPr="00B77CBF" w:rsidTr="008A2E96">
        <w:trPr>
          <w:trHeight w:val="266"/>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447,00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val="pt-PT"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27" w:name="anexoxxviii"/>
      <w:bookmarkEnd w:id="27"/>
      <w:r w:rsidRPr="000904E5">
        <w:rPr>
          <w:rFonts w:ascii="Times New Roman" w:eastAsia="Times New Roman" w:hAnsi="Times New Roman"/>
          <w:b/>
          <w:color w:val="000000"/>
          <w:sz w:val="24"/>
          <w:szCs w:val="24"/>
          <w:lang w:eastAsia="pt-BR"/>
        </w:rPr>
        <w:t>ANEXO XXVIII</w:t>
      </w:r>
      <w:r w:rsidR="00FE309E" w:rsidRPr="000904E5">
        <w:rPr>
          <w:rFonts w:ascii="Times New Roman" w:eastAsia="Times New Roman" w:hAnsi="Times New Roman"/>
          <w:b/>
          <w:color w:val="000000"/>
          <w:sz w:val="24"/>
          <w:szCs w:val="24"/>
          <w:lang w:eastAsia="pt-BR"/>
        </w:rPr>
        <w:t xml:space="preserve">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XX-D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XX-D</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VALORES DA RETRIBUIÇÃO POR TITULAÇÃO - RT DOS CARGOS DE NÍVEL SUPERIOR DA CARREIRA DE FINANCIAMENTO E EXECUÇÃO DE</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PROGRAMAS E PROJETOS EDUCACIONAIS E DOS CARGOS DE NÍVEL SUPERIOR DO PLANO ESPECIAL DE CARGOS DO FNDE </w:t>
      </w:r>
    </w:p>
    <w:p w:rsidR="008A2E96" w:rsidRPr="008A2E96" w:rsidRDefault="008A2E96" w:rsidP="008A2E96">
      <w:pPr>
        <w:spacing w:before="100" w:beforeAutospacing="1" w:after="100" w:afterAutospacing="1" w:line="240" w:lineRule="auto"/>
        <w:ind w:left="700" w:hanging="800"/>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after="0" w:line="240" w:lineRule="auto"/>
        <w:ind w:left="700" w:hanging="800"/>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d) Valor da RT - Efeitos financeiros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de julho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23"/>
        <w:gridCol w:w="1094"/>
        <w:gridCol w:w="2659"/>
        <w:gridCol w:w="1874"/>
        <w:gridCol w:w="1874"/>
      </w:tblGrid>
      <w:tr w:rsidR="008A2E96" w:rsidRPr="00B77CBF" w:rsidTr="008A2E96">
        <w:trPr>
          <w:cantSplit/>
          <w:trHeight w:val="345"/>
          <w:jc w:val="center"/>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000000"/>
              <w:left w:val="nil"/>
              <w:bottom w:val="single" w:sz="8" w:space="0" w:color="000000"/>
              <w:right w:val="single" w:sz="8" w:space="0" w:color="000000"/>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VALORES DA RT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nil"/>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Especialização</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Mestrado</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Doutorado</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1.548,00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2.927,00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3.961,00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1.504,00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2.843,00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3.847,00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2.762,00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3.737,00</w:t>
            </w:r>
          </w:p>
        </w:tc>
      </w:tr>
      <w:tr w:rsidR="008A2E96" w:rsidRPr="00B77CBF" w:rsidTr="008A2E96">
        <w:trPr>
          <w:cantSplit/>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1.419,00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2.683,00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3.630,00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1.378,00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3.526,00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1.339,00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2.531,00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3.425,00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1.300,00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2.459,00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3.327,00</w:t>
            </w:r>
          </w:p>
        </w:tc>
      </w:tr>
      <w:tr w:rsidR="008A2E96" w:rsidRPr="00B77CBF" w:rsidTr="008A2E96">
        <w:trPr>
          <w:cantSplit/>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1.263,00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2.388,00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3.231,00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1.227,00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2.320,00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3.139,00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1.192,00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3.049,00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B</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1.158,00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2.189,00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2.961,00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1.124,00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2.126,00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2.877,00</w:t>
            </w:r>
          </w:p>
        </w:tc>
      </w:tr>
      <w:tr w:rsidR="008A2E96" w:rsidRPr="00B77CBF" w:rsidTr="008A2E96">
        <w:trPr>
          <w:cantSplit/>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1.092,00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2.065,00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2.794,00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2.714,00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1.948,00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2.636,00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1.893,00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2.561,00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972,00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1.838,00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2.487,00</w:t>
            </w:r>
          </w:p>
        </w:tc>
      </w:tr>
      <w:tr w:rsidR="008A2E96" w:rsidRPr="00B77CBF" w:rsidTr="008A2E96">
        <w:trPr>
          <w:cantSplit/>
          <w:trHeight w:val="266"/>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944,00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2.416,00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0904E5">
        <w:rPr>
          <w:rFonts w:ascii="Times New Roman" w:eastAsia="Times New Roman" w:hAnsi="Times New Roman"/>
          <w:b/>
          <w:color w:val="000000"/>
          <w:sz w:val="24"/>
          <w:szCs w:val="24"/>
          <w:lang w:eastAsia="pt-BR"/>
        </w:rPr>
        <w:t> </w:t>
      </w:r>
      <w:bookmarkStart w:id="28" w:name="anexoxxix"/>
      <w:bookmarkEnd w:id="28"/>
      <w:r w:rsidRPr="000904E5">
        <w:rPr>
          <w:rFonts w:ascii="Times New Roman" w:eastAsia="Times New Roman" w:hAnsi="Times New Roman"/>
          <w:b/>
          <w:color w:val="000000"/>
          <w:sz w:val="24"/>
          <w:szCs w:val="24"/>
          <w:lang w:eastAsia="pt-BR"/>
        </w:rPr>
        <w:t>ANEXO XXIX</w:t>
      </w:r>
      <w:r w:rsidR="00FE309E" w:rsidRPr="000904E5">
        <w:rPr>
          <w:rFonts w:ascii="Times New Roman" w:eastAsia="Times New Roman" w:hAnsi="Times New Roman"/>
          <w:b/>
          <w:color w:val="000000"/>
          <w:sz w:val="24"/>
          <w:szCs w:val="24"/>
          <w:lang w:eastAsia="pt-BR"/>
        </w:rPr>
        <w:t xml:space="preserve">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XXV-B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XXV-B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 DO PONTO DA GRATIFICAÇÃO DE DESEMPENHO DE ATIVIDADES ESPECIALIZADAS E TÉCNICAS DE INFORMAÇÕES E AVALIAÇÕES EDUCACIONAIS - GDIAE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 </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Valor do ponto da GDIAE para os cargos integrantes da Carreira de Pesquisa e Desenvolvimento de Informações e Avaliações Educaciona</w:t>
      </w:r>
      <w:r w:rsidRPr="008A2E96">
        <w:rPr>
          <w:rFonts w:ascii="Arial" w:eastAsia="Times New Roman" w:hAnsi="Arial" w:cs="Arial"/>
          <w:color w:val="000000"/>
          <w:sz w:val="20"/>
          <w:szCs w:val="20"/>
          <w:lang w:eastAsia="pt-BR"/>
        </w:rPr>
        <w:t>i</w:t>
      </w:r>
      <w:r w:rsidRPr="008A2E96">
        <w:rPr>
          <w:rFonts w:ascii="Arial" w:eastAsia="Times New Roman" w:hAnsi="Arial" w:cs="Arial"/>
          <w:sz w:val="20"/>
          <w:szCs w:val="20"/>
          <w:lang w:eastAsia="pt-BR"/>
        </w:rPr>
        <w:t>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18"/>
        <w:gridCol w:w="569"/>
        <w:gridCol w:w="447"/>
        <w:gridCol w:w="391"/>
        <w:gridCol w:w="528"/>
        <w:gridCol w:w="464"/>
        <w:gridCol w:w="1296"/>
        <w:gridCol w:w="1408"/>
        <w:gridCol w:w="1407"/>
      </w:tblGrid>
      <w:tr w:rsidR="008A2E96" w:rsidRPr="00B77CBF" w:rsidTr="008A2E96">
        <w:trPr>
          <w:cantSplit/>
          <w:trHeight w:val="276"/>
          <w:jc w:val="center"/>
        </w:trPr>
        <w:tc>
          <w:tcPr>
            <w:tcW w:w="1561" w:type="dxa"/>
            <w:tcBorders>
              <w:top w:val="single" w:sz="8" w:space="0" w:color="auto"/>
              <w:left w:val="single" w:sz="8" w:space="0" w:color="auto"/>
              <w:bottom w:val="nil"/>
              <w:right w:val="nil"/>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932" w:type="dxa"/>
            <w:gridSpan w:val="5"/>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311" w:type="dxa"/>
            <w:gridSpan w:val="3"/>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GDIAE A </w:t>
            </w:r>
          </w:p>
        </w:tc>
      </w:tr>
      <w:tr w:rsidR="008A2E96" w:rsidRPr="00B77CBF" w:rsidTr="008A2E96">
        <w:trPr>
          <w:cantSplit/>
          <w:trHeight w:val="276"/>
          <w:jc w:val="center"/>
        </w:trPr>
        <w:tc>
          <w:tcPr>
            <w:tcW w:w="1561" w:type="dxa"/>
            <w:tcBorders>
              <w:top w:val="nil"/>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932" w:type="dxa"/>
            <w:gridSpan w:val="5"/>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 DE</w:t>
            </w:r>
          </w:p>
        </w:tc>
        <w:tc>
          <w:tcPr>
            <w:tcW w:w="3311" w:type="dxa"/>
            <w:gridSpan w:val="3"/>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Height w:val="307"/>
          <w:jc w:val="center"/>
        </w:trPr>
        <w:tc>
          <w:tcPr>
            <w:tcW w:w="1561" w:type="dxa"/>
            <w:tcBorders>
              <w:top w:val="nil"/>
              <w:left w:val="single" w:sz="8" w:space="0" w:color="auto"/>
              <w:bottom w:val="nil"/>
              <w:right w:val="nil"/>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932" w:type="dxa"/>
            <w:gridSpan w:val="5"/>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1044" w:type="dxa"/>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1134" w:type="dxa"/>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1133" w:type="dxa"/>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2010</w:t>
            </w:r>
          </w:p>
        </w:tc>
      </w:tr>
      <w:tr w:rsidR="008A2E96" w:rsidRPr="00B77CBF" w:rsidTr="008A2E96">
        <w:trPr>
          <w:cantSplit/>
          <w:trHeight w:val="180"/>
          <w:jc w:val="center"/>
        </w:trPr>
        <w:tc>
          <w:tcPr>
            <w:tcW w:w="1561" w:type="dxa"/>
            <w:tcBorders>
              <w:top w:val="nil"/>
              <w:left w:val="single" w:sz="8" w:space="0" w:color="auto"/>
              <w:bottom w:val="single" w:sz="8" w:space="0" w:color="auto"/>
              <w:right w:val="nil"/>
            </w:tcBorders>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58"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360"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15"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425"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74"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104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330"/>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25,20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26,64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29,42</w:t>
            </w:r>
          </w:p>
        </w:tc>
      </w:tr>
      <w:tr w:rsidR="008A2E96" w:rsidRPr="00B77CBF" w:rsidTr="008A2E96">
        <w:trPr>
          <w:cantSplit/>
          <w:trHeight w:val="264"/>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24,48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25,88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28,58</w:t>
            </w:r>
          </w:p>
        </w:tc>
      </w:tr>
      <w:tr w:rsidR="008A2E96" w:rsidRPr="00B77CBF" w:rsidTr="008A2E96">
        <w:trPr>
          <w:cantSplit/>
          <w:trHeight w:val="264"/>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23,78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25,14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27,76</w:t>
            </w:r>
          </w:p>
        </w:tc>
      </w:tr>
      <w:tr w:rsidR="008A2E96" w:rsidRPr="00B77CBF" w:rsidTr="008A2E96">
        <w:trPr>
          <w:cantSplit/>
          <w:trHeight w:val="264"/>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23,10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24,42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26,96</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22,44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23,72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26,19</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21,80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23,04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25,44</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21,18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22,38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24,71</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20,57</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21,74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24,00</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19,98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21,12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23,31</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19,41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20,51</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22,64</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18,85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19,92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21,99</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18,31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19,35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21,36</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17,79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18,80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20,75</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18,26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20,16</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16,78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17,74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19,58</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P09</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16,30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17,23</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19,02</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15,83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16,74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18,47</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15,38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16,26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17,94</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14,94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15,79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17,43</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14,51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15,34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16,93</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14,09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14,90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16,44</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13,69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14,47</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15,97</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13,30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14,06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15,51</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2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7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4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12,92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15,07</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Valor do ponto da GDIAE para os cargos integrantes da Carreira de Suporte Técnico em Informações Educacionais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18"/>
        <w:gridCol w:w="569"/>
        <w:gridCol w:w="447"/>
        <w:gridCol w:w="391"/>
        <w:gridCol w:w="510"/>
        <w:gridCol w:w="370"/>
        <w:gridCol w:w="1408"/>
        <w:gridCol w:w="1408"/>
        <w:gridCol w:w="1407"/>
      </w:tblGrid>
      <w:tr w:rsidR="008A2E96" w:rsidRPr="00B77CBF" w:rsidTr="008A2E96">
        <w:trPr>
          <w:cantSplit/>
          <w:trHeight w:val="276"/>
          <w:jc w:val="center"/>
        </w:trPr>
        <w:tc>
          <w:tcPr>
            <w:tcW w:w="1561" w:type="dxa"/>
            <w:tcBorders>
              <w:top w:val="single" w:sz="8" w:space="0" w:color="auto"/>
              <w:left w:val="single" w:sz="8" w:space="0" w:color="auto"/>
              <w:bottom w:val="nil"/>
              <w:right w:val="nil"/>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842" w:type="dxa"/>
            <w:gridSpan w:val="5"/>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401" w:type="dxa"/>
            <w:gridSpan w:val="3"/>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GDIAE A </w:t>
            </w:r>
          </w:p>
        </w:tc>
      </w:tr>
      <w:tr w:rsidR="008A2E96" w:rsidRPr="00B77CBF" w:rsidTr="008A2E96">
        <w:trPr>
          <w:cantSplit/>
          <w:trHeight w:val="276"/>
          <w:jc w:val="center"/>
        </w:trPr>
        <w:tc>
          <w:tcPr>
            <w:tcW w:w="1561" w:type="dxa"/>
            <w:tcBorders>
              <w:top w:val="nil"/>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842" w:type="dxa"/>
            <w:gridSpan w:val="5"/>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 DE</w:t>
            </w:r>
          </w:p>
        </w:tc>
        <w:tc>
          <w:tcPr>
            <w:tcW w:w="3401" w:type="dxa"/>
            <w:gridSpan w:val="3"/>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Height w:val="376"/>
          <w:jc w:val="center"/>
        </w:trPr>
        <w:tc>
          <w:tcPr>
            <w:tcW w:w="1561" w:type="dxa"/>
            <w:tcBorders>
              <w:top w:val="nil"/>
              <w:left w:val="single" w:sz="8" w:space="0" w:color="auto"/>
              <w:bottom w:val="nil"/>
              <w:right w:val="nil"/>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842" w:type="dxa"/>
            <w:gridSpan w:val="5"/>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1134" w:type="dxa"/>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1134"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1133"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180"/>
          <w:jc w:val="center"/>
        </w:trPr>
        <w:tc>
          <w:tcPr>
            <w:tcW w:w="1561" w:type="dxa"/>
            <w:tcBorders>
              <w:top w:val="nil"/>
              <w:left w:val="single" w:sz="8" w:space="0" w:color="auto"/>
              <w:bottom w:val="single" w:sz="8" w:space="0" w:color="auto"/>
              <w:right w:val="nil"/>
            </w:tcBorders>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58"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360"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15"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411"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298"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330"/>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11,12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12,28</w:t>
            </w:r>
          </w:p>
        </w:tc>
      </w:tr>
      <w:tr w:rsidR="008A2E96" w:rsidRPr="00B77CBF" w:rsidTr="008A2E96">
        <w:trPr>
          <w:cantSplit/>
          <w:trHeight w:val="264"/>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12,10</w:t>
            </w:r>
          </w:p>
        </w:tc>
      </w:tr>
      <w:tr w:rsidR="008A2E96" w:rsidRPr="00B77CBF" w:rsidTr="008A2E96">
        <w:trPr>
          <w:cantSplit/>
          <w:trHeight w:val="264"/>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10,21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11,92</w:t>
            </w:r>
          </w:p>
        </w:tc>
      </w:tr>
      <w:tr w:rsidR="008A2E96" w:rsidRPr="00B77CBF" w:rsidTr="008A2E96">
        <w:trPr>
          <w:cantSplit/>
          <w:trHeight w:val="264"/>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10,63</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11,74</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10,47</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11,57</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11,40</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10,17</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11,23</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11,06</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9,87</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10,90</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10,74</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10,58</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10,42</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10,27</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8,67</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10,12</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9,97</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9,67</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8,17</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8,63</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9,53</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9,39</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7,93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8,37</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9,25</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7,81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9,11</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7,69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8,13</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8,98</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7,58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8,01</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8,85</w:t>
            </w:r>
          </w:p>
        </w:tc>
      </w:tr>
      <w:tr w:rsidR="008A2E96" w:rsidRPr="00B77CBF" w:rsidTr="008A2E96">
        <w:trPr>
          <w:cantSplit/>
          <w:trHeight w:val="255"/>
          <w:jc w:val="center"/>
        </w:trPr>
        <w:tc>
          <w:tcPr>
            <w:tcW w:w="1561"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45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6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5"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1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9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7,47</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7,89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8,72</w:t>
            </w:r>
          </w:p>
        </w:tc>
      </w:tr>
    </w:tbl>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Valor do ponto da GDIAE para os cargos integrantes da Carreira de Pesquisa e Desenvolvimento de Informações e Avaliações Educacionais</w:t>
      </w:r>
    </w:p>
    <w:p w:rsidR="008A2E96" w:rsidRPr="008A2E96" w:rsidRDefault="008A2E96" w:rsidP="008A2E96">
      <w:pPr>
        <w:spacing w:after="100"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lastRenderedPageBreak/>
        <w:t> </w:t>
      </w:r>
      <w:r w:rsidRPr="008A2E96">
        <w:rPr>
          <w:rFonts w:ascii="Arial" w:eastAsia="Times New Roman" w:hAnsi="Arial" w:cs="Arial"/>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077"/>
        <w:gridCol w:w="1151"/>
        <w:gridCol w:w="6296"/>
      </w:tblGrid>
      <w:tr w:rsidR="008A2E96" w:rsidRPr="00B77CBF" w:rsidTr="008A2E96">
        <w:trPr>
          <w:cantSplit/>
          <w:trHeight w:val="234"/>
          <w:jc w:val="center"/>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GDIAE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w:t>
            </w:r>
          </w:p>
        </w:tc>
      </w:tr>
      <w:tr w:rsidR="008A2E96" w:rsidRPr="00B77CBF" w:rsidTr="008A2E96">
        <w:trPr>
          <w:cantSplit/>
          <w:trHeight w:val="29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JULHO DE 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29,42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28,58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27,76</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25,77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25,14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24,53</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23,93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22,03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21,49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20,97</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20,46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19,03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18,58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18,14</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17,71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Valor do ponto da GDIAE para os cargos integrantes da Carreira de Suporte Técnico em Informações Educacionais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77"/>
        <w:gridCol w:w="1151"/>
        <w:gridCol w:w="6296"/>
      </w:tblGrid>
      <w:tr w:rsidR="008A2E96" w:rsidRPr="00B77CBF" w:rsidTr="008A2E96">
        <w:trPr>
          <w:cantSplit/>
          <w:trHeight w:val="34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GDIAE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w:t>
            </w:r>
          </w:p>
        </w:tc>
      </w:tr>
      <w:tr w:rsidR="008A2E96" w:rsidRPr="00B77CBF" w:rsidTr="008A2E96">
        <w:trPr>
          <w:cantSplit/>
          <w:trHeight w:val="163"/>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6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6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6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JULHO DE 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13,26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12,94</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12,62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12,15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11,78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11,44</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11,11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9,80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9,42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9,06</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7,99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7,67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7,36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7,06</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6,78</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29" w:name="anexoxxx"/>
      <w:bookmarkEnd w:id="29"/>
      <w:r w:rsidRPr="000904E5">
        <w:rPr>
          <w:rFonts w:ascii="Times New Roman" w:eastAsia="Times New Roman" w:hAnsi="Times New Roman"/>
          <w:b/>
          <w:color w:val="000000"/>
          <w:sz w:val="24"/>
          <w:szCs w:val="24"/>
          <w:lang w:eastAsia="pt-BR"/>
        </w:rPr>
        <w:t>ANEXO XXX</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XXV-C à Lei n° 11.357, de 19 de outubro de 2006)</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“ANEXO XXV-C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 DO PONTO DA GRATIFICAÇÃO DE DESEMPENHO DE ATIVIDADES DE ESTUDOS, PESQUISAS E AVALIAÇÕES EDUCACIONAIS - GDINEP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2008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Valor do ponto da GDINEP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135"/>
        <w:gridCol w:w="584"/>
        <w:gridCol w:w="421"/>
        <w:gridCol w:w="415"/>
        <w:gridCol w:w="355"/>
        <w:gridCol w:w="426"/>
        <w:gridCol w:w="1351"/>
        <w:gridCol w:w="1421"/>
        <w:gridCol w:w="1420"/>
      </w:tblGrid>
      <w:tr w:rsidR="008A2E96" w:rsidRPr="00B77CBF" w:rsidTr="008A2E96">
        <w:trPr>
          <w:cantSplit/>
          <w:trHeight w:val="276"/>
          <w:jc w:val="center"/>
        </w:trPr>
        <w:tc>
          <w:tcPr>
            <w:tcW w:w="1703" w:type="dxa"/>
            <w:tcBorders>
              <w:top w:val="single" w:sz="8" w:space="0" w:color="auto"/>
              <w:left w:val="single" w:sz="8" w:space="0" w:color="auto"/>
              <w:bottom w:val="nil"/>
              <w:right w:val="nil"/>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756" w:type="dxa"/>
            <w:gridSpan w:val="5"/>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CLASSE DE </w:t>
            </w:r>
          </w:p>
        </w:tc>
        <w:tc>
          <w:tcPr>
            <w:tcW w:w="3345" w:type="dxa"/>
            <w:gridSpan w:val="3"/>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GDINEP A </w:t>
            </w:r>
          </w:p>
        </w:tc>
      </w:tr>
      <w:tr w:rsidR="008A2E96" w:rsidRPr="00B77CBF" w:rsidTr="008A2E96">
        <w:trPr>
          <w:cantSplit/>
          <w:trHeight w:val="276"/>
          <w:jc w:val="center"/>
        </w:trPr>
        <w:tc>
          <w:tcPr>
            <w:tcW w:w="1703" w:type="dxa"/>
            <w:tcBorders>
              <w:top w:val="nil"/>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756" w:type="dxa"/>
            <w:gridSpan w:val="5"/>
            <w:tcBorders>
              <w:top w:val="nil"/>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3345" w:type="dxa"/>
            <w:gridSpan w:val="3"/>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Height w:val="187"/>
          <w:jc w:val="center"/>
        </w:trPr>
        <w:tc>
          <w:tcPr>
            <w:tcW w:w="1703" w:type="dxa"/>
            <w:tcBorders>
              <w:top w:val="nil"/>
              <w:left w:val="single" w:sz="8" w:space="0" w:color="auto"/>
              <w:bottom w:val="nil"/>
              <w:right w:val="nil"/>
            </w:tcBorders>
            <w:hideMark/>
          </w:tcPr>
          <w:p w:rsidR="008A2E96" w:rsidRPr="008A2E96" w:rsidRDefault="008A2E96" w:rsidP="008A2E96">
            <w:pPr>
              <w:spacing w:before="100" w:beforeAutospacing="1" w:after="100" w:afterAutospacing="1" w:line="18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756" w:type="dxa"/>
            <w:gridSpan w:val="5"/>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8" w:type="dxa"/>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18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1134"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18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1133"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18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180"/>
          <w:jc w:val="center"/>
        </w:trPr>
        <w:tc>
          <w:tcPr>
            <w:tcW w:w="1703" w:type="dxa"/>
            <w:tcBorders>
              <w:top w:val="nil"/>
              <w:left w:val="single" w:sz="8" w:space="0" w:color="auto"/>
              <w:bottom w:val="single" w:sz="8" w:space="0" w:color="auto"/>
              <w:right w:val="nil"/>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66"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36"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31"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283"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340"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1078"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330"/>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13,63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20,79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23,33</w:t>
            </w:r>
          </w:p>
        </w:tc>
      </w:tr>
      <w:tr w:rsidR="008A2E96" w:rsidRPr="00B77CBF" w:rsidTr="008A2E96">
        <w:trPr>
          <w:cantSplit/>
          <w:trHeight w:val="264"/>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13,36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22,66</w:t>
            </w:r>
          </w:p>
        </w:tc>
      </w:tr>
      <w:tr w:rsidR="008A2E96" w:rsidRPr="00B77CBF" w:rsidTr="008A2E96">
        <w:trPr>
          <w:cantSplit/>
          <w:trHeight w:val="264"/>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22,01</w:t>
            </w:r>
          </w:p>
        </w:tc>
      </w:tr>
      <w:tr w:rsidR="008A2E96" w:rsidRPr="00B77CBF" w:rsidTr="008A2E96">
        <w:trPr>
          <w:cantSplit/>
          <w:trHeight w:val="264"/>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12,84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18,96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21,38</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12,59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18,39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20,77</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17,84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20,17</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17,30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19,59</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16,78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19,03</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16,28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18,48</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15,79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17,95</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11,18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15,32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17,44</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14,86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16,94</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14,41</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16,45</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13,98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15,98</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13,56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15,52</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15,08</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12,75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14,65</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12,37</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14,23</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13,82</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13,42</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13,04</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9,00</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12,67</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P02</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8,82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10,62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12,31</w:t>
            </w:r>
          </w:p>
        </w:tc>
      </w:tr>
      <w:tr w:rsidR="008A2E96" w:rsidRPr="00B77CBF" w:rsidTr="008A2E96">
        <w:trPr>
          <w:cantSplit/>
          <w:trHeight w:val="255"/>
          <w:jc w:val="center"/>
        </w:trPr>
        <w:tc>
          <w:tcPr>
            <w:tcW w:w="1703"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466"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3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31"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40"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8"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10,30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11,96</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Valor do ponto da GDINEP para Cargos de Nível Intermediário</w:t>
      </w:r>
    </w:p>
    <w:p w:rsidR="008A2E96" w:rsidRPr="008A2E96" w:rsidRDefault="008A2E96" w:rsidP="008A2E96">
      <w:pPr>
        <w:spacing w:after="100"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lastRenderedPageBreak/>
        <w:t> </w:t>
      </w:r>
      <w:r w:rsidRPr="008A2E96">
        <w:rPr>
          <w:rFonts w:ascii="Arial" w:eastAsia="Times New Roman" w:hAnsi="Arial" w:cs="Arial"/>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2133"/>
        <w:gridCol w:w="583"/>
        <w:gridCol w:w="442"/>
        <w:gridCol w:w="396"/>
        <w:gridCol w:w="355"/>
        <w:gridCol w:w="419"/>
        <w:gridCol w:w="1359"/>
        <w:gridCol w:w="1421"/>
        <w:gridCol w:w="1420"/>
      </w:tblGrid>
      <w:tr w:rsidR="008A2E96" w:rsidRPr="00B77CBF" w:rsidTr="008A2E96">
        <w:trPr>
          <w:cantSplit/>
          <w:trHeight w:val="276"/>
          <w:jc w:val="center"/>
        </w:trPr>
        <w:tc>
          <w:tcPr>
            <w:tcW w:w="1702" w:type="dxa"/>
            <w:tcBorders>
              <w:top w:val="single" w:sz="8" w:space="0" w:color="auto"/>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751" w:type="dxa"/>
            <w:gridSpan w:val="5"/>
            <w:tcBorders>
              <w:top w:val="single" w:sz="8" w:space="0" w:color="auto"/>
              <w:left w:val="single" w:sz="8" w:space="0" w:color="auto"/>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 DE</w:t>
            </w:r>
          </w:p>
        </w:tc>
        <w:tc>
          <w:tcPr>
            <w:tcW w:w="3351" w:type="dxa"/>
            <w:gridSpan w:val="3"/>
            <w:tcBorders>
              <w:top w:val="single" w:sz="8" w:space="0" w:color="auto"/>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GDINEP A </w:t>
            </w:r>
          </w:p>
        </w:tc>
      </w:tr>
      <w:tr w:rsidR="008A2E96" w:rsidRPr="00B77CBF" w:rsidTr="008A2E96">
        <w:trPr>
          <w:cantSplit/>
          <w:trHeight w:val="276"/>
          <w:jc w:val="center"/>
        </w:trPr>
        <w:tc>
          <w:tcPr>
            <w:tcW w:w="1702" w:type="dxa"/>
            <w:tcBorders>
              <w:top w:val="nil"/>
              <w:left w:val="single" w:sz="8" w:space="0" w:color="auto"/>
              <w:bottom w:val="nil"/>
              <w:right w:val="nil"/>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751" w:type="dxa"/>
            <w:gridSpan w:val="5"/>
            <w:tcBorders>
              <w:top w:val="nil"/>
              <w:left w:val="single" w:sz="8" w:space="0" w:color="auto"/>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3351" w:type="dxa"/>
            <w:gridSpan w:val="3"/>
            <w:tcBorders>
              <w:top w:val="nil"/>
              <w:left w:val="nil"/>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PARTIR DE</w:t>
            </w:r>
          </w:p>
        </w:tc>
      </w:tr>
      <w:tr w:rsidR="008A2E96" w:rsidRPr="00B77CBF" w:rsidTr="008A2E96">
        <w:trPr>
          <w:cantSplit/>
          <w:trHeight w:val="227"/>
          <w:jc w:val="center"/>
        </w:trPr>
        <w:tc>
          <w:tcPr>
            <w:tcW w:w="1702" w:type="dxa"/>
            <w:tcBorders>
              <w:top w:val="nil"/>
              <w:left w:val="single" w:sz="8" w:space="0" w:color="auto"/>
              <w:bottom w:val="nil"/>
              <w:right w:val="nil"/>
            </w:tcBorders>
            <w:vAlign w:val="center"/>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751" w:type="dxa"/>
            <w:gridSpan w:val="5"/>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27"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4" w:type="dxa"/>
            <w:tcBorders>
              <w:top w:val="single" w:sz="8" w:space="0" w:color="auto"/>
              <w:left w:val="nil"/>
              <w:bottom w:val="nil"/>
              <w:right w:val="single" w:sz="8" w:space="0" w:color="auto"/>
            </w:tcBorders>
            <w:tcMar>
              <w:top w:w="12" w:type="dxa"/>
              <w:left w:w="12" w:type="dxa"/>
              <w:bottom w:w="0" w:type="dxa"/>
              <w:right w:w="12" w:type="dxa"/>
            </w:tcMar>
            <w:vAlign w:val="bottom"/>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1134"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1133" w:type="dxa"/>
            <w:tcBorders>
              <w:top w:val="single" w:sz="8" w:space="0" w:color="auto"/>
              <w:left w:val="nil"/>
              <w:bottom w:val="nil"/>
              <w:right w:val="single" w:sz="8" w:space="0" w:color="auto"/>
            </w:tcBorders>
            <w:vAlign w:val="bottom"/>
            <w:hideMark/>
          </w:tcPr>
          <w:p w:rsidR="008A2E96" w:rsidRPr="008A2E96" w:rsidRDefault="008A2E96" w:rsidP="008A2E96">
            <w:pPr>
              <w:spacing w:before="100" w:beforeAutospacing="1" w:after="100" w:afterAutospacing="1" w:line="2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180"/>
          <w:jc w:val="center"/>
        </w:trPr>
        <w:tc>
          <w:tcPr>
            <w:tcW w:w="1702" w:type="dxa"/>
            <w:tcBorders>
              <w:top w:val="nil"/>
              <w:left w:val="single" w:sz="8" w:space="0" w:color="auto"/>
              <w:bottom w:val="single" w:sz="8" w:space="0" w:color="auto"/>
              <w:right w:val="nil"/>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65"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3"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16"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283"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334" w:type="dxa"/>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8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108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330"/>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9,95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15,23</w:t>
            </w:r>
          </w:p>
        </w:tc>
      </w:tr>
      <w:tr w:rsidR="008A2E96" w:rsidRPr="00B77CBF" w:rsidTr="008A2E96">
        <w:trPr>
          <w:cantSplit/>
          <w:trHeight w:val="264"/>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11,61</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14,79</w:t>
            </w:r>
          </w:p>
        </w:tc>
      </w:tr>
      <w:tr w:rsidR="008A2E96" w:rsidRPr="00B77CBF" w:rsidTr="008A2E96">
        <w:trPr>
          <w:cantSplit/>
          <w:trHeight w:val="264"/>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14,37</w:t>
            </w:r>
          </w:p>
        </w:tc>
      </w:tr>
      <w:tr w:rsidR="008A2E96" w:rsidRPr="00B77CBF" w:rsidTr="008A2E96">
        <w:trPr>
          <w:cantSplit/>
          <w:trHeight w:val="264"/>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13,96</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10,65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13,56</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8,71</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13,17</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12,79</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8,26</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9,75</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12,42</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8,04</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9,47</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12,06</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7,83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11,71</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7,62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11,37</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7,42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11,04</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8,43</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10,72</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7,03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10,41</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6,85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7,96</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10,11</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6,67</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7,73</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7,51</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9,54</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6,32</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9,27</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6,15</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7,08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9,00</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5,99</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6,88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8,74</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5,83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6,68</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8,49</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5,68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6,49</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8,25</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P02</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5,53</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6,30</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8,01</w:t>
            </w:r>
          </w:p>
        </w:tc>
      </w:tr>
      <w:tr w:rsidR="008A2E96" w:rsidRPr="00B77CBF" w:rsidTr="008A2E96">
        <w:trPr>
          <w:cantSplit/>
          <w:trHeight w:val="255"/>
          <w:jc w:val="center"/>
        </w:trPr>
        <w:tc>
          <w:tcPr>
            <w:tcW w:w="1702" w:type="dxa"/>
            <w:tcBorders>
              <w:top w:val="nil"/>
              <w:left w:val="single" w:sz="8" w:space="0" w:color="auto"/>
              <w:bottom w:val="single" w:sz="8" w:space="0" w:color="auto"/>
              <w:right w:val="nil"/>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465"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5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16"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3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4" w:type="dxa"/>
            <w:tcBorders>
              <w:top w:val="nil"/>
              <w:left w:val="nil"/>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5,38</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6,12</w:t>
            </w:r>
          </w:p>
        </w:tc>
        <w:tc>
          <w:tcPr>
            <w:tcW w:w="113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c) Valor do ponto da GDINEP para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2"/>
        <w:gridCol w:w="1353"/>
        <w:gridCol w:w="1869"/>
        <w:gridCol w:w="1869"/>
        <w:gridCol w:w="1871"/>
      </w:tblGrid>
      <w:tr w:rsidR="008A2E96" w:rsidRPr="00B77CBF" w:rsidTr="008A2E96">
        <w:trPr>
          <w:cantSplit/>
          <w:trHeight w:val="561"/>
          <w:jc w:val="center"/>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GDINEP A PARTIR DE</w:t>
            </w:r>
          </w:p>
        </w:tc>
      </w:tr>
      <w:tr w:rsidR="008A2E96" w:rsidRPr="00B77CBF" w:rsidTr="008A2E96">
        <w:trPr>
          <w:cantSplit/>
          <w:trHeight w:val="298"/>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val="pt-PT" w:eastAsia="pt-BR"/>
              </w:rPr>
              <w:t xml:space="preserve"> JUL 2010</w:t>
            </w:r>
          </w:p>
        </w:tc>
      </w:tr>
      <w:tr w:rsidR="008A2E96" w:rsidRPr="00B77CBF" w:rsidTr="008A2E96">
        <w:trPr>
          <w:cantSplit/>
          <w:trHeight w:val="298"/>
          <w:jc w:val="center"/>
        </w:trPr>
        <w:tc>
          <w:tcPr>
            <w:tcW w:w="0" w:type="auto"/>
            <w:tcBorders>
              <w:top w:val="nil"/>
              <w:left w:val="single" w:sz="8" w:space="0" w:color="000000"/>
              <w:bottom w:val="nil"/>
              <w:right w:val="nil"/>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single" w:sz="8" w:space="0" w:color="000000"/>
              <w:bottom w:val="single" w:sz="8" w:space="0" w:color="000000"/>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3,87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4,85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5,87</w:t>
            </w:r>
          </w:p>
        </w:tc>
      </w:tr>
      <w:tr w:rsidR="008A2E96" w:rsidRPr="00B77CBF" w:rsidTr="008A2E96">
        <w:trPr>
          <w:cantSplit/>
          <w:trHeight w:val="298"/>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single" w:sz="8" w:space="0" w:color="000000"/>
              <w:bottom w:val="single" w:sz="8" w:space="0" w:color="000000"/>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4,71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5,70</w:t>
            </w:r>
          </w:p>
        </w:tc>
      </w:tr>
      <w:tr w:rsidR="008A2E96" w:rsidRPr="00B77CBF" w:rsidTr="008A2E96">
        <w:trPr>
          <w:cantSplit/>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5,54</w:t>
            </w:r>
          </w:p>
        </w:tc>
      </w:tr>
    </w:tbl>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Cargos de Nível Superior</w:t>
      </w:r>
    </w:p>
    <w:p w:rsidR="008A2E96" w:rsidRPr="008A2E96" w:rsidRDefault="008A2E96" w:rsidP="008A2E96">
      <w:pPr>
        <w:spacing w:after="100"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t> </w:t>
      </w:r>
      <w:r w:rsidRPr="008A2E96">
        <w:rPr>
          <w:rFonts w:ascii="Arial" w:eastAsia="Times New Roman" w:hAnsi="Arial" w:cs="Arial"/>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054"/>
        <w:gridCol w:w="1125"/>
        <w:gridCol w:w="6345"/>
      </w:tblGrid>
      <w:tr w:rsidR="008A2E96" w:rsidRPr="00B77CBF" w:rsidTr="008A2E96">
        <w:trPr>
          <w:cantSplit/>
          <w:trHeight w:val="188"/>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188"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188"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188"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GDINEP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w:t>
            </w:r>
          </w:p>
        </w:tc>
      </w:tr>
      <w:tr w:rsidR="008A2E96" w:rsidRPr="00B77CBF" w:rsidTr="008A2E96">
        <w:trPr>
          <w:cantSplit/>
          <w:trHeight w:val="271"/>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JULHO DE 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31,89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31,11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30,35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29,61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28,07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24,95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23,10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22,21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21,36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20,54</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19,75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17,59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16,91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16,26</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15,63</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54"/>
        <w:gridCol w:w="1125"/>
        <w:gridCol w:w="6345"/>
      </w:tblGrid>
      <w:tr w:rsidR="008A2E96" w:rsidRPr="00B77CBF" w:rsidTr="008A2E96">
        <w:trPr>
          <w:cantSplit/>
          <w:trHeight w:val="188"/>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188"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188"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188"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GDINEP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w:t>
            </w:r>
          </w:p>
        </w:tc>
      </w:tr>
      <w:tr w:rsidR="008A2E96" w:rsidRPr="00B77CBF" w:rsidTr="008A2E96">
        <w:trPr>
          <w:cantSplit/>
          <w:trHeight w:val="269"/>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JULHO DE 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17,15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17,11</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16,50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15,55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13,57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12,55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10,74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10,33</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9,93</w:t>
            </w:r>
          </w:p>
        </w:tc>
      </w:tr>
    </w:tbl>
    <w:p w:rsidR="008A2E96" w:rsidRDefault="008A2E96" w:rsidP="008A2E96">
      <w:pPr>
        <w:spacing w:before="100" w:beforeAutospacing="1" w:after="100" w:afterAutospacing="1" w:line="240" w:lineRule="auto"/>
        <w:jc w:val="right"/>
        <w:rPr>
          <w:rFonts w:ascii="Times New Roman" w:eastAsia="Times New Roman" w:hAnsi="Times New Roman"/>
          <w:color w:val="000000"/>
          <w:sz w:val="24"/>
          <w:szCs w:val="24"/>
          <w:lang w:eastAsia="pt-BR"/>
        </w:rPr>
      </w:pPr>
      <w:r w:rsidRPr="008A2E96">
        <w:rPr>
          <w:rFonts w:ascii="Times New Roman" w:eastAsia="Times New Roman" w:hAnsi="Times New Roman"/>
          <w:color w:val="000000"/>
          <w:sz w:val="24"/>
          <w:szCs w:val="24"/>
          <w:lang w:eastAsia="pt-BR"/>
        </w:rPr>
        <w:t>”</w:t>
      </w:r>
    </w:p>
    <w:p w:rsidR="000904E5" w:rsidRPr="008A2E96" w:rsidRDefault="000904E5" w:rsidP="008A2E96">
      <w:pPr>
        <w:spacing w:before="100" w:beforeAutospacing="1" w:after="100" w:afterAutospacing="1" w:line="240" w:lineRule="auto"/>
        <w:jc w:val="right"/>
        <w:rPr>
          <w:rFonts w:ascii="Times New Roman" w:eastAsia="Times New Roman" w:hAnsi="Times New Roman"/>
          <w:sz w:val="24"/>
          <w:szCs w:val="24"/>
          <w:lang w:eastAsia="pt-BR"/>
        </w:rPr>
      </w:pP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lastRenderedPageBreak/>
        <w:t> </w:t>
      </w:r>
      <w:bookmarkStart w:id="30" w:name="anexoxxxi"/>
      <w:bookmarkEnd w:id="30"/>
      <w:r w:rsidRPr="000904E5">
        <w:rPr>
          <w:rFonts w:ascii="Times New Roman" w:eastAsia="Times New Roman" w:hAnsi="Times New Roman"/>
          <w:b/>
          <w:color w:val="000000"/>
          <w:sz w:val="24"/>
          <w:szCs w:val="24"/>
          <w:lang w:eastAsia="pt-BR"/>
        </w:rPr>
        <w:t xml:space="preserve">ANEXO XXXI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XXV-C à Lei n° 11.357, de 19 de outubro de 2006)</w:t>
      </w:r>
    </w:p>
    <w:p w:rsidR="008A2E96" w:rsidRPr="008A2E96" w:rsidRDefault="00FE309E"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XXV-D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VALORES DA RETRIBUIÇÃO POR TITULAÇÃO - RT DOS CARGOS DE NÍVEL SUPERIOR DA CARREIRA DE PESQUISA E DESENVOLVIMENTO</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DE INFORMAÇÕES E AVALIAÇÕES EDUCACIONAIS E DO PLANO ESPECIAL DE CARGOS DO INEP </w:t>
      </w:r>
    </w:p>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d) Valor da RT - Efeitos financeiros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de julho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23"/>
        <w:gridCol w:w="1094"/>
        <w:gridCol w:w="2659"/>
        <w:gridCol w:w="1874"/>
        <w:gridCol w:w="1874"/>
      </w:tblGrid>
      <w:tr w:rsidR="008A2E96" w:rsidRPr="00B77CBF" w:rsidTr="008A2E96">
        <w:trPr>
          <w:cantSplit/>
          <w:trHeight w:val="233"/>
          <w:jc w:val="center"/>
        </w:trPr>
        <w:tc>
          <w:tcPr>
            <w:tcW w:w="0" w:type="auto"/>
            <w:tcBorders>
              <w:top w:val="single" w:sz="8" w:space="0" w:color="auto"/>
              <w:left w:val="single" w:sz="8" w:space="0" w:color="auto"/>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bottom"/>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3"/>
            <w:tcBorders>
              <w:top w:val="single" w:sz="8" w:space="0" w:color="000000"/>
              <w:left w:val="nil"/>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VALORES DA RT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000000"/>
              <w:right w:val="nil"/>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Especialização</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Mestrado</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Doutorado</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1.548,00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2.927,00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3.961,00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1.504,00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2.843,00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3.847,00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2.762,00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3.737,00</w:t>
            </w:r>
          </w:p>
        </w:tc>
      </w:tr>
      <w:tr w:rsidR="008A2E96" w:rsidRPr="00B77CBF" w:rsidTr="008A2E96">
        <w:trPr>
          <w:cantSplit/>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1.419,00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2.683,00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3.630,00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1.378,00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3.526,00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1.339,00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2.531,00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3.425,00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1.300,00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2.459,00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3.327,00</w:t>
            </w:r>
          </w:p>
        </w:tc>
      </w:tr>
      <w:tr w:rsidR="008A2E96" w:rsidRPr="00B77CBF" w:rsidTr="008A2E96">
        <w:trPr>
          <w:cantSplit/>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1.263,00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2.388,00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3.231,00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1.227,00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2.320,00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3.139,00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1.192,00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3.049,00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1.158,00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2.189,00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2.961,00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1.124,00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2.126,00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2.877,00</w:t>
            </w:r>
          </w:p>
        </w:tc>
      </w:tr>
      <w:tr w:rsidR="008A2E96" w:rsidRPr="00B77CBF" w:rsidTr="008A2E96">
        <w:trPr>
          <w:cantSplit/>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1.092,00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2.065,00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2.794,00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2.006,00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2.714,00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1.031,00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1.948,00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2.636,00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1.001,00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1.893,00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2.561,00</w:t>
            </w:r>
          </w:p>
        </w:tc>
      </w:tr>
      <w:tr w:rsidR="008A2E96" w:rsidRPr="00B77CBF" w:rsidTr="008A2E96">
        <w:trPr>
          <w:cantSplit/>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972,00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1.838,00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2.487,00</w:t>
            </w:r>
          </w:p>
        </w:tc>
      </w:tr>
      <w:tr w:rsidR="008A2E96" w:rsidRPr="00B77CBF" w:rsidTr="008A2E96">
        <w:trPr>
          <w:cantSplit/>
          <w:trHeight w:val="266"/>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944,00</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1.786,00</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2.416,00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31" w:name="anexoxxxii"/>
      <w:bookmarkEnd w:id="31"/>
      <w:r w:rsidRPr="000904E5">
        <w:rPr>
          <w:rFonts w:ascii="Times New Roman" w:eastAsia="Times New Roman" w:hAnsi="Times New Roman"/>
          <w:b/>
          <w:color w:val="000000"/>
          <w:sz w:val="24"/>
          <w:szCs w:val="24"/>
          <w:lang w:eastAsia="pt-BR"/>
        </w:rPr>
        <w:t>ANEXO XXXII</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XXV-E à Lei n° 11.357, de 19 de outubro de 2006)</w:t>
      </w:r>
    </w:p>
    <w:p w:rsidR="008A2E96" w:rsidRPr="008A2E96" w:rsidRDefault="00FE309E"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XXV-E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VALORES DA GRATIFICAÇÃO POR QUALIFICAÇÃO - GQ DOS CARGOS DE NÍVEL INTERMEDIÁRIO DA CARREIRA</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DE SUPORTE TÉCNICO EM INFORMAÇÕES EDUCACIONAIS DO INEP E DO PLANO ESPECIAL DE CARGOS DO INEP </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Valores até 30 de junho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17"/>
        <w:gridCol w:w="577"/>
        <w:gridCol w:w="481"/>
        <w:gridCol w:w="336"/>
        <w:gridCol w:w="350"/>
        <w:gridCol w:w="516"/>
        <w:gridCol w:w="1317"/>
        <w:gridCol w:w="1364"/>
        <w:gridCol w:w="1576"/>
      </w:tblGrid>
      <w:tr w:rsidR="008A2E96" w:rsidRPr="00B77CBF" w:rsidTr="008A2E96">
        <w:trPr>
          <w:trHeight w:val="194"/>
          <w:jc w:val="center"/>
        </w:trPr>
        <w:tc>
          <w:tcPr>
            <w:tcW w:w="1533" w:type="dxa"/>
            <w:tcBorders>
              <w:top w:val="single" w:sz="8" w:space="0" w:color="000000"/>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19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 DE</w:t>
            </w:r>
          </w:p>
        </w:tc>
        <w:tc>
          <w:tcPr>
            <w:tcW w:w="1828" w:type="dxa"/>
            <w:gridSpan w:val="5"/>
            <w:tcBorders>
              <w:top w:val="single" w:sz="8" w:space="0" w:color="000000"/>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19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CLASSE DE </w:t>
            </w:r>
          </w:p>
        </w:tc>
        <w:tc>
          <w:tcPr>
            <w:tcW w:w="3443" w:type="dxa"/>
            <w:gridSpan w:val="3"/>
            <w:tcBorders>
              <w:top w:val="single" w:sz="8" w:space="0" w:color="000000"/>
              <w:left w:val="single" w:sz="8" w:space="0" w:color="000000"/>
              <w:bottom w:val="nil"/>
              <w:right w:val="single" w:sz="8" w:space="0" w:color="000000"/>
            </w:tcBorders>
            <w:tcMar>
              <w:top w:w="15" w:type="dxa"/>
              <w:left w:w="15" w:type="dxa"/>
              <w:bottom w:w="15" w:type="dxa"/>
              <w:right w:w="15" w:type="dxa"/>
            </w:tcMar>
            <w:vAlign w:val="bottom"/>
            <w:hideMark/>
          </w:tcPr>
          <w:p w:rsidR="008A2E96" w:rsidRPr="008A2E96" w:rsidRDefault="008A2E96" w:rsidP="008A2E96">
            <w:pPr>
              <w:snapToGrid w:val="0"/>
              <w:spacing w:before="100" w:beforeAutospacing="1" w:after="100" w:afterAutospacing="1" w:line="19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DA GQ A PARTIR DE</w:t>
            </w:r>
          </w:p>
        </w:tc>
      </w:tr>
      <w:tr w:rsidR="008A2E96" w:rsidRPr="00B77CBF" w:rsidTr="008A2E96">
        <w:trPr>
          <w:trHeight w:val="194"/>
          <w:jc w:val="center"/>
        </w:trPr>
        <w:tc>
          <w:tcPr>
            <w:tcW w:w="1533" w:type="dxa"/>
            <w:tcBorders>
              <w:top w:val="nil"/>
              <w:left w:val="single" w:sz="8" w:space="0" w:color="000000"/>
              <w:bottom w:val="nil"/>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19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w:t>
            </w:r>
          </w:p>
        </w:tc>
        <w:tc>
          <w:tcPr>
            <w:tcW w:w="1828" w:type="dxa"/>
            <w:gridSpan w:val="5"/>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19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CAPACITAÇÃO</w:t>
            </w:r>
          </w:p>
        </w:tc>
        <w:tc>
          <w:tcPr>
            <w:tcW w:w="3443" w:type="dxa"/>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19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jc w:val="center"/>
        </w:trPr>
        <w:tc>
          <w:tcPr>
            <w:tcW w:w="1533" w:type="dxa"/>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89"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272"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283"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417"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2008</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 2009</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JUL</w:t>
            </w:r>
            <w:r w:rsidRPr="008A2E96">
              <w:rPr>
                <w:rFonts w:ascii="Arial" w:eastAsia="Times New Roman" w:hAnsi="Arial" w:cs="Arial"/>
                <w:color w:val="000000"/>
                <w:sz w:val="24"/>
                <w:szCs w:val="24"/>
                <w:lang w:val="pt-PT" w:eastAsia="pt-BR"/>
              </w:rPr>
              <w:t xml:space="preserve"> 2010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620,00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633,00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646,00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607,00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619,00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632,00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594,00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606,00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618,00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581,00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593,00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605,00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568,00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580,00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592,00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556,00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568,00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579,00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544,00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556,00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567,00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532,00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544,00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555,00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521,00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532,00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543,00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510,00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521,00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499,00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510,00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520,00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488,00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499,00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509,00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477,00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488,00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498,00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467,00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477,00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487,00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467,00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477,00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447,00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467,00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437,00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447,00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457,00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428,00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437,00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447,00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419,00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428,00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437,00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410,00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419,00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428,00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410,00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419,00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392,00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410,00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384,00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392,00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401,00</w:t>
            </w:r>
          </w:p>
        </w:tc>
      </w:tr>
      <w:tr w:rsidR="008A2E96" w:rsidRPr="00B77CBF" w:rsidTr="008A2E96">
        <w:trPr>
          <w:jc w:val="center"/>
        </w:trPr>
        <w:tc>
          <w:tcPr>
            <w:tcW w:w="153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P01</w:t>
            </w:r>
          </w:p>
        </w:tc>
        <w:tc>
          <w:tcPr>
            <w:tcW w:w="46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p>
        </w:tc>
        <w:tc>
          <w:tcPr>
            <w:tcW w:w="389"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72"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28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17"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65"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376,00</w:t>
            </w:r>
          </w:p>
        </w:tc>
        <w:tc>
          <w:tcPr>
            <w:tcW w:w="1103" w:type="dxa"/>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384,00</w:t>
            </w:r>
          </w:p>
        </w:tc>
        <w:tc>
          <w:tcPr>
            <w:tcW w:w="12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392,00</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b) Valores a partir de 1</w:t>
      </w:r>
      <w:r w:rsidRPr="008A2E96">
        <w:rPr>
          <w:rFonts w:ascii="Arial" w:eastAsia="Times New Roman" w:hAnsi="Arial" w:cs="Arial"/>
          <w:sz w:val="20"/>
          <w:szCs w:val="20"/>
          <w:u w:val="single"/>
          <w:vertAlign w:val="superscript"/>
          <w:lang w:eastAsia="pt-BR"/>
        </w:rPr>
        <w:t>o</w:t>
      </w:r>
      <w:r w:rsidRPr="008A2E96">
        <w:rPr>
          <w:rFonts w:ascii="Arial" w:eastAsia="Times New Roman" w:hAnsi="Arial" w:cs="Arial"/>
          <w:sz w:val="20"/>
          <w:szCs w:val="20"/>
          <w:lang w:eastAsia="pt-BR"/>
        </w:rPr>
        <w:t xml:space="preserve"> de julho de 2012</w:t>
      </w:r>
    </w:p>
    <w:p w:rsidR="008A2E96" w:rsidRPr="008A2E96" w:rsidRDefault="008A2E96" w:rsidP="008A2E96">
      <w:pPr>
        <w:spacing w:after="100" w:line="240" w:lineRule="auto"/>
        <w:jc w:val="right"/>
        <w:rPr>
          <w:rFonts w:ascii="Arial" w:eastAsia="Times New Roman" w:hAnsi="Arial" w:cs="Arial"/>
          <w:sz w:val="20"/>
          <w:szCs w:val="20"/>
          <w:lang w:eastAsia="pt-BR"/>
        </w:rPr>
      </w:pPr>
      <w:r w:rsidRPr="008A2E96">
        <w:rPr>
          <w:rFonts w:ascii="Arial" w:eastAsia="Times New Roman" w:hAnsi="Arial" w:cs="Arial"/>
          <w:sz w:val="20"/>
          <w:szCs w:val="20"/>
          <w:lang w:eastAsia="pt-BR"/>
        </w:rPr>
        <w:t> </w:t>
      </w:r>
      <w:r w:rsidRPr="008A2E96">
        <w:rPr>
          <w:rFonts w:ascii="Arial" w:eastAsia="Times New Roman" w:hAnsi="Arial" w:cs="Arial"/>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059"/>
        <w:gridCol w:w="1131"/>
        <w:gridCol w:w="6334"/>
      </w:tblGrid>
      <w:tr w:rsidR="008A2E96" w:rsidRPr="00B77CBF" w:rsidTr="008A2E96">
        <w:trPr>
          <w:trHeight w:val="345"/>
          <w:jc w:val="center"/>
        </w:trPr>
        <w:tc>
          <w:tcPr>
            <w:tcW w:w="0" w:type="auto"/>
            <w:tcBorders>
              <w:top w:val="single" w:sz="8" w:space="0" w:color="000000"/>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000000"/>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DA GQ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646,00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632,00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618,00</w:t>
            </w:r>
          </w:p>
        </w:tc>
      </w:tr>
      <w:tr w:rsidR="008A2E96" w:rsidRPr="00B77CBF" w:rsidTr="008A2E96">
        <w:trPr>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605,00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592,00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579,00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567,00</w:t>
            </w:r>
          </w:p>
        </w:tc>
      </w:tr>
      <w:tr w:rsidR="008A2E96" w:rsidRPr="00B77CBF" w:rsidTr="008A2E96">
        <w:trPr>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555,00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543,00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520,00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509,00</w:t>
            </w:r>
          </w:p>
        </w:tc>
      </w:tr>
      <w:tr w:rsidR="008A2E96" w:rsidRPr="00B77CBF" w:rsidTr="008A2E96">
        <w:trPr>
          <w:trHeight w:val="264"/>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498,00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487,00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477,00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467,00</w:t>
            </w:r>
          </w:p>
        </w:tc>
      </w:tr>
      <w:tr w:rsidR="008A2E96" w:rsidRPr="00B77CBF" w:rsidTr="008A2E96">
        <w:trPr>
          <w:trHeight w:val="264"/>
          <w:jc w:val="center"/>
        </w:trPr>
        <w:tc>
          <w:tcPr>
            <w:tcW w:w="0" w:type="auto"/>
            <w:tcBorders>
              <w:top w:val="nil"/>
              <w:left w:val="single" w:sz="8" w:space="0" w:color="000000"/>
              <w:bottom w:val="nil"/>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457,00</w:t>
            </w:r>
          </w:p>
        </w:tc>
      </w:tr>
      <w:tr w:rsidR="008A2E96" w:rsidRPr="00B77CBF" w:rsidTr="008A2E96">
        <w:trPr>
          <w:trHeight w:val="266"/>
          <w:jc w:val="center"/>
        </w:trPr>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single" w:sz="8" w:space="0" w:color="000000"/>
              <w:bottom w:val="single" w:sz="8" w:space="0" w:color="000000"/>
              <w:right w:val="nil"/>
            </w:tcBorders>
            <w:vAlign w:val="center"/>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single" w:sz="8" w:space="0" w:color="000000"/>
              <w:bottom w:val="single" w:sz="8" w:space="0" w:color="000000"/>
              <w:right w:val="single" w:sz="8" w:space="0" w:color="000000"/>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447,00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t> </w:t>
      </w:r>
      <w:bookmarkStart w:id="32" w:name="anexoxxxiii"/>
      <w:bookmarkEnd w:id="32"/>
      <w:r w:rsidRPr="000904E5">
        <w:rPr>
          <w:rFonts w:ascii="Times New Roman" w:eastAsia="Times New Roman" w:hAnsi="Times New Roman"/>
          <w:b/>
          <w:color w:val="000000"/>
          <w:sz w:val="24"/>
          <w:szCs w:val="24"/>
          <w:lang w:eastAsia="pt-BR"/>
        </w:rPr>
        <w:t>ANEXO XXXIII</w:t>
      </w:r>
      <w:r w:rsidR="00FE309E" w:rsidRPr="000904E5">
        <w:rPr>
          <w:rFonts w:ascii="Times New Roman" w:eastAsia="Times New Roman" w:hAnsi="Times New Roman"/>
          <w:b/>
          <w:color w:val="000000"/>
          <w:sz w:val="24"/>
          <w:szCs w:val="24"/>
          <w:lang w:eastAsia="pt-BR"/>
        </w:rPr>
        <w:t xml:space="preserve">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XVI-E à Lei n° 11.357, de 19 de outubro de 2006)</w:t>
      </w:r>
      <w:r w:rsidR="008A2E96" w:rsidRPr="008A2E96">
        <w:rPr>
          <w:rFonts w:ascii="Times New Roman" w:eastAsia="Times New Roman" w:hAnsi="Times New Roman"/>
          <w:color w:val="000000"/>
          <w:sz w:val="24"/>
          <w:szCs w:val="24"/>
          <w:lang w:eastAsia="pt-BR"/>
        </w:rPr>
        <w:t xml:space="preserve"> </w:t>
      </w:r>
    </w:p>
    <w:p w:rsidR="008A2E96" w:rsidRPr="008A2E96" w:rsidRDefault="00FE309E"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XVI-E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ESTRUTURA DE CLASSES E PADRÕES DOS CARGOS INTEGRANTES DA CARREIRA DE FINANCIAMENTO</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 EXECUÇÃO DE PROGRAMAS E PROJETOS EDUCACIONAIS DO FUNDO NACIONAL DE DESENVOLVIMENTO DA EDUCAÇÃO - FNDE.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w:t>
      </w:r>
    </w:p>
    <w:tbl>
      <w:tblPr>
        <w:tblW w:w="5000" w:type="pct"/>
        <w:jc w:val="center"/>
        <w:tblCellMar>
          <w:left w:w="0" w:type="dxa"/>
          <w:right w:w="0" w:type="dxa"/>
        </w:tblCellMar>
        <w:tblLook w:val="04A0" w:firstRow="1" w:lastRow="0" w:firstColumn="1" w:lastColumn="0" w:noHBand="0" w:noVBand="1"/>
      </w:tblPr>
      <w:tblGrid>
        <w:gridCol w:w="6519"/>
        <w:gridCol w:w="881"/>
        <w:gridCol w:w="1124"/>
      </w:tblGrid>
      <w:tr w:rsidR="008A2E96" w:rsidRPr="00B77CBF" w:rsidTr="008A2E96">
        <w:trPr>
          <w:cantSplit/>
          <w:trHeight w:val="34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Especialista em Financiamento e Execução de Programas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Projetos Educacionais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em Financiamento e Execução de Programas 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Projetos Educacionais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33" w:name="anexoxxxiv"/>
      <w:bookmarkEnd w:id="33"/>
      <w:r w:rsidRPr="000904E5">
        <w:rPr>
          <w:rFonts w:ascii="Times New Roman" w:eastAsia="Times New Roman" w:hAnsi="Times New Roman"/>
          <w:b/>
          <w:color w:val="000000"/>
          <w:sz w:val="24"/>
          <w:szCs w:val="24"/>
          <w:lang w:eastAsia="pt-BR"/>
        </w:rPr>
        <w:t>ANEXO XXXIV</w:t>
      </w:r>
      <w:r w:rsidR="00FE309E" w:rsidRPr="000904E5">
        <w:rPr>
          <w:rFonts w:ascii="Times New Roman" w:eastAsia="Times New Roman" w:hAnsi="Times New Roman"/>
          <w:b/>
          <w:color w:val="000000"/>
          <w:sz w:val="24"/>
          <w:szCs w:val="24"/>
          <w:lang w:eastAsia="pt-BR"/>
        </w:rPr>
        <w:t xml:space="preserve">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XVI-F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XVI-F </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TABELAS DE CORRELAÇÃO PARA OS CARGOS INTEGRANTES DAS CARREIRAS DO FNDE</w:t>
      </w:r>
    </w:p>
    <w:tbl>
      <w:tblPr>
        <w:tblW w:w="5000" w:type="pct"/>
        <w:jc w:val="center"/>
        <w:tblCellMar>
          <w:left w:w="0" w:type="dxa"/>
          <w:right w:w="0" w:type="dxa"/>
        </w:tblCellMar>
        <w:tblLook w:val="04A0" w:firstRow="1" w:lastRow="0" w:firstColumn="1" w:lastColumn="0" w:noHBand="0" w:noVBand="1"/>
      </w:tblPr>
      <w:tblGrid>
        <w:gridCol w:w="3904"/>
        <w:gridCol w:w="2528"/>
        <w:gridCol w:w="2094"/>
      </w:tblGrid>
      <w:tr w:rsidR="008A2E96" w:rsidRPr="00B77CBF" w:rsidTr="008A2E96">
        <w:trPr>
          <w:cantSplit/>
          <w:trHeight w:val="276"/>
          <w:jc w:val="center"/>
        </w:trPr>
        <w:tc>
          <w:tcPr>
            <w:tcW w:w="3070" w:type="dxa"/>
            <w:tcBorders>
              <w:top w:val="single" w:sz="8" w:space="0" w:color="auto"/>
              <w:left w:val="single" w:sz="8" w:space="0" w:color="auto"/>
              <w:bottom w:val="nil"/>
              <w:right w:val="single" w:sz="8" w:space="0" w:color="auto"/>
            </w:tcBorders>
            <w:tcMar>
              <w:top w:w="12" w:type="dxa"/>
              <w:left w:w="12" w:type="dxa"/>
              <w:bottom w:w="0" w:type="dxa"/>
              <w:right w:w="12"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SITUAÇÃO ATUAL</w:t>
            </w:r>
          </w:p>
        </w:tc>
        <w:tc>
          <w:tcPr>
            <w:tcW w:w="3635" w:type="dxa"/>
            <w:gridSpan w:val="2"/>
            <w:tcBorders>
              <w:top w:val="single" w:sz="8" w:space="0" w:color="auto"/>
              <w:left w:val="nil"/>
              <w:bottom w:val="nil"/>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SITUAÇÃO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w:t>
            </w:r>
          </w:p>
        </w:tc>
      </w:tr>
      <w:tr w:rsidR="008A2E96" w:rsidRPr="00B77CBF" w:rsidTr="008A2E96">
        <w:trPr>
          <w:cantSplit/>
          <w:trHeight w:val="58"/>
          <w:jc w:val="center"/>
        </w:trPr>
        <w:tc>
          <w:tcPr>
            <w:tcW w:w="3070" w:type="dxa"/>
            <w:tcBorders>
              <w:top w:val="nil"/>
              <w:left w:val="single" w:sz="8" w:space="0" w:color="auto"/>
              <w:bottom w:val="single" w:sz="8" w:space="0" w:color="auto"/>
              <w:right w:val="single" w:sz="8" w:space="0" w:color="auto"/>
            </w:tcBorders>
            <w:tcMar>
              <w:top w:w="12" w:type="dxa"/>
              <w:left w:w="12" w:type="dxa"/>
              <w:bottom w:w="0" w:type="dxa"/>
              <w:right w:w="12" w:type="dxa"/>
            </w:tcMar>
            <w:hideMark/>
          </w:tcPr>
          <w:p w:rsidR="008A2E96" w:rsidRPr="008A2E96" w:rsidRDefault="008A2E96" w:rsidP="008A2E96">
            <w:pPr>
              <w:spacing w:after="0" w:line="58"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3635" w:type="dxa"/>
            <w:gridSpan w:val="2"/>
            <w:tcBorders>
              <w:top w:val="nil"/>
              <w:left w:val="nil"/>
              <w:bottom w:val="single" w:sz="8" w:space="0" w:color="auto"/>
              <w:right w:val="single" w:sz="8" w:space="0" w:color="auto"/>
            </w:tcBorders>
            <w:hideMark/>
          </w:tcPr>
          <w:p w:rsidR="008A2E96" w:rsidRPr="008A2E96" w:rsidRDefault="008A2E96" w:rsidP="008A2E96">
            <w:pPr>
              <w:spacing w:after="0" w:line="58"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DE 2012</w:t>
            </w:r>
          </w:p>
        </w:tc>
      </w:tr>
      <w:tr w:rsidR="008A2E96" w:rsidRPr="00B77CBF" w:rsidTr="008A2E96">
        <w:trPr>
          <w:cantSplit/>
          <w:trHeight w:val="288"/>
          <w:jc w:val="center"/>
        </w:trPr>
        <w:tc>
          <w:tcPr>
            <w:tcW w:w="3070" w:type="dxa"/>
            <w:tcBorders>
              <w:top w:val="nil"/>
              <w:left w:val="single" w:sz="8" w:space="0" w:color="auto"/>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PADRÃO DE VENCIMENTO </w:t>
            </w:r>
          </w:p>
        </w:tc>
        <w:tc>
          <w:tcPr>
            <w:tcW w:w="1988" w:type="dxa"/>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r>
      <w:tr w:rsidR="008A2E96" w:rsidRPr="00B77CBF" w:rsidTr="008A2E96">
        <w:trPr>
          <w:cantSplit/>
          <w:trHeight w:val="231"/>
          <w:jc w:val="center"/>
        </w:trPr>
        <w:tc>
          <w:tcPr>
            <w:tcW w:w="3070" w:type="dxa"/>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1988"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 </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198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198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198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198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A</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198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1988"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070" w:type="dxa"/>
            <w:tcBorders>
              <w:top w:val="nil"/>
              <w:left w:val="single" w:sz="8" w:space="0" w:color="auto"/>
              <w:bottom w:val="single" w:sz="8" w:space="0" w:color="auto"/>
              <w:right w:val="single" w:sz="8" w:space="0" w:color="auto"/>
            </w:tcBorders>
            <w:noWrap/>
            <w:tcMar>
              <w:top w:w="12" w:type="dxa"/>
              <w:left w:w="12" w:type="dxa"/>
              <w:bottom w:w="0" w:type="dxa"/>
              <w:right w:w="12"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P01</w:t>
            </w:r>
          </w:p>
        </w:tc>
        <w:tc>
          <w:tcPr>
            <w:tcW w:w="198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Default="008A2E96" w:rsidP="008A2E96">
      <w:pPr>
        <w:spacing w:before="100" w:beforeAutospacing="1" w:after="100" w:afterAutospacing="1" w:line="240" w:lineRule="auto"/>
        <w:jc w:val="right"/>
        <w:rPr>
          <w:rFonts w:ascii="Times New Roman" w:eastAsia="Times New Roman" w:hAnsi="Times New Roman"/>
          <w:color w:val="000000"/>
          <w:sz w:val="24"/>
          <w:szCs w:val="24"/>
          <w:lang w:eastAsia="pt-BR"/>
        </w:rPr>
      </w:pPr>
      <w:r w:rsidRPr="008A2E96">
        <w:rPr>
          <w:rFonts w:ascii="Times New Roman" w:eastAsia="Times New Roman" w:hAnsi="Times New Roman"/>
          <w:color w:val="000000"/>
          <w:sz w:val="24"/>
          <w:szCs w:val="24"/>
          <w:lang w:eastAsia="pt-BR"/>
        </w:rPr>
        <w:t>”</w:t>
      </w:r>
    </w:p>
    <w:p w:rsidR="000904E5" w:rsidRPr="008A2E96" w:rsidRDefault="000904E5" w:rsidP="008A2E96">
      <w:pPr>
        <w:spacing w:before="100" w:beforeAutospacing="1" w:after="100" w:afterAutospacing="1" w:line="240" w:lineRule="auto"/>
        <w:jc w:val="right"/>
        <w:rPr>
          <w:rFonts w:ascii="Times New Roman" w:eastAsia="Times New Roman" w:hAnsi="Times New Roman"/>
          <w:sz w:val="24"/>
          <w:szCs w:val="24"/>
          <w:lang w:eastAsia="pt-BR"/>
        </w:rPr>
      </w:pP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34" w:name="anexoxxxv"/>
      <w:bookmarkEnd w:id="34"/>
      <w:r w:rsidRPr="000904E5">
        <w:rPr>
          <w:rFonts w:ascii="Times New Roman" w:eastAsia="Times New Roman" w:hAnsi="Times New Roman"/>
          <w:b/>
          <w:color w:val="000000"/>
          <w:sz w:val="24"/>
          <w:szCs w:val="24"/>
          <w:lang w:eastAsia="pt-BR"/>
        </w:rPr>
        <w:lastRenderedPageBreak/>
        <w:t xml:space="preserve">ANEXO XXXV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XVI-G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XVI-G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VENCIMENTO BÁSICO DOS CARGOS INTEGRANTES DAS CARREIRAS DO FNDE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Cargo de Especialista em Financiamento e Execução de Programas e Projetos Educacionais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7"/>
        <w:gridCol w:w="1086"/>
        <w:gridCol w:w="6421"/>
      </w:tblGrid>
      <w:tr w:rsidR="008A2E96" w:rsidRPr="00B77CBF" w:rsidTr="008A2E96">
        <w:trPr>
          <w:cantSplit/>
          <w:trHeight w:val="190"/>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19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19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19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w:t>
            </w:r>
          </w:p>
        </w:tc>
      </w:tr>
      <w:tr w:rsidR="008A2E96" w:rsidRPr="00B77CBF" w:rsidTr="008A2E96">
        <w:trPr>
          <w:cantSplit/>
          <w:trHeight w:val="273"/>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7.201,00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6.994,66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6.794,23</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6.599,54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6.187,73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6.007,50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5.832,53</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5.662,65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5.317,04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5.162,18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5.011,82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4.865,85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4.724,12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4.435,80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4.306,60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4.181,16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4.059,38</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3.941,15</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b) Técnico em Financiamento e Execução de Programas e Projetos Educacionais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7"/>
        <w:gridCol w:w="1086"/>
        <w:gridCol w:w="6421"/>
      </w:tblGrid>
      <w:tr w:rsidR="008A2E96" w:rsidRPr="00B77CBF" w:rsidTr="008A2E96">
        <w:trPr>
          <w:cantSplit/>
          <w:trHeight w:val="34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w:t>
            </w:r>
          </w:p>
        </w:tc>
      </w:tr>
      <w:tr w:rsidR="008A2E96" w:rsidRPr="00B77CBF" w:rsidTr="008A2E96">
        <w:trPr>
          <w:cantSplit/>
          <w:trHeight w:val="257"/>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3.005,19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2.975,44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2.945,98</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2.916,81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2.887,93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2.859,34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2.831,03</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2.803,00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2.775,25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2.747,77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2.720,56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2.693,62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2.590,02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2.490,40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2.394,62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2.302,52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2.213,96</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2.128,81</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35" w:name="anexoxxxvi"/>
      <w:bookmarkEnd w:id="35"/>
      <w:r w:rsidRPr="000904E5">
        <w:rPr>
          <w:rFonts w:ascii="Times New Roman" w:eastAsia="Times New Roman" w:hAnsi="Times New Roman"/>
          <w:b/>
          <w:color w:val="000000"/>
          <w:sz w:val="24"/>
          <w:szCs w:val="24"/>
          <w:lang w:eastAsia="pt-BR"/>
        </w:rPr>
        <w:t xml:space="preserve">ANEXO XXXVI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XVIII-D à Lei n° 11.357, de 19 de outubro de 2006)</w:t>
      </w:r>
    </w:p>
    <w:p w:rsidR="008A2E96" w:rsidRPr="008A2E96" w:rsidRDefault="00FE309E"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XVIII-D </w:t>
      </w:r>
    </w:p>
    <w:p w:rsidR="008A2E96" w:rsidRPr="008A2E96" w:rsidRDefault="008A2E96" w:rsidP="008A2E96">
      <w:pPr>
        <w:spacing w:after="0"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ESTRUTURA DE CLASSES E PADRÕES DOS CARGOS DE NÍVEL SUPERIOR E INTERMEDIÁRIO INTEGRANTES DO</w:t>
      </w:r>
    </w:p>
    <w:p w:rsidR="008A2E96" w:rsidRPr="008A2E96" w:rsidRDefault="008A2E96" w:rsidP="008A2E96">
      <w:pPr>
        <w:spacing w:after="0"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PLANO ESPECIAL DE CARGOS DO FUNDO NACIONAL DE DESENVOLVIMENTO DA EDUCAÇÃO - FNDE.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w:t>
      </w:r>
    </w:p>
    <w:tbl>
      <w:tblPr>
        <w:tblW w:w="5000" w:type="pct"/>
        <w:jc w:val="center"/>
        <w:tblCellMar>
          <w:left w:w="0" w:type="dxa"/>
          <w:right w:w="0" w:type="dxa"/>
        </w:tblCellMar>
        <w:tblLook w:val="04A0" w:firstRow="1" w:lastRow="0" w:firstColumn="1" w:lastColumn="0" w:noHBand="0" w:noVBand="1"/>
      </w:tblPr>
      <w:tblGrid>
        <w:gridCol w:w="6522"/>
        <w:gridCol w:w="968"/>
        <w:gridCol w:w="1034"/>
      </w:tblGrid>
      <w:tr w:rsidR="008A2E96" w:rsidRPr="00B77CBF" w:rsidTr="008A2E96">
        <w:trPr>
          <w:cantSplit/>
          <w:trHeight w:val="34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 de nível superior e intermediário integrantes do Plano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 de Cargos do FNDE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t> </w:t>
      </w:r>
      <w:bookmarkStart w:id="36" w:name="anexoxxxvii"/>
      <w:bookmarkEnd w:id="36"/>
      <w:r w:rsidRPr="000904E5">
        <w:rPr>
          <w:rFonts w:ascii="Times New Roman" w:eastAsia="Times New Roman" w:hAnsi="Times New Roman"/>
          <w:b/>
          <w:color w:val="000000"/>
          <w:sz w:val="24"/>
          <w:szCs w:val="24"/>
          <w:lang w:eastAsia="pt-BR"/>
        </w:rPr>
        <w:t xml:space="preserve">ANEXO XXXVII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XIX-C à Lei n° 11.357, de 19 de outubro de 2006)</w:t>
      </w:r>
    </w:p>
    <w:p w:rsidR="008A2E96" w:rsidRPr="008A2E96" w:rsidRDefault="00FE309E"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XIX-C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CORRELAÇÃO PARA OS CARGOS DE NÍVEL SUPERIOR E INTERMEDIÁRIO INTEGRANTES DO PLANO ESPECIAL DE CARGOS DO FNDE</w:t>
      </w:r>
    </w:p>
    <w:tbl>
      <w:tblPr>
        <w:tblW w:w="5000" w:type="pct"/>
        <w:jc w:val="center"/>
        <w:tblCellMar>
          <w:left w:w="0" w:type="dxa"/>
          <w:right w:w="0" w:type="dxa"/>
        </w:tblCellMar>
        <w:tblLook w:val="04A0" w:firstRow="1" w:lastRow="0" w:firstColumn="1" w:lastColumn="0" w:noHBand="0" w:noVBand="1"/>
      </w:tblPr>
      <w:tblGrid>
        <w:gridCol w:w="3732"/>
        <w:gridCol w:w="2510"/>
        <w:gridCol w:w="2284"/>
      </w:tblGrid>
      <w:tr w:rsidR="008A2E96" w:rsidRPr="00B77CBF" w:rsidTr="008A2E96">
        <w:trPr>
          <w:cantSplit/>
          <w:trHeight w:val="276"/>
          <w:jc w:val="center"/>
        </w:trPr>
        <w:tc>
          <w:tcPr>
            <w:tcW w:w="2978" w:type="dxa"/>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SITUAÇÃO ATUAL</w:t>
            </w:r>
          </w:p>
        </w:tc>
        <w:tc>
          <w:tcPr>
            <w:tcW w:w="3826" w:type="dxa"/>
            <w:gridSpan w:val="2"/>
            <w:tcBorders>
              <w:top w:val="single" w:sz="8" w:space="0" w:color="auto"/>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SITUAÇÃO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w:t>
            </w:r>
          </w:p>
        </w:tc>
      </w:tr>
      <w:tr w:rsidR="008A2E96" w:rsidRPr="00B77CBF" w:rsidTr="008A2E96">
        <w:trPr>
          <w:cantSplit/>
          <w:trHeight w:val="276"/>
          <w:jc w:val="center"/>
        </w:trPr>
        <w:tc>
          <w:tcPr>
            <w:tcW w:w="2978"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3826" w:type="dxa"/>
            <w:gridSpan w:val="2"/>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DE 2012</w:t>
            </w:r>
          </w:p>
        </w:tc>
      </w:tr>
      <w:tr w:rsidR="008A2E96" w:rsidRPr="00B77CBF" w:rsidTr="008A2E96">
        <w:trPr>
          <w:cantSplit/>
          <w:trHeight w:val="187"/>
          <w:jc w:val="center"/>
        </w:trPr>
        <w:tc>
          <w:tcPr>
            <w:tcW w:w="2978"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18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PADRÃO DE VENCIMENTO </w:t>
            </w:r>
          </w:p>
        </w:tc>
        <w:tc>
          <w:tcPr>
            <w:tcW w:w="2003" w:type="dxa"/>
            <w:tcBorders>
              <w:top w:val="nil"/>
              <w:left w:val="nil"/>
              <w:bottom w:val="nil"/>
              <w:right w:val="single" w:sz="8" w:space="0" w:color="auto"/>
            </w:tcBorders>
            <w:vAlign w:val="bottom"/>
            <w:hideMark/>
          </w:tcPr>
          <w:p w:rsidR="008A2E96" w:rsidRPr="008A2E96" w:rsidRDefault="008A2E96" w:rsidP="008A2E96">
            <w:pPr>
              <w:spacing w:before="100" w:beforeAutospacing="1" w:after="100" w:afterAutospacing="1" w:line="18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nil"/>
              <w:right w:val="single" w:sz="8" w:space="0" w:color="auto"/>
            </w:tcBorders>
            <w:vAlign w:val="bottom"/>
            <w:hideMark/>
          </w:tcPr>
          <w:p w:rsidR="008A2E96" w:rsidRPr="008A2E96" w:rsidRDefault="008A2E96" w:rsidP="008A2E96">
            <w:pPr>
              <w:spacing w:before="100" w:beforeAutospacing="1" w:after="100" w:afterAutospacing="1" w:line="18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r>
      <w:tr w:rsidR="008A2E96" w:rsidRPr="00B77CBF" w:rsidTr="008A2E96">
        <w:trPr>
          <w:cantSplit/>
          <w:trHeight w:val="117"/>
          <w:jc w:val="center"/>
        </w:trPr>
        <w:tc>
          <w:tcPr>
            <w:tcW w:w="2978"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1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1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1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2003"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 </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2003"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2003"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2003"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2003"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2003"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A</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200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200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200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200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2978"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P01</w:t>
            </w:r>
          </w:p>
        </w:tc>
        <w:tc>
          <w:tcPr>
            <w:tcW w:w="200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37" w:name="anexoxxxviii"/>
      <w:bookmarkEnd w:id="37"/>
      <w:r w:rsidRPr="000904E5">
        <w:rPr>
          <w:rFonts w:ascii="Times New Roman" w:eastAsia="Times New Roman" w:hAnsi="Times New Roman"/>
          <w:b/>
          <w:color w:val="000000"/>
          <w:sz w:val="24"/>
          <w:szCs w:val="24"/>
          <w:lang w:eastAsia="pt-BR"/>
        </w:rPr>
        <w:t>ANEXO XXXVIII</w:t>
      </w:r>
      <w:r w:rsidR="00FE309E" w:rsidRPr="000904E5">
        <w:rPr>
          <w:rFonts w:ascii="Times New Roman" w:eastAsia="Times New Roman" w:hAnsi="Times New Roman"/>
          <w:b/>
          <w:color w:val="000000"/>
          <w:sz w:val="24"/>
          <w:szCs w:val="24"/>
          <w:lang w:eastAsia="pt-BR"/>
        </w:rPr>
        <w:t xml:space="preserve">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XIX-D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XIX-D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VENCIMENTO BÁSICO DOS CARGOS DE NÍVEL SUPERIOR E INTEMEDIÁRIO INTEGRANTES DO PLANO ESPECIAL DE CARGOS DO FNDE </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a) Cargos de nível superior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7"/>
        <w:gridCol w:w="1086"/>
        <w:gridCol w:w="6421"/>
      </w:tblGrid>
      <w:tr w:rsidR="008A2E96" w:rsidRPr="00B77CBF" w:rsidTr="008A2E96">
        <w:trPr>
          <w:cantSplit/>
          <w:trHeight w:val="34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w:t>
            </w:r>
          </w:p>
        </w:tc>
      </w:tr>
      <w:tr w:rsidR="008A2E96" w:rsidRPr="00B77CBF" w:rsidTr="008A2E96">
        <w:trPr>
          <w:cantSplit/>
          <w:trHeight w:val="17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7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7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74"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6.001,00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5.821,69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5.647,74</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5.478,99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5.315,28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5.156,46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5.002,39</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4.852,92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4.707,92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4.567,25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4.430,78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4.298,39</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4.169,96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4.045,36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3.924,49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3.807,23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3.693,47</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3.583,11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b) Cargos de nível intermediário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18"/>
        <w:gridCol w:w="1105"/>
        <w:gridCol w:w="6101"/>
      </w:tblGrid>
      <w:tr w:rsidR="008A2E96" w:rsidRPr="00B77CBF" w:rsidTr="008A2E96">
        <w:trPr>
          <w:cantSplit/>
          <w:trHeight w:val="345"/>
          <w:jc w:val="center"/>
        </w:trPr>
        <w:tc>
          <w:tcPr>
            <w:tcW w:w="773" w:type="pct"/>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w:t>
            </w:r>
          </w:p>
        </w:tc>
      </w:tr>
      <w:tr w:rsidR="008A2E96" w:rsidRPr="00B77CBF" w:rsidTr="008A2E96">
        <w:trPr>
          <w:cantSplit/>
          <w:trHeight w:val="265"/>
          <w:jc w:val="center"/>
        </w:trPr>
        <w:tc>
          <w:tcPr>
            <w:tcW w:w="773" w:type="pct"/>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2012</w:t>
            </w:r>
          </w:p>
        </w:tc>
      </w:tr>
      <w:tr w:rsidR="008A2E96" w:rsidRPr="00B77CBF" w:rsidTr="008A2E96">
        <w:trPr>
          <w:cantSplit/>
          <w:trHeight w:val="264"/>
          <w:jc w:val="center"/>
        </w:trPr>
        <w:tc>
          <w:tcPr>
            <w:tcW w:w="773"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2.650,00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2.585,87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2.523,29</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2.462,23</w:t>
            </w:r>
          </w:p>
        </w:tc>
      </w:tr>
      <w:tr w:rsidR="008A2E96" w:rsidRPr="00B77CBF" w:rsidTr="008A2E96">
        <w:trPr>
          <w:cantSplit/>
          <w:trHeight w:val="264"/>
          <w:jc w:val="center"/>
        </w:trPr>
        <w:tc>
          <w:tcPr>
            <w:tcW w:w="773"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2.402,64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2.344,50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2.287,76</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2.232,40</w:t>
            </w:r>
          </w:p>
        </w:tc>
      </w:tr>
      <w:tr w:rsidR="008A2E96" w:rsidRPr="00B77CBF" w:rsidTr="008A2E96">
        <w:trPr>
          <w:cantSplit/>
          <w:trHeight w:val="264"/>
          <w:jc w:val="center"/>
        </w:trPr>
        <w:tc>
          <w:tcPr>
            <w:tcW w:w="773"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2.178,38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2.125,66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2.074,22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2.024,02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1.975,04</w:t>
            </w:r>
          </w:p>
        </w:tc>
      </w:tr>
      <w:tr w:rsidR="008A2E96" w:rsidRPr="00B77CBF" w:rsidTr="008A2E96">
        <w:trPr>
          <w:cantSplit/>
          <w:trHeight w:val="264"/>
          <w:jc w:val="center"/>
        </w:trPr>
        <w:tc>
          <w:tcPr>
            <w:tcW w:w="773"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1.927,24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1.880,60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1.835,09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1.790,68</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1.747,35</w:t>
            </w:r>
          </w:p>
        </w:tc>
      </w:tr>
    </w:tbl>
    <w:p w:rsidR="008A2E96" w:rsidRPr="008A2E96" w:rsidRDefault="008A2E96" w:rsidP="008A2E96">
      <w:pPr>
        <w:spacing w:after="0" w:line="240" w:lineRule="auto"/>
        <w:jc w:val="right"/>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w:t>
      </w:r>
    </w:p>
    <w:p w:rsidR="00FE309E" w:rsidRPr="000904E5" w:rsidRDefault="00FE309E" w:rsidP="008A2E96">
      <w:pPr>
        <w:spacing w:after="0" w:line="240" w:lineRule="auto"/>
        <w:jc w:val="center"/>
        <w:rPr>
          <w:rFonts w:ascii="Arial" w:eastAsia="Times New Roman" w:hAnsi="Arial" w:cs="Arial"/>
          <w:b/>
          <w:color w:val="000000"/>
          <w:sz w:val="24"/>
          <w:szCs w:val="24"/>
          <w:lang w:eastAsia="pt-BR"/>
        </w:rPr>
      </w:pPr>
      <w:bookmarkStart w:id="38" w:name="anexoxxxix"/>
      <w:bookmarkEnd w:id="38"/>
      <w:r w:rsidRPr="000904E5">
        <w:rPr>
          <w:rFonts w:ascii="Arial" w:eastAsia="Times New Roman" w:hAnsi="Arial" w:cs="Arial"/>
          <w:b/>
          <w:color w:val="000000"/>
          <w:sz w:val="24"/>
          <w:szCs w:val="24"/>
          <w:lang w:eastAsia="pt-BR"/>
        </w:rPr>
        <w:t>ANEXO XXXIX</w:t>
      </w:r>
    </w:p>
    <w:p w:rsidR="008A2E96" w:rsidRPr="000904E5" w:rsidRDefault="00FE309E" w:rsidP="008A2E96">
      <w:pPr>
        <w:spacing w:after="0" w:line="240" w:lineRule="auto"/>
        <w:jc w:val="center"/>
        <w:rPr>
          <w:rFonts w:ascii="Arial" w:eastAsia="Times New Roman" w:hAnsi="Arial" w:cs="Arial"/>
          <w:sz w:val="20"/>
          <w:szCs w:val="20"/>
          <w:lang w:eastAsia="pt-BR"/>
        </w:rPr>
      </w:pPr>
      <w:r w:rsidRPr="000904E5">
        <w:rPr>
          <w:rFonts w:ascii="Arial" w:eastAsia="Times New Roman" w:hAnsi="Arial" w:cs="Arial"/>
          <w:color w:val="000000"/>
          <w:sz w:val="20"/>
          <w:szCs w:val="20"/>
          <w:lang w:eastAsia="pt-BR"/>
        </w:rPr>
        <w:t>(Anexo XXI-D à Lei n° 11.357, de 19 de outubro de 2006)</w:t>
      </w:r>
    </w:p>
    <w:p w:rsidR="008A2E96" w:rsidRPr="000904E5" w:rsidRDefault="00FE309E"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0904E5">
        <w:rPr>
          <w:rFonts w:ascii="Arial" w:eastAsia="Times New Roman" w:hAnsi="Arial" w:cs="Arial"/>
          <w:color w:val="000000"/>
          <w:sz w:val="20"/>
          <w:szCs w:val="20"/>
          <w:lang w:eastAsia="pt-BR"/>
        </w:rPr>
        <w:t xml:space="preserve"> </w:t>
      </w:r>
      <w:r w:rsidR="008A2E96" w:rsidRPr="000904E5">
        <w:rPr>
          <w:rFonts w:ascii="Arial" w:eastAsia="Times New Roman" w:hAnsi="Arial" w:cs="Arial"/>
          <w:color w:val="000000"/>
          <w:sz w:val="20"/>
          <w:szCs w:val="20"/>
          <w:lang w:eastAsia="pt-BR"/>
        </w:rPr>
        <w:t>“ANEXO XXI-D </w:t>
      </w:r>
    </w:p>
    <w:p w:rsidR="008A2E96" w:rsidRPr="000904E5"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0904E5">
        <w:rPr>
          <w:rFonts w:ascii="Arial" w:eastAsia="Times New Roman" w:hAnsi="Arial" w:cs="Arial"/>
          <w:color w:val="000000"/>
          <w:sz w:val="20"/>
          <w:szCs w:val="20"/>
          <w:lang w:eastAsia="pt-BR"/>
        </w:rPr>
        <w:t>ESTRUTURA DE CLASSES E PADRÕES DOS CARGOS INTEGRANTES DA CARREIRA DE PESQUISA E DESENVOLVIMENTO DE INFORMAÇÕES E AVALIAÇÕES EDUCACIONAIS E DA CARREIRA DE SUPORTE TÉCNICO EM INFORMAÇÕES EDUCACIONAIS DO INEP </w:t>
      </w:r>
    </w:p>
    <w:p w:rsidR="008A2E96" w:rsidRPr="000904E5" w:rsidRDefault="008A2E96" w:rsidP="008A2E96">
      <w:pPr>
        <w:spacing w:before="100" w:beforeAutospacing="1" w:after="100" w:afterAutospacing="1" w:line="240" w:lineRule="auto"/>
        <w:ind w:left="709"/>
        <w:jc w:val="center"/>
        <w:rPr>
          <w:rFonts w:ascii="Times New Roman" w:eastAsia="Times New Roman" w:hAnsi="Times New Roman"/>
          <w:sz w:val="20"/>
          <w:szCs w:val="20"/>
          <w:lang w:eastAsia="pt-BR"/>
        </w:rPr>
      </w:pPr>
      <w:r w:rsidRPr="000904E5">
        <w:rPr>
          <w:rFonts w:ascii="Times New Roman" w:eastAsia="Times New Roman" w:hAnsi="Times New Roman"/>
          <w:color w:val="000000"/>
          <w:sz w:val="20"/>
          <w:szCs w:val="20"/>
          <w:lang w:eastAsia="pt-BR"/>
        </w:rPr>
        <w:t>A PARTIR DE 1</w:t>
      </w:r>
      <w:r w:rsidRPr="000904E5">
        <w:rPr>
          <w:rFonts w:ascii="Times New Roman" w:eastAsia="Times New Roman" w:hAnsi="Times New Roman"/>
          <w:color w:val="000000"/>
          <w:sz w:val="20"/>
          <w:szCs w:val="20"/>
          <w:u w:val="single"/>
          <w:vertAlign w:val="superscript"/>
          <w:lang w:eastAsia="pt-BR"/>
        </w:rPr>
        <w:t>o</w:t>
      </w:r>
      <w:r w:rsidRPr="000904E5">
        <w:rPr>
          <w:rFonts w:ascii="Times New Roman" w:eastAsia="Times New Roman" w:hAnsi="Times New Roman"/>
          <w:color w:val="000000"/>
          <w:sz w:val="20"/>
          <w:szCs w:val="20"/>
          <w:lang w:eastAsia="pt-BR"/>
        </w:rPr>
        <w:t xml:space="preserve"> DE JULHO DE 2012.</w:t>
      </w:r>
    </w:p>
    <w:tbl>
      <w:tblPr>
        <w:tblW w:w="5000" w:type="pct"/>
        <w:jc w:val="center"/>
        <w:tblCellMar>
          <w:left w:w="0" w:type="dxa"/>
          <w:right w:w="0" w:type="dxa"/>
        </w:tblCellMar>
        <w:tblLook w:val="04A0" w:firstRow="1" w:lastRow="0" w:firstColumn="1" w:lastColumn="0" w:noHBand="0" w:noVBand="1"/>
      </w:tblPr>
      <w:tblGrid>
        <w:gridCol w:w="3970"/>
        <w:gridCol w:w="2704"/>
        <w:gridCol w:w="1850"/>
      </w:tblGrid>
      <w:tr w:rsidR="008A2E96" w:rsidRPr="00B77CBF" w:rsidTr="008A2E96">
        <w:trPr>
          <w:cantSplit/>
          <w:trHeight w:val="345"/>
          <w:jc w:val="center"/>
        </w:trPr>
        <w:tc>
          <w:tcPr>
            <w:tcW w:w="2329" w:type="pct"/>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1586" w:type="pct"/>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1085" w:type="pct"/>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586"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Pesquisador-Tecnologista em</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Informações e Avaliações</w:t>
            </w:r>
          </w:p>
        </w:tc>
        <w:tc>
          <w:tcPr>
            <w:tcW w:w="1586"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Educacionais</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em Informações Educacionais</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586"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2329" w:type="pct"/>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586" w:type="pct"/>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r>
      <w:tr w:rsidR="008A2E96" w:rsidRPr="00B77CBF" w:rsidTr="008A2E96">
        <w:trPr>
          <w:cantSplit/>
          <w:trHeight w:val="266"/>
          <w:jc w:val="center"/>
        </w:trPr>
        <w:tc>
          <w:tcPr>
            <w:tcW w:w="2329" w:type="pct"/>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586"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85" w:type="pct"/>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Default="008A2E96" w:rsidP="000904E5">
      <w:pPr>
        <w:spacing w:after="0" w:line="240" w:lineRule="auto"/>
        <w:jc w:val="center"/>
        <w:rPr>
          <w:rFonts w:ascii="Times New Roman" w:eastAsia="Times New Roman" w:hAnsi="Times New Roman"/>
          <w:color w:val="000000"/>
          <w:sz w:val="24"/>
          <w:szCs w:val="24"/>
          <w:lang w:eastAsia="pt-BR"/>
        </w:rPr>
      </w:pPr>
      <w:bookmarkStart w:id="39" w:name="anexoxl"/>
      <w:bookmarkEnd w:id="39"/>
      <w:r w:rsidRPr="000904E5">
        <w:rPr>
          <w:rFonts w:ascii="Times New Roman" w:eastAsia="Times New Roman" w:hAnsi="Times New Roman"/>
          <w:b/>
          <w:color w:val="000000"/>
          <w:sz w:val="24"/>
          <w:szCs w:val="24"/>
          <w:lang w:eastAsia="pt-BR"/>
        </w:rPr>
        <w:t>ANEXO</w:t>
      </w:r>
      <w:r w:rsidRPr="008A2E96">
        <w:rPr>
          <w:rFonts w:ascii="Times New Roman" w:eastAsia="Times New Roman" w:hAnsi="Times New Roman"/>
          <w:color w:val="000000"/>
          <w:sz w:val="24"/>
          <w:szCs w:val="24"/>
          <w:lang w:eastAsia="pt-BR"/>
        </w:rPr>
        <w:t xml:space="preserve"> </w:t>
      </w:r>
      <w:r w:rsidRPr="000904E5">
        <w:rPr>
          <w:rFonts w:ascii="Times New Roman" w:eastAsia="Times New Roman" w:hAnsi="Times New Roman"/>
          <w:b/>
          <w:color w:val="000000"/>
          <w:sz w:val="24"/>
          <w:szCs w:val="24"/>
          <w:lang w:eastAsia="pt-BR"/>
        </w:rPr>
        <w:t xml:space="preserve">XL </w:t>
      </w:r>
    </w:p>
    <w:p w:rsidR="008A2E96" w:rsidRPr="008A2E96" w:rsidRDefault="00FE309E" w:rsidP="000904E5">
      <w:pPr>
        <w:spacing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XXI-E à Lei n° 11.357, de 19 de outubro de 2006)</w:t>
      </w:r>
    </w:p>
    <w:p w:rsidR="008A2E96" w:rsidRPr="008A2E96" w:rsidRDefault="00FE309E"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XXI-E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CORRELAÇÃO PARA OS CARGOS INTEGRANTES DAS CARREIRAS DO INEP</w:t>
      </w:r>
    </w:p>
    <w:tbl>
      <w:tblPr>
        <w:tblW w:w="5000" w:type="pct"/>
        <w:jc w:val="center"/>
        <w:tblCellMar>
          <w:left w:w="0" w:type="dxa"/>
          <w:right w:w="0" w:type="dxa"/>
        </w:tblCellMar>
        <w:tblLook w:val="04A0" w:firstRow="1" w:lastRow="0" w:firstColumn="1" w:lastColumn="0" w:noHBand="0" w:noVBand="1"/>
      </w:tblPr>
      <w:tblGrid>
        <w:gridCol w:w="3908"/>
        <w:gridCol w:w="2529"/>
        <w:gridCol w:w="2089"/>
      </w:tblGrid>
      <w:tr w:rsidR="008A2E96" w:rsidRPr="00B77CBF" w:rsidTr="008A2E96">
        <w:trPr>
          <w:cantSplit/>
          <w:trHeight w:val="276"/>
          <w:jc w:val="center"/>
        </w:trPr>
        <w:tc>
          <w:tcPr>
            <w:tcW w:w="3119" w:type="dxa"/>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SITUAÇÃO ATUAL</w:t>
            </w:r>
          </w:p>
        </w:tc>
        <w:tc>
          <w:tcPr>
            <w:tcW w:w="3685" w:type="dxa"/>
            <w:gridSpan w:val="2"/>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SITUAÇÃO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w:t>
            </w:r>
          </w:p>
        </w:tc>
      </w:tr>
      <w:tr w:rsidR="008A2E96" w:rsidRPr="00B77CBF" w:rsidTr="008A2E96">
        <w:trPr>
          <w:cantSplit/>
          <w:trHeight w:val="201"/>
          <w:jc w:val="center"/>
        </w:trPr>
        <w:tc>
          <w:tcPr>
            <w:tcW w:w="3119"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0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685" w:type="dxa"/>
            <w:gridSpan w:val="2"/>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01"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2012</w:t>
            </w:r>
          </w:p>
        </w:tc>
      </w:tr>
      <w:tr w:rsidR="008A2E96" w:rsidRPr="00B77CBF" w:rsidTr="008A2E96">
        <w:trPr>
          <w:cantSplit/>
          <w:trHeight w:val="249"/>
          <w:jc w:val="center"/>
        </w:trPr>
        <w:tc>
          <w:tcPr>
            <w:tcW w:w="3119"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PADRÃO DE VENCIMENTO </w:t>
            </w:r>
          </w:p>
        </w:tc>
        <w:tc>
          <w:tcPr>
            <w:tcW w:w="201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r>
      <w:tr w:rsidR="008A2E96" w:rsidRPr="00B77CBF" w:rsidTr="008A2E96">
        <w:trPr>
          <w:cantSplit/>
          <w:trHeight w:val="293"/>
          <w:jc w:val="center"/>
        </w:trPr>
        <w:tc>
          <w:tcPr>
            <w:tcW w:w="3119"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2018"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P18</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2018"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 </w:t>
            </w:r>
          </w:p>
        </w:tc>
        <w:tc>
          <w:tcPr>
            <w:tcW w:w="0" w:type="auto"/>
            <w:tcBorders>
              <w:top w:val="nil"/>
              <w:left w:val="nil"/>
              <w:bottom w:val="nil"/>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201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201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201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201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A</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2018"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2018"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119"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P01</w:t>
            </w:r>
          </w:p>
        </w:tc>
        <w:tc>
          <w:tcPr>
            <w:tcW w:w="2018"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Default="008A2E96" w:rsidP="008A2E96">
      <w:pPr>
        <w:spacing w:before="100" w:beforeAutospacing="1" w:after="100" w:afterAutospacing="1" w:line="240" w:lineRule="auto"/>
        <w:jc w:val="center"/>
        <w:rPr>
          <w:rFonts w:ascii="Times New Roman" w:eastAsia="Times New Roman" w:hAnsi="Times New Roman"/>
          <w:color w:val="000000"/>
          <w:sz w:val="24"/>
          <w:szCs w:val="24"/>
          <w:lang w:eastAsia="pt-BR"/>
        </w:rPr>
      </w:pPr>
      <w:bookmarkStart w:id="40" w:name="anexoxli"/>
      <w:bookmarkEnd w:id="40"/>
      <w:r w:rsidRPr="000904E5">
        <w:rPr>
          <w:rFonts w:ascii="Times New Roman" w:eastAsia="Times New Roman" w:hAnsi="Times New Roman"/>
          <w:b/>
          <w:color w:val="000000"/>
          <w:sz w:val="24"/>
          <w:szCs w:val="24"/>
          <w:lang w:eastAsia="pt-BR"/>
        </w:rPr>
        <w:t>ANEXO</w:t>
      </w:r>
      <w:r w:rsidRPr="008A2E96">
        <w:rPr>
          <w:rFonts w:ascii="Times New Roman" w:eastAsia="Times New Roman" w:hAnsi="Times New Roman"/>
          <w:color w:val="000000"/>
          <w:sz w:val="24"/>
          <w:szCs w:val="24"/>
          <w:lang w:eastAsia="pt-BR"/>
        </w:rPr>
        <w:t xml:space="preserve"> </w:t>
      </w:r>
      <w:r w:rsidRPr="000904E5">
        <w:rPr>
          <w:rFonts w:ascii="Times New Roman" w:eastAsia="Times New Roman" w:hAnsi="Times New Roman"/>
          <w:b/>
          <w:color w:val="000000"/>
          <w:sz w:val="24"/>
          <w:szCs w:val="24"/>
          <w:lang w:eastAsia="pt-BR"/>
        </w:rPr>
        <w:t>XLI</w:t>
      </w:r>
      <w:r w:rsidRPr="008A2E96">
        <w:rPr>
          <w:rFonts w:ascii="Times New Roman" w:eastAsia="Times New Roman" w:hAnsi="Times New Roman"/>
          <w:color w:val="000000"/>
          <w:sz w:val="24"/>
          <w:szCs w:val="24"/>
          <w:lang w:eastAsia="pt-BR"/>
        </w:rPr>
        <w:t xml:space="preserve">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XXI-F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XXI-F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VENCIMENTO BÁSICO DOS CARGOS INTEGRANTES DAS CARREIRAS DO INEP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a) Cargo de Pesquisador-Tecnologista em Informações e Avaliações Educacionais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868"/>
        <w:gridCol w:w="1108"/>
        <w:gridCol w:w="6548"/>
      </w:tblGrid>
      <w:tr w:rsidR="008A2E96" w:rsidRPr="00B77CBF" w:rsidTr="008A2E96">
        <w:trPr>
          <w:cantSplit/>
          <w:trHeight w:val="34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w:t>
            </w:r>
          </w:p>
        </w:tc>
      </w:tr>
      <w:tr w:rsidR="008A2E96" w:rsidRPr="00B77CBF" w:rsidTr="008A2E96">
        <w:trPr>
          <w:cantSplit/>
          <w:trHeight w:val="247"/>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7.201,00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6.994,66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6.794,23</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6.599,54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6.187,73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6.007,50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5.832,53</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5.662,65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5.317,04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5.162,18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5.011,82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4.865,85</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4.724,12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4.435,80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4.306,60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4.181,16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4.059,38</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3.941,15</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b) Cargo de Técnico em Informações Educacionais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7"/>
        <w:gridCol w:w="1086"/>
        <w:gridCol w:w="6421"/>
      </w:tblGrid>
      <w:tr w:rsidR="008A2E96" w:rsidRPr="00B77CBF" w:rsidTr="008A2E96">
        <w:trPr>
          <w:cantSplit/>
          <w:trHeight w:val="242"/>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w:t>
            </w:r>
          </w:p>
        </w:tc>
      </w:tr>
      <w:tr w:rsidR="008A2E96" w:rsidRPr="00B77CBF" w:rsidTr="008A2E96">
        <w:trPr>
          <w:cantSplit/>
          <w:trHeight w:val="183"/>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8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3.005,19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2.975,44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2.945,98</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2.916,81</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2.887,93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2.859,34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2.831,03</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2.803,00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2.775,25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2.747,77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2.720,56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2.693,62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2.590,02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2.490,40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2.394,62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2.302,52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2.213,96</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2.128,81</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t> </w:t>
      </w:r>
      <w:bookmarkStart w:id="41" w:name="anexoxlii"/>
      <w:bookmarkEnd w:id="41"/>
      <w:r w:rsidRPr="000904E5">
        <w:rPr>
          <w:rFonts w:ascii="Times New Roman" w:eastAsia="Times New Roman" w:hAnsi="Times New Roman"/>
          <w:b/>
          <w:color w:val="000000"/>
          <w:sz w:val="24"/>
          <w:szCs w:val="24"/>
          <w:lang w:eastAsia="pt-BR"/>
        </w:rPr>
        <w:t xml:space="preserve">ANEXO XLII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XXIII-C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 xml:space="preserve"> </w:t>
      </w:r>
      <w:r w:rsidR="008A2E96" w:rsidRPr="008A2E96">
        <w:rPr>
          <w:rFonts w:ascii="Times New Roman" w:eastAsia="Times New Roman" w:hAnsi="Times New Roman"/>
          <w:color w:val="000000"/>
          <w:sz w:val="24"/>
          <w:szCs w:val="24"/>
          <w:lang w:eastAsia="pt-BR"/>
        </w:rPr>
        <w:t>“ANEXO XXIII-C </w:t>
      </w:r>
    </w:p>
    <w:p w:rsidR="008A2E96" w:rsidRPr="008A2E96" w:rsidRDefault="008A2E96" w:rsidP="008A2E96">
      <w:pPr>
        <w:spacing w:after="0"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ESTRUTURA DE CLASSES E PADRÕES DOS CARGOS DE NÍVEL SUPERIOR E INTERMEDIÁRIO INTEGRANTES DO PLANO ESPECIAL DE CARGOS DO INEP </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PARTIR DE 1</w:t>
      </w:r>
      <w:r w:rsidRPr="008A2E96">
        <w:rPr>
          <w:rFonts w:ascii="Times New Roman" w:eastAsia="Times New Roman" w:hAnsi="Times New Roman"/>
          <w:color w:val="000000"/>
          <w:sz w:val="24"/>
          <w:szCs w:val="24"/>
          <w:u w:val="single"/>
          <w:vertAlign w:val="superscript"/>
          <w:lang w:eastAsia="pt-BR"/>
        </w:rPr>
        <w:t>o</w:t>
      </w:r>
      <w:r w:rsidRPr="008A2E96">
        <w:rPr>
          <w:rFonts w:ascii="Times New Roman" w:eastAsia="Times New Roman" w:hAnsi="Times New Roman"/>
          <w:color w:val="000000"/>
          <w:sz w:val="24"/>
          <w:szCs w:val="24"/>
          <w:lang w:eastAsia="pt-BR"/>
        </w:rPr>
        <w:t xml:space="preserve"> DE JULHO DE 2012 </w:t>
      </w:r>
    </w:p>
    <w:tbl>
      <w:tblPr>
        <w:tblW w:w="5000" w:type="pct"/>
        <w:jc w:val="center"/>
        <w:tblCellMar>
          <w:left w:w="0" w:type="dxa"/>
          <w:right w:w="0" w:type="dxa"/>
        </w:tblCellMar>
        <w:tblLook w:val="04A0" w:firstRow="1" w:lastRow="0" w:firstColumn="1" w:lastColumn="0" w:noHBand="0" w:noVBand="1"/>
      </w:tblPr>
      <w:tblGrid>
        <w:gridCol w:w="6522"/>
        <w:gridCol w:w="968"/>
        <w:gridCol w:w="1034"/>
      </w:tblGrid>
      <w:tr w:rsidR="008A2E96" w:rsidRPr="00B77CBF" w:rsidTr="008A2E96">
        <w:trPr>
          <w:cantSplit/>
          <w:trHeight w:val="34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Cargos de nível superior e intermediário integrantes do Plano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 de Cargos do INEP</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r>
    </w:tbl>
    <w:p w:rsidR="008A2E96" w:rsidRPr="008A2E96" w:rsidRDefault="008A2E96" w:rsidP="008A2E96">
      <w:pPr>
        <w:spacing w:after="0" w:line="240" w:lineRule="auto"/>
        <w:jc w:val="right"/>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w:t>
      </w:r>
    </w:p>
    <w:p w:rsidR="000904E5" w:rsidRDefault="000904E5" w:rsidP="008A2E96">
      <w:pPr>
        <w:spacing w:after="0" w:line="240" w:lineRule="auto"/>
        <w:jc w:val="center"/>
        <w:rPr>
          <w:rFonts w:ascii="Arial" w:eastAsia="Times New Roman" w:hAnsi="Arial" w:cs="Arial"/>
          <w:b/>
          <w:color w:val="000000"/>
          <w:sz w:val="24"/>
          <w:szCs w:val="24"/>
          <w:lang w:eastAsia="pt-BR"/>
        </w:rPr>
      </w:pPr>
      <w:bookmarkStart w:id="42" w:name="anexoxliii"/>
      <w:bookmarkEnd w:id="42"/>
    </w:p>
    <w:p w:rsidR="00FE309E" w:rsidRPr="000904E5" w:rsidRDefault="008A2E96" w:rsidP="008A2E96">
      <w:pPr>
        <w:spacing w:after="0" w:line="240" w:lineRule="auto"/>
        <w:jc w:val="center"/>
        <w:rPr>
          <w:rFonts w:ascii="Arial" w:eastAsia="Times New Roman" w:hAnsi="Arial" w:cs="Arial"/>
          <w:b/>
          <w:color w:val="000000"/>
          <w:sz w:val="24"/>
          <w:szCs w:val="24"/>
          <w:lang w:eastAsia="pt-BR"/>
        </w:rPr>
      </w:pPr>
      <w:r w:rsidRPr="000904E5">
        <w:rPr>
          <w:rFonts w:ascii="Arial" w:eastAsia="Times New Roman" w:hAnsi="Arial" w:cs="Arial"/>
          <w:b/>
          <w:color w:val="000000"/>
          <w:sz w:val="24"/>
          <w:szCs w:val="24"/>
          <w:lang w:eastAsia="pt-BR"/>
        </w:rPr>
        <w:t xml:space="preserve">ANEXO XLIII </w:t>
      </w:r>
    </w:p>
    <w:p w:rsidR="008A2E96" w:rsidRPr="000904E5" w:rsidRDefault="00FE309E" w:rsidP="008A2E96">
      <w:pPr>
        <w:spacing w:after="0" w:line="240" w:lineRule="auto"/>
        <w:jc w:val="center"/>
        <w:rPr>
          <w:rFonts w:ascii="Arial" w:eastAsia="Times New Roman" w:hAnsi="Arial" w:cs="Arial"/>
          <w:sz w:val="24"/>
          <w:szCs w:val="24"/>
          <w:lang w:eastAsia="pt-BR"/>
        </w:rPr>
      </w:pPr>
      <w:r w:rsidRPr="000904E5">
        <w:rPr>
          <w:rFonts w:ascii="Arial" w:eastAsia="Times New Roman" w:hAnsi="Arial" w:cs="Arial"/>
          <w:color w:val="000000"/>
          <w:sz w:val="24"/>
          <w:szCs w:val="24"/>
          <w:lang w:eastAsia="pt-BR"/>
        </w:rPr>
        <w:t>(Anexo XXIII-D à Lei n° 11.357, de 19 de outubro de 2006)</w:t>
      </w:r>
    </w:p>
    <w:p w:rsidR="008A2E96" w:rsidRPr="000904E5"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0904E5">
        <w:rPr>
          <w:rFonts w:ascii="Times New Roman" w:eastAsia="Times New Roman" w:hAnsi="Times New Roman"/>
          <w:color w:val="000000"/>
          <w:sz w:val="24"/>
          <w:szCs w:val="24"/>
          <w:lang w:eastAsia="pt-BR"/>
        </w:rPr>
        <w:t xml:space="preserve"> </w:t>
      </w:r>
      <w:r w:rsidR="008A2E96" w:rsidRPr="000904E5">
        <w:rPr>
          <w:rFonts w:ascii="Times New Roman" w:eastAsia="Times New Roman" w:hAnsi="Times New Roman"/>
          <w:color w:val="000000"/>
          <w:sz w:val="24"/>
          <w:szCs w:val="24"/>
          <w:lang w:eastAsia="pt-BR"/>
        </w:rPr>
        <w:t>“ANEXO XXIII-D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CORRELAÇÃO PARA OS CARGOS DE NÍVEL SUPERIOR E INTERMEDIÁRIO INTEGRANTES DO PLANO ESPECIAL DE CARGOS DO INEP</w:t>
      </w:r>
    </w:p>
    <w:tbl>
      <w:tblPr>
        <w:tblW w:w="5000" w:type="pct"/>
        <w:jc w:val="center"/>
        <w:tblCellMar>
          <w:left w:w="0" w:type="dxa"/>
          <w:right w:w="0" w:type="dxa"/>
        </w:tblCellMar>
        <w:tblLook w:val="04A0" w:firstRow="1" w:lastRow="0" w:firstColumn="1" w:lastColumn="0" w:noHBand="0" w:noVBand="1"/>
      </w:tblPr>
      <w:tblGrid>
        <w:gridCol w:w="4086"/>
        <w:gridCol w:w="2351"/>
        <w:gridCol w:w="2089"/>
      </w:tblGrid>
      <w:tr w:rsidR="008A2E96" w:rsidRPr="00B77CBF" w:rsidTr="008A2E96">
        <w:trPr>
          <w:cantSplit/>
          <w:trHeight w:val="276"/>
          <w:jc w:val="center"/>
        </w:trPr>
        <w:tc>
          <w:tcPr>
            <w:tcW w:w="3261" w:type="dxa"/>
            <w:tcBorders>
              <w:top w:val="single" w:sz="8" w:space="0" w:color="auto"/>
              <w:left w:val="single" w:sz="8" w:space="0" w:color="auto"/>
              <w:bottom w:val="nil"/>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SITUAÇÃO ATUAL</w:t>
            </w:r>
          </w:p>
        </w:tc>
        <w:tc>
          <w:tcPr>
            <w:tcW w:w="3543" w:type="dxa"/>
            <w:gridSpan w:val="2"/>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SITUAÇÃO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w:t>
            </w:r>
          </w:p>
        </w:tc>
      </w:tr>
      <w:tr w:rsidR="008A2E96" w:rsidRPr="00B77CBF" w:rsidTr="008A2E96">
        <w:trPr>
          <w:cantSplit/>
          <w:trHeight w:val="113"/>
          <w:jc w:val="center"/>
        </w:trPr>
        <w:tc>
          <w:tcPr>
            <w:tcW w:w="3261" w:type="dxa"/>
            <w:tcBorders>
              <w:top w:val="nil"/>
              <w:left w:val="single" w:sz="8" w:space="0" w:color="auto"/>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11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3543" w:type="dxa"/>
            <w:gridSpan w:val="2"/>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13"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 2012</w:t>
            </w:r>
          </w:p>
        </w:tc>
      </w:tr>
      <w:tr w:rsidR="008A2E96" w:rsidRPr="00B77CBF" w:rsidTr="008A2E96">
        <w:trPr>
          <w:cantSplit/>
          <w:trHeight w:val="345"/>
          <w:jc w:val="center"/>
        </w:trPr>
        <w:tc>
          <w:tcPr>
            <w:tcW w:w="3261"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PADRÃO DE VENCIMENTO </w:t>
            </w:r>
          </w:p>
        </w:tc>
        <w:tc>
          <w:tcPr>
            <w:tcW w:w="1876"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r>
      <w:tr w:rsidR="008A2E96" w:rsidRPr="00B77CBF" w:rsidTr="008A2E96">
        <w:trPr>
          <w:cantSplit/>
          <w:trHeight w:val="247"/>
          <w:jc w:val="center"/>
        </w:trPr>
        <w:tc>
          <w:tcPr>
            <w:tcW w:w="3261"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BÁSICO</w:t>
            </w:r>
          </w:p>
        </w:tc>
        <w:tc>
          <w:tcPr>
            <w:tcW w:w="1876"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P24</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P23</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D</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P22</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P21</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P20</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P19</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P18</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P17</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P16</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P15</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P14</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P13</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P12</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P11</w:t>
            </w:r>
          </w:p>
        </w:tc>
        <w:tc>
          <w:tcPr>
            <w:tcW w:w="1876"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P10</w:t>
            </w:r>
          </w:p>
        </w:tc>
        <w:tc>
          <w:tcPr>
            <w:tcW w:w="18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P09</w:t>
            </w:r>
          </w:p>
        </w:tc>
        <w:tc>
          <w:tcPr>
            <w:tcW w:w="18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P08</w:t>
            </w:r>
          </w:p>
        </w:tc>
        <w:tc>
          <w:tcPr>
            <w:tcW w:w="18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P07</w:t>
            </w:r>
          </w:p>
        </w:tc>
        <w:tc>
          <w:tcPr>
            <w:tcW w:w="18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P06</w:t>
            </w:r>
          </w:p>
        </w:tc>
        <w:tc>
          <w:tcPr>
            <w:tcW w:w="18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A</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P05</w:t>
            </w:r>
          </w:p>
        </w:tc>
        <w:tc>
          <w:tcPr>
            <w:tcW w:w="1876"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P04</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P03</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P02</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r>
      <w:tr w:rsidR="008A2E96" w:rsidRPr="00B77CBF" w:rsidTr="008A2E96">
        <w:trPr>
          <w:cantSplit/>
          <w:trHeight w:val="264"/>
          <w:jc w:val="center"/>
        </w:trPr>
        <w:tc>
          <w:tcPr>
            <w:tcW w:w="3261" w:type="dxa"/>
            <w:tcBorders>
              <w:top w:val="nil"/>
              <w:left w:val="single" w:sz="8" w:space="0" w:color="auto"/>
              <w:bottom w:val="single" w:sz="8" w:space="0" w:color="auto"/>
              <w:right w:val="single" w:sz="8" w:space="0" w:color="auto"/>
            </w:tcBorders>
            <w:noWrap/>
            <w:tcMar>
              <w:top w:w="12" w:type="dxa"/>
              <w:left w:w="12" w:type="dxa"/>
              <w:bottom w:w="0" w:type="dxa"/>
              <w:right w:w="12"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P01</w:t>
            </w:r>
          </w:p>
        </w:tc>
        <w:tc>
          <w:tcPr>
            <w:tcW w:w="1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0904E5"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43" w:name="anexoxliv"/>
      <w:bookmarkEnd w:id="43"/>
      <w:r w:rsidRPr="000904E5">
        <w:rPr>
          <w:rFonts w:ascii="Times New Roman" w:eastAsia="Times New Roman" w:hAnsi="Times New Roman"/>
          <w:b/>
          <w:color w:val="000000"/>
          <w:sz w:val="24"/>
          <w:szCs w:val="24"/>
          <w:lang w:eastAsia="pt-BR"/>
        </w:rPr>
        <w:t>ANEXO XLIV</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FE309E" w:rsidRPr="00FE309E">
        <w:rPr>
          <w:rFonts w:ascii="Times New Roman" w:eastAsia="Times New Roman" w:hAnsi="Times New Roman"/>
          <w:color w:val="000000"/>
          <w:sz w:val="24"/>
          <w:szCs w:val="24"/>
          <w:lang w:eastAsia="pt-BR"/>
        </w:rPr>
        <w:t>(Anexo XXIII-E à Lei n° 11.357, de 19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w:t>
      </w:r>
      <w:r w:rsidR="008A2E96" w:rsidRPr="000904E5">
        <w:rPr>
          <w:rFonts w:ascii="Times New Roman" w:eastAsia="Times New Roman" w:hAnsi="Times New Roman"/>
          <w:color w:val="000000"/>
          <w:sz w:val="24"/>
          <w:szCs w:val="24"/>
          <w:lang w:eastAsia="pt-BR"/>
        </w:rPr>
        <w:t>ANEXO</w:t>
      </w:r>
      <w:r w:rsidR="008A2E96" w:rsidRPr="008A2E96">
        <w:rPr>
          <w:rFonts w:ascii="Times New Roman" w:eastAsia="Times New Roman" w:hAnsi="Times New Roman"/>
          <w:color w:val="000000"/>
          <w:sz w:val="24"/>
          <w:szCs w:val="24"/>
          <w:lang w:eastAsia="pt-BR"/>
        </w:rPr>
        <w:t xml:space="preserve"> XXIII-E </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VENCIMENTO BÁSICO DOS CARGOS DE NÍVEL SUPERIOR E INTEMEDIÁRIO INTEGRANTES DO PLANO ESPECIAL DE CARGOS DO INEP </w:t>
      </w:r>
    </w:p>
    <w:p w:rsidR="008A2E96" w:rsidRPr="008A2E96" w:rsidRDefault="008A2E96" w:rsidP="008A2E96">
      <w:pPr>
        <w:spacing w:after="0" w:line="240" w:lineRule="auto"/>
        <w:ind w:left="709"/>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a) Cargos de nível superior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7"/>
        <w:gridCol w:w="1086"/>
        <w:gridCol w:w="6421"/>
      </w:tblGrid>
      <w:tr w:rsidR="008A2E96" w:rsidRPr="00B77CBF" w:rsidTr="008A2E96">
        <w:trPr>
          <w:cantSplit/>
          <w:trHeight w:val="34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w:t>
            </w:r>
          </w:p>
        </w:tc>
      </w:tr>
      <w:tr w:rsidR="008A2E96" w:rsidRPr="00B77CBF" w:rsidTr="008A2E96">
        <w:trPr>
          <w:cantSplit/>
          <w:trHeight w:val="229"/>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29"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29"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29"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6.001,00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5.821,69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5.647,74</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5.478,99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5.315,28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5.156,46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5.002,39</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4.852,92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4.707,92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4.567,25</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4.430,78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4.298,39</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4.169,96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4.045,36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3.924,49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3.807,23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3.693,47</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3.583,11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sz w:val="20"/>
          <w:szCs w:val="20"/>
          <w:lang w:eastAsia="pt-BR"/>
        </w:rPr>
        <w:t xml:space="preserve">b) Cargos de nível intermediário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7"/>
        <w:gridCol w:w="1086"/>
        <w:gridCol w:w="6421"/>
      </w:tblGrid>
      <w:tr w:rsidR="008A2E96" w:rsidRPr="00B77CBF" w:rsidTr="008A2E96">
        <w:trPr>
          <w:cantSplit/>
          <w:trHeight w:val="34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VENCIMENTO BÁSICO A PARTIR DE 1</w:t>
            </w:r>
            <w:r w:rsidRPr="008A2E96">
              <w:rPr>
                <w:rFonts w:ascii="Arial" w:eastAsia="Times New Roman" w:hAnsi="Arial" w:cs="Arial"/>
                <w:color w:val="000000"/>
                <w:sz w:val="24"/>
                <w:szCs w:val="24"/>
                <w:u w:val="single"/>
                <w:vertAlign w:val="superscript"/>
                <w:lang w:eastAsia="pt-BR"/>
              </w:rPr>
              <w:t>o</w:t>
            </w:r>
            <w:r w:rsidRPr="008A2E96">
              <w:rPr>
                <w:rFonts w:ascii="Arial" w:eastAsia="Times New Roman" w:hAnsi="Arial" w:cs="Arial"/>
                <w:color w:val="000000"/>
                <w:sz w:val="24"/>
                <w:szCs w:val="24"/>
                <w:lang w:eastAsia="pt-BR"/>
              </w:rPr>
              <w:t xml:space="preserve"> DE JULHO DE </w:t>
            </w:r>
          </w:p>
        </w:tc>
      </w:tr>
      <w:tr w:rsidR="008A2E96" w:rsidRPr="00B77CBF" w:rsidTr="008A2E96">
        <w:trPr>
          <w:cantSplit/>
          <w:trHeight w:val="127"/>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127"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2012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2.650,00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2.585,87</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2.523,29</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2.462,23</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2.402,64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2.344,50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2.287,76</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2.232,40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2.178,38</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2.125,66</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2.074,22</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2.024,02</w:t>
            </w:r>
          </w:p>
        </w:tc>
      </w:tr>
      <w:tr w:rsidR="008A2E96" w:rsidRPr="00B77CBF" w:rsidTr="008A2E96">
        <w:trPr>
          <w:cantSplit/>
          <w:trHeight w:val="264"/>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1.975,04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1.927,24</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1.880,60</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1.835,09</w:t>
            </w:r>
          </w:p>
        </w:tc>
      </w:tr>
      <w:tr w:rsidR="008A2E96" w:rsidRPr="00B77CBF" w:rsidTr="008A2E96">
        <w:trPr>
          <w:cantSplit/>
          <w:trHeight w:val="264"/>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1.790,68</w:t>
            </w:r>
          </w:p>
        </w:tc>
      </w:tr>
      <w:tr w:rsidR="008A2E96" w:rsidRPr="00B77CBF" w:rsidTr="008A2E96">
        <w:trPr>
          <w:cantSplit/>
          <w:trHeight w:val="266"/>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1.747,35</w:t>
            </w:r>
          </w:p>
        </w:tc>
      </w:tr>
    </w:tbl>
    <w:p w:rsidR="00A262EF" w:rsidRPr="00A262EF" w:rsidRDefault="00A262EF" w:rsidP="00A262EF">
      <w:pPr>
        <w:spacing w:after="0" w:line="240" w:lineRule="auto"/>
        <w:jc w:val="center"/>
        <w:rPr>
          <w:rFonts w:ascii="Times New Roman" w:eastAsia="Times New Roman" w:hAnsi="Times New Roman"/>
          <w:color w:val="000000"/>
          <w:sz w:val="24"/>
          <w:szCs w:val="20"/>
          <w:lang w:eastAsia="pt-BR"/>
        </w:rPr>
      </w:pPr>
      <w:bookmarkStart w:id="44" w:name="anexoxlv"/>
      <w:bookmarkEnd w:id="44"/>
    </w:p>
    <w:p w:rsidR="00A262EF" w:rsidRPr="00A262EF" w:rsidRDefault="00A262EF" w:rsidP="00C62875">
      <w:pPr>
        <w:keepNext/>
        <w:spacing w:after="0" w:line="240" w:lineRule="auto"/>
        <w:jc w:val="center"/>
        <w:rPr>
          <w:rFonts w:ascii="Times New Roman" w:eastAsia="Times New Roman" w:hAnsi="Times New Roman"/>
          <w:i/>
          <w:sz w:val="24"/>
          <w:szCs w:val="24"/>
          <w:lang w:eastAsia="pt-BR"/>
        </w:rPr>
      </w:pPr>
      <w:r w:rsidRPr="00A262EF">
        <w:rPr>
          <w:rFonts w:ascii="Times New Roman" w:eastAsia="Times New Roman" w:hAnsi="Times New Roman"/>
          <w:b/>
          <w:color w:val="000000"/>
          <w:sz w:val="24"/>
          <w:szCs w:val="20"/>
          <w:lang w:eastAsia="pt-BR"/>
        </w:rPr>
        <w:t>ANEXO XLV</w:t>
      </w:r>
    </w:p>
    <w:p w:rsidR="000F2D54" w:rsidRPr="000E5EF8" w:rsidRDefault="000D31AF" w:rsidP="000F2D54">
      <w:pPr>
        <w:spacing w:after="0" w:line="240" w:lineRule="auto"/>
        <w:jc w:val="center"/>
        <w:rPr>
          <w:rStyle w:val="Hyperlink"/>
          <w:rFonts w:ascii="Times New Roman" w:eastAsia="Times New Roman" w:hAnsi="Times New Roman"/>
          <w:i/>
          <w:lang w:eastAsia="pt-BR"/>
        </w:rPr>
      </w:pPr>
      <w:hyperlink r:id="rId36" w:history="1">
        <w:r w:rsidR="00B62E23" w:rsidRPr="001D1207">
          <w:rPr>
            <w:rStyle w:val="Hyperlink"/>
            <w:rFonts w:ascii="Times New Roman" w:hAnsi="Times New Roman"/>
            <w:i/>
            <w:sz w:val="24"/>
            <w:szCs w:val="24"/>
          </w:rPr>
          <w:t>(Anexo com redação dada pelo Anexo CVIII à Medida Pr</w:t>
        </w:r>
        <w:r w:rsidR="001D1207" w:rsidRPr="001D1207">
          <w:rPr>
            <w:rStyle w:val="Hyperlink"/>
            <w:rFonts w:ascii="Times New Roman" w:hAnsi="Times New Roman"/>
            <w:i/>
            <w:sz w:val="24"/>
            <w:szCs w:val="24"/>
          </w:rPr>
          <w:t>ovisória nº 1.170, de 28/4/2023</w:t>
        </w:r>
      </w:hyperlink>
      <w:r w:rsidR="001D1207" w:rsidRPr="001D1207">
        <w:rPr>
          <w:rFonts w:ascii="Times New Roman" w:hAnsi="Times New Roman"/>
          <w:i/>
          <w:sz w:val="24"/>
          <w:szCs w:val="24"/>
        </w:rPr>
        <w:t xml:space="preserve">, </w:t>
      </w:r>
      <w:hyperlink r:id="rId37" w:history="1">
        <w:r w:rsidR="001D1207" w:rsidRPr="00871D37">
          <w:rPr>
            <w:rStyle w:val="Hyperlink"/>
            <w:rFonts w:ascii="Times New Roman" w:hAnsi="Times New Roman"/>
            <w:i/>
            <w:sz w:val="24"/>
            <w:szCs w:val="24"/>
          </w:rPr>
          <w:t>convertida na Lei nº 14.673, de 14/9/2023,</w:t>
        </w:r>
      </w:hyperlink>
      <w:r w:rsidR="00871D37" w:rsidRPr="00871D37">
        <w:rPr>
          <w:rFonts w:ascii="Times New Roman" w:hAnsi="Times New Roman"/>
          <w:i/>
          <w:sz w:val="24"/>
          <w:szCs w:val="24"/>
        </w:rPr>
        <w:t xml:space="preserve"> </w:t>
      </w:r>
      <w:hyperlink r:id="rId38" w:history="1">
        <w:r w:rsidR="006129A6" w:rsidRPr="006129A6">
          <w:rPr>
            <w:rStyle w:val="Hyperlink"/>
            <w:rFonts w:ascii="Times New Roman" w:hAnsi="Times New Roman"/>
            <w:i/>
            <w:sz w:val="24"/>
            <w:szCs w:val="24"/>
          </w:rPr>
          <w:t>altera</w:t>
        </w:r>
        <w:r w:rsidR="006129A6">
          <w:rPr>
            <w:rStyle w:val="Hyperlink"/>
            <w:rFonts w:ascii="Times New Roman" w:hAnsi="Times New Roman"/>
            <w:i/>
            <w:sz w:val="24"/>
            <w:szCs w:val="24"/>
          </w:rPr>
          <w:t>do</w:t>
        </w:r>
        <w:r w:rsidR="006129A6" w:rsidRPr="006129A6">
          <w:rPr>
            <w:rStyle w:val="Hyperlink"/>
            <w:rFonts w:ascii="Times New Roman" w:hAnsi="Times New Roman"/>
            <w:i/>
            <w:sz w:val="24"/>
            <w:szCs w:val="24"/>
          </w:rPr>
          <w:t xml:space="preserve"> pelo Anexo CCLXXX à Lei nº 15.141, de 2/6/2025</w:t>
        </w:r>
        <w:r w:rsidR="000F2D54">
          <w:rPr>
            <w:rStyle w:val="Hyperlink"/>
            <w:rFonts w:ascii="Times New Roman" w:hAnsi="Times New Roman"/>
            <w:i/>
            <w:sz w:val="24"/>
            <w:szCs w:val="24"/>
          </w:rPr>
          <w:t>,</w:t>
        </w:r>
      </w:hyperlink>
      <w:r w:rsidR="000F2D54" w:rsidRPr="000F2D54">
        <w:rPr>
          <w:rStyle w:val="Hyperlink"/>
          <w:rFonts w:ascii="Times New Roman" w:hAnsi="Times New Roman"/>
          <w:sz w:val="24"/>
          <w:szCs w:val="24"/>
          <w:u w:val="none"/>
        </w:rPr>
        <w:t xml:space="preserve"> </w:t>
      </w:r>
      <w:r w:rsidR="000F2D54" w:rsidRPr="000E5EF8">
        <w:rPr>
          <w:rFonts w:ascii="Times New Roman" w:eastAsia="Times New Roman" w:hAnsi="Times New Roman"/>
          <w:i/>
          <w:lang w:eastAsia="pt-BR"/>
        </w:rPr>
        <w:fldChar w:fldCharType="begin"/>
      </w:r>
      <w:r w:rsidR="000F2D54" w:rsidRPr="000E5EF8">
        <w:rPr>
          <w:rFonts w:ascii="Times New Roman" w:eastAsia="Times New Roman" w:hAnsi="Times New Roman"/>
          <w:i/>
          <w:lang w:eastAsia="pt-BR"/>
        </w:rPr>
        <w:instrText xml:space="preserve"> HYPERLINK "https://www2.camara.leg.br/legin/fed/lei/2026/lei-15367-30-marco-2026-798892-anexo-pl.pdf" </w:instrText>
      </w:r>
      <w:r w:rsidR="000F2D54" w:rsidRPr="000E5EF8">
        <w:rPr>
          <w:rFonts w:ascii="Times New Roman" w:eastAsia="Times New Roman" w:hAnsi="Times New Roman"/>
          <w:i/>
          <w:lang w:eastAsia="pt-BR"/>
        </w:rPr>
        <w:fldChar w:fldCharType="separate"/>
      </w:r>
      <w:r w:rsidR="000F2D54">
        <w:rPr>
          <w:rStyle w:val="Hyperlink"/>
          <w:rFonts w:ascii="Times New Roman" w:eastAsia="Times New Roman" w:hAnsi="Times New Roman"/>
          <w:i/>
          <w:sz w:val="24"/>
          <w:szCs w:val="24"/>
          <w:lang w:eastAsia="pt-BR"/>
        </w:rPr>
        <w:t xml:space="preserve">e </w:t>
      </w:r>
      <w:r w:rsidR="000F2D54" w:rsidRPr="000F2D54">
        <w:rPr>
          <w:rStyle w:val="Hyperlink"/>
          <w:rFonts w:ascii="Times New Roman" w:eastAsia="Times New Roman" w:hAnsi="Times New Roman"/>
          <w:i/>
          <w:sz w:val="24"/>
          <w:szCs w:val="24"/>
          <w:lang w:eastAsia="pt-BR"/>
        </w:rPr>
        <w:t>pelo Anexo XXIX à Lei nº 15.367, de 30/3/2026)</w:t>
      </w:r>
    </w:p>
    <w:p w:rsidR="00A262EF" w:rsidRPr="006129A6" w:rsidRDefault="000F2D54" w:rsidP="000F2D54">
      <w:pPr>
        <w:spacing w:after="0" w:line="240" w:lineRule="auto"/>
        <w:jc w:val="center"/>
        <w:rPr>
          <w:rFonts w:ascii="Times New Roman" w:eastAsia="Times New Roman" w:hAnsi="Times New Roman"/>
          <w:b/>
          <w:color w:val="000000"/>
          <w:sz w:val="24"/>
          <w:szCs w:val="24"/>
          <w:lang w:eastAsia="pt-BR"/>
        </w:rPr>
      </w:pPr>
      <w:r w:rsidRPr="000E5EF8">
        <w:rPr>
          <w:rFonts w:ascii="Times New Roman" w:eastAsia="Times New Roman" w:hAnsi="Times New Roman"/>
          <w:i/>
          <w:lang w:eastAsia="pt-BR"/>
        </w:rPr>
        <w:fldChar w:fldCharType="end"/>
      </w:r>
    </w:p>
    <w:p w:rsidR="006129A6" w:rsidRPr="00A262EF" w:rsidRDefault="006129A6" w:rsidP="00BA43FD">
      <w:pPr>
        <w:spacing w:after="0" w:line="240" w:lineRule="auto"/>
        <w:jc w:val="both"/>
        <w:rPr>
          <w:rFonts w:ascii="Times New Roman" w:eastAsia="Times New Roman" w:hAnsi="Times New Roman"/>
          <w:b/>
          <w:color w:val="000000"/>
          <w:lang w:eastAsia="pt-BR"/>
        </w:rPr>
      </w:pPr>
    </w:p>
    <w:p w:rsidR="00BA43FD" w:rsidRDefault="00BA43FD" w:rsidP="00BA43FD">
      <w:pPr>
        <w:pStyle w:val="Ttulo7"/>
        <w:spacing w:before="0" w:after="0" w:line="240" w:lineRule="auto"/>
        <w:jc w:val="center"/>
        <w:rPr>
          <w:rFonts w:ascii="Times New Roman" w:hAnsi="Times New Roman"/>
          <w:color w:val="000000"/>
          <w:sz w:val="22"/>
          <w:szCs w:val="22"/>
        </w:rPr>
      </w:pPr>
      <w:r w:rsidRPr="00BA43FD">
        <w:rPr>
          <w:rFonts w:ascii="Times New Roman" w:hAnsi="Times New Roman"/>
          <w:color w:val="000000"/>
          <w:sz w:val="22"/>
          <w:szCs w:val="22"/>
        </w:rPr>
        <w:t>TABELA DE VENCIMENTO BÁSICO E DE VALOR DAS GRATIFICAÇÕES E RETRIBUIÇÕES PARA O CARGO DE MÉDICO</w:t>
      </w:r>
    </w:p>
    <w:p w:rsidR="00BA43FD" w:rsidRPr="00BA43FD" w:rsidRDefault="00BA43FD" w:rsidP="00BA43FD">
      <w:pPr>
        <w:spacing w:after="0" w:line="240" w:lineRule="auto"/>
      </w:pPr>
    </w:p>
    <w:p w:rsidR="00196231" w:rsidRP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Tabela I - Carreira Previdenciária a que se refere a Lei nº 10.355, de 26 de dezembro de 2001</w:t>
      </w:r>
    </w:p>
    <w:p w:rsidR="00030DB1" w:rsidRPr="00721906" w:rsidRDefault="000D31AF" w:rsidP="00F162F3">
      <w:pPr>
        <w:spacing w:after="0" w:line="240" w:lineRule="auto"/>
        <w:jc w:val="center"/>
        <w:rPr>
          <w:rFonts w:ascii="Times New Roman" w:eastAsia="Times New Roman" w:hAnsi="Times New Roman"/>
          <w:i/>
          <w:lang w:eastAsia="pt-BR"/>
        </w:rPr>
      </w:pPr>
      <w:hyperlink r:id="rId39" w:history="1">
        <w:r w:rsidR="00030DB1" w:rsidRPr="00721906">
          <w:rPr>
            <w:rStyle w:val="Hyperlink"/>
            <w:rFonts w:ascii="Times New Roman" w:eastAsia="Times New Roman" w:hAnsi="Times New Roman"/>
            <w:i/>
            <w:lang w:eastAsia="pt-BR"/>
          </w:rPr>
          <w:t>(Tabela com r</w:t>
        </w:r>
        <w:r w:rsidR="00721906" w:rsidRPr="00721906">
          <w:rPr>
            <w:rStyle w:val="Hyperlink"/>
            <w:rFonts w:ascii="Times New Roman" w:eastAsia="Times New Roman" w:hAnsi="Times New Roman"/>
            <w:i/>
            <w:lang w:eastAsia="pt-BR"/>
          </w:rPr>
          <w:t>edação dada pelo Anexo CCLXXX à Lei nº 15.141, de 2/6/2025</w:t>
        </w:r>
        <w:r w:rsidR="00030DB1" w:rsidRPr="00721906">
          <w:rPr>
            <w:rStyle w:val="Hyperlink"/>
            <w:rFonts w:ascii="Times New Roman" w:eastAsia="Times New Roman" w:hAnsi="Times New Roman"/>
            <w:i/>
            <w:lang w:eastAsia="pt-BR"/>
          </w:rPr>
          <w:t>)</w:t>
        </w:r>
      </w:hyperlink>
    </w:p>
    <w:p w:rsidR="00030DB1" w:rsidRDefault="00030DB1" w:rsidP="00196231">
      <w:pPr>
        <w:spacing w:after="0" w:line="240" w:lineRule="auto"/>
        <w:rPr>
          <w:rFonts w:ascii="Times New Roman" w:eastAsia="Times New Roman" w:hAnsi="Times New Roman"/>
          <w:color w:val="000000"/>
          <w:lang w:eastAsia="pt-BR"/>
        </w:rPr>
      </w:pPr>
    </w:p>
    <w:p w:rsidR="00196231" w:rsidRPr="00196231" w:rsidRDefault="00196231" w:rsidP="00EA0563">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a) Vencimento básico dos cargos de nível superior de Médico integrantes do Quadro de Pessoal do Instituto Nacional do Seguro Social </w:t>
      </w:r>
      <w:r w:rsidR="00721906">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INSS, referenciados no art. 1º da Lei nº 10.355, de 26 de dezembro de 2001,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099"/>
        <w:gridCol w:w="1243"/>
        <w:gridCol w:w="1121"/>
        <w:gridCol w:w="1811"/>
        <w:gridCol w:w="1723"/>
        <w:gridCol w:w="1723"/>
      </w:tblGrid>
      <w:tr w:rsidR="00196231" w:rsidRPr="00196231" w:rsidTr="00196231">
        <w:trPr>
          <w:trHeight w:val="20"/>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lastRenderedPageBreak/>
              <w:t>CARGO</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CLASSE</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rPr>
                <w:rFonts w:ascii="Times New Roman" w:eastAsia="Times New Roman" w:hAnsi="Times New Roman"/>
                <w:lang w:eastAsia="pt-BR"/>
              </w:rPr>
            </w:pPr>
            <w:r w:rsidRPr="00196231">
              <w:rPr>
                <w:rFonts w:ascii="Times New Roman" w:eastAsia="Times New Roman" w:hAnsi="Times New Roman"/>
                <w:lang w:val="pt-PT" w:eastAsia="pt-BR"/>
              </w:rPr>
              <w:t>PADRÃO</w:t>
            </w:r>
          </w:p>
        </w:tc>
        <w:tc>
          <w:tcPr>
            <w:tcW w:w="32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1º DE MAIO DE 2023</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1º DE JANEIRO DE 2025</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1º DE ABRIL DE 2026</w:t>
            </w:r>
          </w:p>
        </w:tc>
      </w:tr>
      <w:tr w:rsidR="00196231" w:rsidRPr="00196231" w:rsidTr="0019623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Médico</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ESPECIAL</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4.674,52</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5.095,20</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5.349,96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4.621,93</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5.037,90</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5.289,80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4.570,04</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4.981,34</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5.230,40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C</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4.487,91</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4.891,84</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5.136,44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4.437,74</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4.837,14</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5.079,00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4.388,23</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4.783,18</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5.022,34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4.339,37</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4.729,90</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4.966,40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4.291,12</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4.677,34</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4.911,20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4.243,47</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4.625,40</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4.856,68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B</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4.168,13</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4.543,26</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4.770,42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4.122,03</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4.493,02</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4.717,68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4.076,59</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4.443,48</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4.665,66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4.031,70</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4.394,58</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4.614,30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3.987,38</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4.346,26</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4.563,58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3.943,64</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4.298,56</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4.513,48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A</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3.874,43</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4.223,12</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4.434,28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3.832,15</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4.177,04</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4.385,90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3.790,42</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4.131,58</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4.338,16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3.749,22</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4.086,62</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4.290,96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3.708,49</w:t>
            </w:r>
          </w:p>
        </w:tc>
        <w:tc>
          <w:tcPr>
            <w:tcW w:w="105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4.042,24</w:t>
            </w:r>
          </w:p>
        </w:tc>
        <w:tc>
          <w:tcPr>
            <w:tcW w:w="1000" w:type="pct"/>
            <w:tcBorders>
              <w:top w:val="nil"/>
              <w:left w:val="nil"/>
              <w:bottom w:val="single" w:sz="8" w:space="0" w:color="auto"/>
              <w:right w:val="single" w:sz="8" w:space="0" w:color="auto"/>
            </w:tcBorders>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4.244,36</w:t>
            </w:r>
          </w:p>
        </w:tc>
      </w:tr>
    </w:tbl>
    <w:p w:rsidR="00030DB1" w:rsidRDefault="00196231" w:rsidP="00196231">
      <w:pPr>
        <w:spacing w:after="0" w:line="240" w:lineRule="auto"/>
        <w:rPr>
          <w:rFonts w:ascii="Times New Roman" w:eastAsia="Times New Roman" w:hAnsi="Times New Roman"/>
          <w:color w:val="000000"/>
          <w:lang w:val="pt-PT" w:eastAsia="pt-BR"/>
        </w:rPr>
      </w:pPr>
      <w:r w:rsidRPr="00196231">
        <w:rPr>
          <w:rFonts w:ascii="Times New Roman" w:eastAsia="Times New Roman" w:hAnsi="Times New Roman"/>
          <w:color w:val="000000"/>
          <w:lang w:val="pt-PT" w:eastAsia="pt-BR"/>
        </w:rPr>
        <w:t> </w:t>
      </w:r>
    </w:p>
    <w:p w:rsidR="00196231" w:rsidRPr="00196231" w:rsidRDefault="00196231" w:rsidP="00EA0563">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dos cargos de nível superior de Médico integrantes do Quadro de Pessoal do INSS, referenciados no art. 1º da Lei nº 10.355, de 26 de dezembro de 2001,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212"/>
        <w:gridCol w:w="1243"/>
        <w:gridCol w:w="1121"/>
        <w:gridCol w:w="1810"/>
        <w:gridCol w:w="1695"/>
        <w:gridCol w:w="1639"/>
      </w:tblGrid>
      <w:tr w:rsidR="00196231" w:rsidRPr="00196231" w:rsidTr="00030DB1">
        <w:trPr>
          <w:trHeight w:val="20"/>
          <w:tblHeader/>
          <w:jc w:val="center"/>
        </w:trPr>
        <w:tc>
          <w:tcPr>
            <w:tcW w:w="13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CARGO</w:t>
            </w:r>
          </w:p>
        </w:tc>
        <w:tc>
          <w:tcPr>
            <w:tcW w:w="118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PADRÃO</w:t>
            </w:r>
          </w:p>
        </w:tc>
        <w:tc>
          <w:tcPr>
            <w:tcW w:w="66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EFEITOS FINANCEIROS A PARTIR DE</w:t>
            </w:r>
          </w:p>
        </w:tc>
      </w:tr>
      <w:tr w:rsidR="00196231" w:rsidRPr="00196231" w:rsidTr="00030DB1">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1º DE MAIO DE 2023</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1º DE JANEIRO DE 2025</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1º DE ABRIL DE 2026</w:t>
            </w:r>
          </w:p>
        </w:tc>
      </w:tr>
      <w:tr w:rsidR="00196231" w:rsidRPr="00196231" w:rsidTr="00196231">
        <w:trPr>
          <w:trHeight w:val="20"/>
          <w:jc w:val="center"/>
        </w:trPr>
        <w:tc>
          <w:tcPr>
            <w:tcW w:w="13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Médico</w:t>
            </w:r>
          </w:p>
        </w:tc>
        <w:tc>
          <w:tcPr>
            <w:tcW w:w="118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2.337,25</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2.547,60</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2.674,98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2.310,96</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2.518,95</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2.644,90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2.285,02</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2.490,67</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2.615,20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8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2.243,96</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2.445,92</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2.568,22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2.218,87</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2.418,57</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2.539,50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IV</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2.194,12</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2.391,59</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2.511,17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2.169,68</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2.364,95</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2.483,20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2.145,57</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2.338,67</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2.455,60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2.121,74</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2.312,70</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2.428,34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8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2.084,06</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2.271,63</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2.385,21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2.061,02</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2.246,51</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2.358,84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IV</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2.038,29</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2.221,74</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2.332,83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2.015,86</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2.197,29</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2.307,15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1.993,70</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2.173,13</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2.281,79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1.971,82</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2.149,28</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2.256,74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8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V</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1.937,21</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2.111,56</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2.217,14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IV</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1.916,07</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2.088,52</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2.192,95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1.895,22</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2.065,79</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2.169,08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1.874,60</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2.043,31</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2.145,48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val="pt-PT" w:eastAsia="pt-BR"/>
              </w:rPr>
              <w:t>I</w:t>
            </w:r>
          </w:p>
        </w:tc>
        <w:tc>
          <w:tcPr>
            <w:tcW w:w="23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1.854,24</w:t>
            </w:r>
          </w:p>
        </w:tc>
        <w:tc>
          <w:tcPr>
            <w:tcW w:w="215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2.021,12</w:t>
            </w:r>
          </w:p>
        </w:tc>
        <w:tc>
          <w:tcPr>
            <w:tcW w:w="215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2.122,18</w:t>
            </w:r>
          </w:p>
        </w:tc>
      </w:tr>
    </w:tbl>
    <w:p w:rsidR="00030DB1" w:rsidRDefault="00030DB1" w:rsidP="00196231">
      <w:pPr>
        <w:spacing w:after="0" w:line="240" w:lineRule="auto"/>
        <w:rPr>
          <w:rFonts w:ascii="Times New Roman" w:eastAsia="Times New Roman" w:hAnsi="Times New Roman"/>
          <w:color w:val="000000"/>
          <w:lang w:eastAsia="pt-BR"/>
        </w:rPr>
      </w:pPr>
    </w:p>
    <w:p w:rsidR="00196231" w:rsidRPr="00196231" w:rsidRDefault="00196231" w:rsidP="00EA0563">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da Carreira Previdenciária </w:t>
      </w:r>
      <w:r w:rsidR="00230390">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w:t>
      </w:r>
      <w:proofErr w:type="spellStart"/>
      <w:r w:rsidRPr="00196231">
        <w:rPr>
          <w:rFonts w:ascii="Times New Roman" w:eastAsia="Times New Roman" w:hAnsi="Times New Roman"/>
          <w:color w:val="000000"/>
          <w:lang w:eastAsia="pt-BR"/>
        </w:rPr>
        <w:t>Prev</w:t>
      </w:r>
      <w:proofErr w:type="spellEnd"/>
      <w:r w:rsidRPr="00196231">
        <w:rPr>
          <w:rFonts w:ascii="Times New Roman" w:eastAsia="Times New Roman" w:hAnsi="Times New Roman"/>
          <w:color w:val="000000"/>
          <w:lang w:eastAsia="pt-BR"/>
        </w:rPr>
        <w:t xml:space="preserve"> para os cargos de nível superior de Médico integrantes do Quadro de Pessoal do INSS, referenciados no art. 1º da Lei nº 10.355, de 26 de dezembro de 2001,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264"/>
        <w:gridCol w:w="1243"/>
        <w:gridCol w:w="1121"/>
        <w:gridCol w:w="1706"/>
        <w:gridCol w:w="1744"/>
        <w:gridCol w:w="1642"/>
      </w:tblGrid>
      <w:tr w:rsidR="00196231" w:rsidRPr="00196231" w:rsidTr="00EA0563">
        <w:trPr>
          <w:trHeight w:val="20"/>
          <w:tblHeader/>
          <w:jc w:val="center"/>
        </w:trPr>
        <w:tc>
          <w:tcPr>
            <w:tcW w:w="14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8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EA0563">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44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66,56</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72,55</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76,18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65,52</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71,42</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74,99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64,51</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70,32</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73,84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62,30</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67,91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71,31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61,33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66,85</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70,19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60,40</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65,84</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69,13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59,46</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68,05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58,54</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63,81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67,00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57,65</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62,84</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65,98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55,72</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60,73</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63,77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54,87</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59,81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62,80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54,03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58,89</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61,83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53,21</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58,00</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60,90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52,41</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57,13</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59,99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51,62</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56,27</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59,08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49,90</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54,39</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57,11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49,16</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53,58</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56,26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48,43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52,79</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55,43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47,72</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52,01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54,61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47,01</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51,24</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53,80</w:t>
            </w:r>
          </w:p>
        </w:tc>
      </w:tr>
    </w:tbl>
    <w:p w:rsidR="00030DB1" w:rsidRDefault="00030DB1" w:rsidP="00196231">
      <w:pPr>
        <w:spacing w:after="0" w:line="240" w:lineRule="auto"/>
        <w:rPr>
          <w:rFonts w:ascii="Times New Roman" w:eastAsia="Times New Roman" w:hAnsi="Times New Roman"/>
          <w:color w:val="000000"/>
          <w:lang w:eastAsia="pt-BR"/>
        </w:rPr>
      </w:pPr>
    </w:p>
    <w:p w:rsidR="00196231" w:rsidRPr="00196231" w:rsidRDefault="00196231" w:rsidP="00EA0563">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da Carreira Previdenciária </w:t>
      </w:r>
      <w:r w:rsidR="004E7DCC">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w:t>
      </w:r>
      <w:proofErr w:type="spellStart"/>
      <w:r w:rsidRPr="00196231">
        <w:rPr>
          <w:rFonts w:ascii="Times New Roman" w:eastAsia="Times New Roman" w:hAnsi="Times New Roman"/>
          <w:color w:val="000000"/>
          <w:lang w:eastAsia="pt-BR"/>
        </w:rPr>
        <w:t>Prev</w:t>
      </w:r>
      <w:proofErr w:type="spellEnd"/>
      <w:r w:rsidRPr="00196231">
        <w:rPr>
          <w:rFonts w:ascii="Times New Roman" w:eastAsia="Times New Roman" w:hAnsi="Times New Roman"/>
          <w:color w:val="000000"/>
          <w:lang w:eastAsia="pt-BR"/>
        </w:rPr>
        <w:t xml:space="preserve"> dos cargos de nível superior de Médico integrantes do Quadro de Pessoal do INSS, referenciados no art. 1º da Lei nº 10.355, de 26 de dezembro de 2001,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263"/>
        <w:gridCol w:w="1243"/>
        <w:gridCol w:w="1121"/>
        <w:gridCol w:w="1707"/>
        <w:gridCol w:w="1744"/>
        <w:gridCol w:w="1642"/>
      </w:tblGrid>
      <w:tr w:rsidR="00196231" w:rsidRPr="00196231" w:rsidTr="00196231">
        <w:trPr>
          <w:trHeight w:val="20"/>
        </w:trPr>
        <w:tc>
          <w:tcPr>
            <w:tcW w:w="14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4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60,47</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65,91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69,21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59,45</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64,80</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68,04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58,42</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63,68</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66,86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56,22</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61,28</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64,34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55,26</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60,23</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63,24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54,31</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59,20</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62,16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53,38</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58,18</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61,09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52,47</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57,19</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60,05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51,59</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56,23</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59,04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49,64</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54,11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56,82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48,79</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53,18</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47,95</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52,27</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54,88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47,13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51,37</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53,94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46,33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50,50</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53,03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45,54</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49,64</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52,12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43,83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47,77</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43,09</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46,97</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49,32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42,35</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46,16</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48,47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41,64</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45,39</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47,66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40,93</w:t>
            </w:r>
          </w:p>
        </w:tc>
        <w:tc>
          <w:tcPr>
            <w:tcW w:w="2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44,61</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46,84</w:t>
            </w:r>
          </w:p>
        </w:tc>
      </w:tr>
    </w:tbl>
    <w:p w:rsidR="00D3359E" w:rsidRDefault="00D3359E" w:rsidP="00196231">
      <w:pPr>
        <w:spacing w:after="0" w:line="240" w:lineRule="auto"/>
        <w:rPr>
          <w:rFonts w:ascii="Times New Roman" w:eastAsia="Times New Roman" w:hAnsi="Times New Roman"/>
          <w:color w:val="000000"/>
          <w:lang w:eastAsia="pt-BR"/>
        </w:rPr>
      </w:pPr>
    </w:p>
    <w:p w:rsidR="00196231" w:rsidRPr="00196231" w:rsidRDefault="00196231" w:rsidP="00EA0563">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e) Valor da Gratificação Específica Previdenciária para os cargos de nível superior de Médico integrantes do Quadro de Pessoal do INSS, referenciados no art. 1º da Lei nº 10.355, de 26 de dezembro de 2001:</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033"/>
        <w:gridCol w:w="1414"/>
        <w:gridCol w:w="2091"/>
        <w:gridCol w:w="2091"/>
        <w:gridCol w:w="2091"/>
      </w:tblGrid>
      <w:tr w:rsidR="00196231" w:rsidRPr="00196231" w:rsidTr="00196231">
        <w:trPr>
          <w:trHeight w:val="20"/>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JORNADA DE TRABALHO SEMANAL</w:t>
            </w:r>
          </w:p>
        </w:tc>
        <w:tc>
          <w:tcPr>
            <w:tcW w:w="3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DA GEP</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1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 horas</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288,85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314,85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330,59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 horas</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288,85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314,85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330,59</w:t>
            </w:r>
          </w:p>
        </w:tc>
      </w:tr>
    </w:tbl>
    <w:p w:rsidR="00D3359E" w:rsidRDefault="00D3359E" w:rsidP="00196231">
      <w:pPr>
        <w:spacing w:after="0" w:line="240" w:lineRule="auto"/>
        <w:jc w:val="center"/>
        <w:rPr>
          <w:rFonts w:ascii="Times New Roman" w:eastAsia="Times New Roman" w:hAnsi="Times New Roman"/>
          <w:color w:val="000000"/>
          <w:lang w:eastAsia="pt-BR"/>
        </w:rPr>
      </w:pPr>
    </w:p>
    <w:p w:rsidR="00D3359E" w:rsidRDefault="00D3359E"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Tabela II - Plano Especial de Cargos da Cultura</w:t>
      </w:r>
    </w:p>
    <w:p w:rsidR="00D3359E" w:rsidRPr="00030DB1" w:rsidRDefault="000D31AF" w:rsidP="00D3359E">
      <w:pPr>
        <w:spacing w:after="0" w:line="240" w:lineRule="auto"/>
        <w:jc w:val="center"/>
        <w:rPr>
          <w:rFonts w:ascii="Times New Roman" w:eastAsia="Times New Roman" w:hAnsi="Times New Roman"/>
          <w:color w:val="000000"/>
          <w:lang w:eastAsia="pt-BR"/>
        </w:rPr>
      </w:pPr>
      <w:hyperlink r:id="rId40" w:history="1">
        <w:r w:rsidR="00F162F3" w:rsidRPr="00721906">
          <w:rPr>
            <w:rStyle w:val="Hyperlink"/>
            <w:rFonts w:ascii="Times New Roman" w:eastAsia="Times New Roman" w:hAnsi="Times New Roman"/>
            <w:i/>
            <w:lang w:eastAsia="pt-BR"/>
          </w:rPr>
          <w:t>(Tabela com redação dada pelo Anexo CCLXXX à Lei nº 15.141, de 2/6/2025)</w:t>
        </w:r>
      </w:hyperlink>
    </w:p>
    <w:p w:rsidR="00D3359E" w:rsidRPr="00196231" w:rsidRDefault="00D3359E" w:rsidP="00196231">
      <w:pPr>
        <w:spacing w:after="0" w:line="240" w:lineRule="auto"/>
        <w:jc w:val="center"/>
        <w:rPr>
          <w:rFonts w:ascii="Times New Roman" w:eastAsia="Times New Roman" w:hAnsi="Times New Roman"/>
          <w:color w:val="000000"/>
          <w:lang w:eastAsia="pt-BR"/>
        </w:rPr>
      </w:pPr>
    </w:p>
    <w:p w:rsidR="00196231" w:rsidRPr="00196231" w:rsidRDefault="00196231" w:rsidP="00EA0563">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a) Vencimento básico dos cargos de Nível Superior de Médico do Plano Especial de Cargos da Cultura de que trata a Lei nº 11.233, de 22 de dezembro de 2005,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97"/>
        <w:gridCol w:w="1243"/>
        <w:gridCol w:w="1121"/>
        <w:gridCol w:w="1687"/>
        <w:gridCol w:w="1670"/>
        <w:gridCol w:w="1602"/>
      </w:tblGrid>
      <w:tr w:rsidR="00196231" w:rsidRPr="00196231" w:rsidTr="00196231">
        <w:trPr>
          <w:trHeight w:val="20"/>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Médico-Profissional Técnico Superior</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8.226,74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8.967,16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9.415,52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8.002,68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8.722,92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9.159,06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7.784,71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8.485,34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8.909,60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7.557,98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8.238,20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8.650,12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7.352,13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8.013,84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8.414,54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7.151,87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7.795,52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8.185,30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6.957,09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7.583,22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7.962,38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6.767,60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7.376,68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7.745,52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6.583,27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7.175,78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7.534,56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6.391,52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6.966,76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7.315,10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6.217,43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6.776,98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7.115,82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6.048,08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6.592,40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6.922,02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5.883,35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6.412,84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6.733,48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5.723,10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6.238,16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6.550,06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5.567,22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6.068,26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6.371,68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5.405,07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5.891,54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6.186,12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5.257,84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5.731,06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6.017,62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5.114,64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5.574,94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5.853,68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4.975,32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5.423,10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5.694,26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4.839,80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5.275,38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5.539,14</w:t>
            </w:r>
          </w:p>
        </w:tc>
      </w:tr>
    </w:tbl>
    <w:p w:rsidR="00D3359E" w:rsidRDefault="00D3359E" w:rsidP="00196231">
      <w:pPr>
        <w:spacing w:after="0" w:line="240" w:lineRule="auto"/>
        <w:rPr>
          <w:rFonts w:ascii="Times New Roman" w:eastAsia="Times New Roman" w:hAnsi="Times New Roman"/>
          <w:color w:val="000000"/>
          <w:lang w:eastAsia="pt-BR"/>
        </w:rPr>
      </w:pPr>
    </w:p>
    <w:p w:rsidR="00196231" w:rsidRPr="00196231" w:rsidRDefault="00196231" w:rsidP="00EE196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dos Cargos de Nível Superior de Médico do Plano Especial de Cargos da Cultura de que trata a Lei nº 11.233, de 22 de dezembro de 2005,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97"/>
        <w:gridCol w:w="1243"/>
        <w:gridCol w:w="1121"/>
        <w:gridCol w:w="1687"/>
        <w:gridCol w:w="1670"/>
        <w:gridCol w:w="1602"/>
      </w:tblGrid>
      <w:tr w:rsidR="00196231" w:rsidRPr="00196231" w:rsidTr="00D3359E">
        <w:trPr>
          <w:trHeight w:val="20"/>
          <w:tblHead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D3359E">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Médico-Profissional Técnico Superior</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4.113,38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4.483,58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4.707,76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4.001,34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4.361,46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4.579,53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3.892,36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4.242,67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4.454,80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3.778,99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4.119,10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4.325,06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3.676,07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4.006,92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4.207,27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3.575,93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3.897,76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4.092,65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3.478,54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3.791,61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3.981,19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3.383,80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3.688,34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3.872,76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3.291,64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3.587,89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3.767,28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3.195,76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3.483,38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3.657,55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3.108,71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3.388,49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3.557,91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3.024,04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3.296,20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3.461,01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2.941,67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3.206,42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3.366,74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2.861,54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3.119,08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3.275,03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2.783,61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3.034,13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3.185,84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2.702,54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2.945,77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3.093,06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2.628,93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2.865,53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3.008,81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2.557,31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2.787,47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2.926,84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2.487,66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2.711,55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2.847,13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2.419,90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2.637,69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2.769,57</w:t>
            </w:r>
          </w:p>
        </w:tc>
      </w:tr>
    </w:tbl>
    <w:p w:rsidR="00D3359E" w:rsidRDefault="00D3359E" w:rsidP="00196231">
      <w:pPr>
        <w:spacing w:after="0" w:line="240" w:lineRule="auto"/>
        <w:rPr>
          <w:rFonts w:ascii="Times New Roman" w:eastAsia="Times New Roman" w:hAnsi="Times New Roman"/>
          <w:color w:val="000000"/>
          <w:lang w:eastAsia="pt-BR"/>
        </w:rPr>
      </w:pPr>
    </w:p>
    <w:p w:rsidR="00196231" w:rsidRPr="00196231" w:rsidRDefault="00196231" w:rsidP="00EE196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do Plano Especial de Cargos da Cultura </w:t>
      </w:r>
      <w:r w:rsidR="00744BDE">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GDM-Cultura para os Cargos de Nível Superior de Médico do Plano Especial de Cargos da Cultura de que trata a Lei nº 11.233, de 22 de dezembro de 2005,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407"/>
        <w:gridCol w:w="1243"/>
        <w:gridCol w:w="1121"/>
        <w:gridCol w:w="1652"/>
        <w:gridCol w:w="1703"/>
        <w:gridCol w:w="1594"/>
      </w:tblGrid>
      <w:tr w:rsidR="00196231" w:rsidRPr="00196231" w:rsidTr="00196231">
        <w:trPr>
          <w:trHeight w:val="20"/>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Médico-Profissional Técnico Superior</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39,19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44,24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41,62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43,70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41,06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43,11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40,53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42,56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39,98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41,98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39,46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40,88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35,15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38,31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40,23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36,86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38,23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35,95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34,54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34,14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33,71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r>
    </w:tbl>
    <w:p w:rsidR="00D3359E" w:rsidRDefault="00D3359E" w:rsidP="00196231">
      <w:pPr>
        <w:spacing w:after="0" w:line="240" w:lineRule="auto"/>
        <w:rPr>
          <w:rFonts w:ascii="Times New Roman" w:eastAsia="Times New Roman" w:hAnsi="Times New Roman"/>
          <w:color w:val="000000"/>
          <w:lang w:eastAsia="pt-BR"/>
        </w:rPr>
      </w:pPr>
    </w:p>
    <w:p w:rsidR="00196231" w:rsidRDefault="00196231" w:rsidP="00EE196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do Plano Especial de Cargos da Cultura </w:t>
      </w:r>
      <w:r w:rsidR="00890FE8">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GDM-Cultura para os Cargos de Nível Superior de Médico do Plano Especial de Cargos da Cultura de que trata a Lei nº 11.233, de 22 de dezembro de 2005, com jornada de 20 horas semanais:</w:t>
      </w:r>
    </w:p>
    <w:p w:rsidR="00EE1961" w:rsidRPr="00196231" w:rsidRDefault="00EE1961" w:rsidP="00EE1961">
      <w:pPr>
        <w:spacing w:after="0" w:line="240" w:lineRule="auto"/>
        <w:jc w:val="both"/>
        <w:rPr>
          <w:rFonts w:ascii="Times New Roman" w:eastAsia="Times New Roman" w:hAnsi="Times New Roman"/>
          <w:color w:val="000000"/>
          <w:lang w:eastAsia="pt-BR"/>
        </w:rPr>
      </w:pP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407"/>
        <w:gridCol w:w="1243"/>
        <w:gridCol w:w="1121"/>
        <w:gridCol w:w="1652"/>
        <w:gridCol w:w="1703"/>
        <w:gridCol w:w="1594"/>
      </w:tblGrid>
      <w:tr w:rsidR="00196231" w:rsidRPr="00196231" w:rsidTr="00D3359E">
        <w:trPr>
          <w:trHeight w:val="20"/>
          <w:tblHead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D3359E">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Médico-Profissional Técnico Superior</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32,57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31,59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35,60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35,02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30,12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32,83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29,65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32,32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32,26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27,74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26,90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26,40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26,00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27,90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28,88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28,44</w:t>
            </w:r>
          </w:p>
        </w:tc>
      </w:tr>
    </w:tbl>
    <w:p w:rsidR="00D3359E" w:rsidRDefault="00D3359E" w:rsidP="00196231">
      <w:pPr>
        <w:spacing w:after="0" w:line="240" w:lineRule="auto"/>
        <w:rPr>
          <w:rFonts w:ascii="Times New Roman" w:eastAsia="Times New Roman" w:hAnsi="Times New Roman"/>
          <w:color w:val="000000"/>
          <w:lang w:eastAsia="pt-BR"/>
        </w:rPr>
      </w:pPr>
    </w:p>
    <w:p w:rsidR="00196231" w:rsidRPr="00196231" w:rsidRDefault="00196231" w:rsidP="00D3359E">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Tabela III - Plano Especial de Cargos do Ministério da Fazenda </w:t>
      </w:r>
      <w:r w:rsidR="004F6480">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PECFAZ</w:t>
      </w:r>
    </w:p>
    <w:p w:rsidR="00D3359E" w:rsidRPr="00030DB1" w:rsidRDefault="000D31AF" w:rsidP="00D3359E">
      <w:pPr>
        <w:spacing w:after="0" w:line="240" w:lineRule="auto"/>
        <w:jc w:val="center"/>
        <w:rPr>
          <w:rFonts w:ascii="Times New Roman" w:eastAsia="Times New Roman" w:hAnsi="Times New Roman"/>
          <w:color w:val="000000"/>
          <w:lang w:eastAsia="pt-BR"/>
        </w:rPr>
      </w:pPr>
      <w:hyperlink r:id="rId41" w:history="1">
        <w:r w:rsidR="00C45E58" w:rsidRPr="00721906">
          <w:rPr>
            <w:rStyle w:val="Hyperlink"/>
            <w:rFonts w:ascii="Times New Roman" w:eastAsia="Times New Roman" w:hAnsi="Times New Roman"/>
            <w:i/>
            <w:lang w:eastAsia="pt-BR"/>
          </w:rPr>
          <w:t>(Tabela com redação dada pelo Anexo CCLXXX à Lei nº 15.141, de 2/6/2025)</w:t>
        </w:r>
      </w:hyperlink>
    </w:p>
    <w:p w:rsidR="00D3359E" w:rsidRDefault="00D3359E" w:rsidP="00196231">
      <w:pPr>
        <w:spacing w:after="0" w:line="240" w:lineRule="auto"/>
        <w:jc w:val="both"/>
        <w:rPr>
          <w:rFonts w:ascii="Times New Roman" w:eastAsia="Times New Roman" w:hAnsi="Times New Roman"/>
          <w:color w:val="000000"/>
          <w:lang w:eastAsia="pt-BR"/>
        </w:rPr>
      </w:pPr>
    </w:p>
    <w:p w:rsidR="00196231" w:rsidRPr="00196231" w:rsidRDefault="00196231" w:rsidP="0019623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lastRenderedPageBreak/>
        <w:t>a) Vencimento básico do cargo de Médico do PECFAZ, de que trata a Lei nº 11.907, de 2 de fevereiro de 2009,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76"/>
        <w:gridCol w:w="1243"/>
        <w:gridCol w:w="1121"/>
        <w:gridCol w:w="1695"/>
        <w:gridCol w:w="1676"/>
        <w:gridCol w:w="1609"/>
      </w:tblGrid>
      <w:tr w:rsidR="00196231" w:rsidRPr="00196231" w:rsidTr="00EE1961">
        <w:trPr>
          <w:trHeight w:val="20"/>
          <w:tblHead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EE1961">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8.226,74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9.241,00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9.998,58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8.002,68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8.980,56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9.707,36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7.784,71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8.727,46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9.424,62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7.557,98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8.481,50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9.150,12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7.352,13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8.242,46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8.883,62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7.151,87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7.963,72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8.541,94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6.957,09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7.739,28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8.293,14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6.767,60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7.521,16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8.051,60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6.583,27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7.309,20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7.817,08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6.391,52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7.103,20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7.589,40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6.217,43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6.863,00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7.297,50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6.048,08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6.669,58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7.084,96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5.883,35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6.481,62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6.878,60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5.723,10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6.298,96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6.678,26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5.567,22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6.121,44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6.483,74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5.405,07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5.914,44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6.234,36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5.257,84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5.747,76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6.052,78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5.114,64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5.585,78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5.876,48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4.975,32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5.428,36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5.705,32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4.839,80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5.275,38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5.539,14</w:t>
            </w:r>
          </w:p>
        </w:tc>
      </w:tr>
    </w:tbl>
    <w:p w:rsidR="00EE1961" w:rsidRDefault="00EE1961" w:rsidP="00196231">
      <w:pPr>
        <w:spacing w:after="0" w:line="240" w:lineRule="auto"/>
        <w:rPr>
          <w:rFonts w:ascii="Times New Roman" w:eastAsia="Times New Roman" w:hAnsi="Times New Roman"/>
          <w:color w:val="000000"/>
          <w:lang w:eastAsia="pt-BR"/>
        </w:rPr>
      </w:pPr>
    </w:p>
    <w:p w:rsidR="00196231" w:rsidRPr="00196231" w:rsidRDefault="00196231" w:rsidP="00EE196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 cargo de Médico do PECFAZ, de que trata a Lei nº 11.907, de 2 de fevereiro de 2009,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76"/>
        <w:gridCol w:w="1243"/>
        <w:gridCol w:w="1121"/>
        <w:gridCol w:w="1695"/>
        <w:gridCol w:w="1676"/>
        <w:gridCol w:w="1609"/>
      </w:tblGrid>
      <w:tr w:rsidR="00196231" w:rsidRPr="00196231" w:rsidTr="00196231">
        <w:trPr>
          <w:trHeight w:val="20"/>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4.113,38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4.620,50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4.999,29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4.001,34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4.490,28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4.853,68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3.892,36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4.363,73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4.712,31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3.778,99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4.240,75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4.575,06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3.676,07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4.121,23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4.441,81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3.575,93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3.981,86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4.270,97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3.478,54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3.869,64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4.146,57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3.383,80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3.760,58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4.025,80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3.291,64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3.654,60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3.908,54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3.195,76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3.551,60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3.794,70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3.108,71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3.431,50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3.648,75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3.024,04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3.334,79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3.542,48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2.941,67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3.240,81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3.439,30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2.861,54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3.149,48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3.339,13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2.783,61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3.241,87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2.702,54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2.957,22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3.117,18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2.628,93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2.873,88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3.026,39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2.557,31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2.792,89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2.938,24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2.487,66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2.714,18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2.852,66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2.419,90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2.637,69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2.769,57</w:t>
            </w:r>
          </w:p>
        </w:tc>
      </w:tr>
    </w:tbl>
    <w:p w:rsidR="00EE1961" w:rsidRDefault="00EE1961" w:rsidP="00196231">
      <w:pPr>
        <w:spacing w:after="0" w:line="240" w:lineRule="auto"/>
        <w:rPr>
          <w:rFonts w:ascii="Times New Roman" w:eastAsia="Times New Roman" w:hAnsi="Times New Roman"/>
          <w:color w:val="000000"/>
          <w:lang w:eastAsia="pt-BR"/>
        </w:rPr>
      </w:pPr>
    </w:p>
    <w:p w:rsidR="00196231" w:rsidRPr="00196231" w:rsidRDefault="00196231" w:rsidP="00EE196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do Plano Especial de Cargos do Ministério da Fazenda </w:t>
      </w:r>
      <w:r w:rsidR="00A154D5">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GDM-PECFAZ dos cargos de Médico do PECFAZ, de que trata a Lei nº 11.907, de 2 de fevereiro de 2009,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85"/>
        <w:gridCol w:w="1243"/>
        <w:gridCol w:w="1121"/>
        <w:gridCol w:w="1661"/>
        <w:gridCol w:w="1709"/>
        <w:gridCol w:w="1601"/>
      </w:tblGrid>
      <w:tr w:rsidR="00196231" w:rsidRPr="00196231" w:rsidTr="00EE1961">
        <w:trPr>
          <w:trHeight w:val="20"/>
          <w:tblHead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EE1961">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39,19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44,24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41,62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43,70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41,06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43,11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40,53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42,56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39,98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41,98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39,46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40,88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35,15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38,31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40,23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36,86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38,23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35,95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34,54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34,14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33,71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r>
    </w:tbl>
    <w:p w:rsidR="00EE1961" w:rsidRDefault="00EE1961" w:rsidP="00196231">
      <w:pPr>
        <w:spacing w:after="0" w:line="240" w:lineRule="auto"/>
        <w:rPr>
          <w:rFonts w:ascii="Times New Roman" w:eastAsia="Times New Roman" w:hAnsi="Times New Roman"/>
          <w:color w:val="000000"/>
          <w:lang w:eastAsia="pt-BR"/>
        </w:rPr>
      </w:pPr>
    </w:p>
    <w:p w:rsidR="00196231" w:rsidRPr="00196231" w:rsidRDefault="00196231" w:rsidP="00EE196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do Plano Especial de Cargos do Ministério da Fazenda </w:t>
      </w:r>
      <w:r w:rsidR="00BA70FB">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GDM-PECFAZ dos cargos de Médico do PECFAZ, de que trata a Lei nº 11.907, de 2 de fevereiro de 2009,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85"/>
        <w:gridCol w:w="1243"/>
        <w:gridCol w:w="1121"/>
        <w:gridCol w:w="1661"/>
        <w:gridCol w:w="1709"/>
        <w:gridCol w:w="1601"/>
      </w:tblGrid>
      <w:tr w:rsidR="00196231" w:rsidRPr="00196231" w:rsidTr="00EE1961">
        <w:trPr>
          <w:trHeight w:val="20"/>
          <w:tblHead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EE1961">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32,57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31,59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35,60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35,02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30,12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32,83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29,65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32,32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32,26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27,74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26,90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26,40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26,00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27,90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28,88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28,44</w:t>
            </w:r>
          </w:p>
        </w:tc>
      </w:tr>
    </w:tbl>
    <w:p w:rsidR="00D3359E" w:rsidRDefault="00D3359E"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Tabela IV - Plano de Carreira dos Cargos de Reforma e Desenvolvimento Agrário</w:t>
      </w:r>
    </w:p>
    <w:p w:rsidR="00D3359E" w:rsidRPr="00030DB1" w:rsidRDefault="000D31AF" w:rsidP="00D3359E">
      <w:pPr>
        <w:spacing w:after="0" w:line="240" w:lineRule="auto"/>
        <w:jc w:val="center"/>
        <w:rPr>
          <w:rFonts w:ascii="Times New Roman" w:eastAsia="Times New Roman" w:hAnsi="Times New Roman"/>
          <w:color w:val="000000"/>
          <w:lang w:eastAsia="pt-BR"/>
        </w:rPr>
      </w:pPr>
      <w:hyperlink r:id="rId42" w:history="1">
        <w:r w:rsidR="0000534A" w:rsidRPr="00721906">
          <w:rPr>
            <w:rStyle w:val="Hyperlink"/>
            <w:rFonts w:ascii="Times New Roman" w:eastAsia="Times New Roman" w:hAnsi="Times New Roman"/>
            <w:i/>
            <w:lang w:eastAsia="pt-BR"/>
          </w:rPr>
          <w:t>(Tabela com redação dada pelo Anexo CCLXXX à Lei nº 15.141, de 2/6/2025)</w:t>
        </w:r>
      </w:hyperlink>
    </w:p>
    <w:p w:rsidR="00D3359E" w:rsidRPr="00196231" w:rsidRDefault="00D3359E" w:rsidP="00F93FA5">
      <w:pPr>
        <w:spacing w:after="0" w:line="240" w:lineRule="auto"/>
        <w:jc w:val="both"/>
        <w:rPr>
          <w:rFonts w:ascii="Times New Roman" w:eastAsia="Times New Roman" w:hAnsi="Times New Roman"/>
          <w:color w:val="000000"/>
          <w:lang w:eastAsia="pt-BR"/>
        </w:rPr>
      </w:pPr>
    </w:p>
    <w:p w:rsidR="00196231" w:rsidRPr="00196231" w:rsidRDefault="00196231" w:rsidP="00A2415D">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a) Vencimento básico do Cargo de Médico do Plano de Carreira dos Cargos de Reforma e Desenvolvimento Agrário de que trata a Lei nº 11.090, de 7 de janeiro de 2005,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76"/>
        <w:gridCol w:w="1243"/>
        <w:gridCol w:w="1121"/>
        <w:gridCol w:w="1695"/>
        <w:gridCol w:w="1676"/>
        <w:gridCol w:w="1609"/>
      </w:tblGrid>
      <w:tr w:rsidR="00196231" w:rsidRPr="00196231" w:rsidTr="00196231">
        <w:trPr>
          <w:trHeight w:val="20"/>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8.228,44</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9.051,28</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9.544,99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8.027,76</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8.830,54</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9.312,21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7.831,97</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8.615,17</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9.085,09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7.530,76</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8.283,84</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8.735,69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7.347,07</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8.081,78</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8.522,60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7.167,86</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7.884,65</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8.314,72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6.993,04</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7.692,34</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8.111,92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6.724,08</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7.396,49</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7.799,93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6.560,08</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7.216,09</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7.609,69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6.400,07</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7.040,08</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7.424,08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6.243,98</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6.868,38</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7.243,02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6.003,82</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6.604,20</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6.964,43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5.857,38</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6.443,12</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6.794,56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5.714,51</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6.285,96</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6.628,83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5.575,13</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6.132,64</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6.467,15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5.439,17</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5.983,09</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6.309,44</w:t>
            </w:r>
          </w:p>
        </w:tc>
      </w:tr>
    </w:tbl>
    <w:p w:rsidR="00D3359E" w:rsidRDefault="00D3359E" w:rsidP="00A2415D">
      <w:pPr>
        <w:spacing w:after="0" w:line="240" w:lineRule="auto"/>
        <w:jc w:val="both"/>
        <w:rPr>
          <w:rFonts w:ascii="Times New Roman" w:eastAsia="Times New Roman" w:hAnsi="Times New Roman"/>
          <w:color w:val="000000"/>
          <w:lang w:eastAsia="pt-BR"/>
        </w:rPr>
      </w:pPr>
    </w:p>
    <w:p w:rsidR="00196231" w:rsidRPr="00196231" w:rsidRDefault="00196231" w:rsidP="00A2415D">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 Cargo de Médico do Plano de Carreira dos Cargos de Reforma e Desenvolvimento Agrário de que trata a Lei nº 11.090, de 7 de janeiro de 2005,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76"/>
        <w:gridCol w:w="1243"/>
        <w:gridCol w:w="1121"/>
        <w:gridCol w:w="1695"/>
        <w:gridCol w:w="1676"/>
        <w:gridCol w:w="1609"/>
      </w:tblGrid>
      <w:tr w:rsidR="00196231" w:rsidRPr="00196231" w:rsidTr="00A2415D">
        <w:trPr>
          <w:trHeight w:val="20"/>
          <w:tblHead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lastRenderedPageBreak/>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A2415D">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4.114,23</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4.525,65</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4.772,50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4.013,87</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4.415,26</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4.656,09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3.915,99</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4.307,59</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4.542,55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3.765,37</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4.141,91</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4.367,83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3.673,54</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4.040,89</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4.261,30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3.583,93</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3.942,32</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4.157,36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3.496,52</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3.846,17</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4.055,96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3.362,05</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3.698,26</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3.899,98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3.280,04</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3.608,04</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3.804,84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3.200,03</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3.520,03</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3.712,03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3.121,98</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3.434,18</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3.621,50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3.001,91</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3.302,10</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3.482,21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2.928,69</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3.221,56</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3.397,28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2.857,26</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3.142,99</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3.314,43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2.787,57</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3.066,33</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3.233,58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2.719,58</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2.991,54</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3.154,71</w:t>
            </w:r>
          </w:p>
        </w:tc>
      </w:tr>
    </w:tbl>
    <w:p w:rsidR="00A2415D" w:rsidRDefault="00A2415D" w:rsidP="00196231">
      <w:pPr>
        <w:spacing w:after="0" w:line="240" w:lineRule="auto"/>
        <w:rPr>
          <w:rFonts w:ascii="Times New Roman" w:eastAsia="Times New Roman" w:hAnsi="Times New Roman"/>
          <w:color w:val="000000"/>
          <w:lang w:eastAsia="pt-BR"/>
        </w:rPr>
      </w:pPr>
    </w:p>
    <w:p w:rsidR="00196231" w:rsidRPr="00196231" w:rsidRDefault="00196231" w:rsidP="00A2415D">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do Plano de Carreira dos Cargos de Reforma e Desenvolvimento Agrário </w:t>
      </w:r>
      <w:r w:rsidR="00F93FA5">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GDM-INCRA para os cargos de Médico do Plano de Carreira dos Cargos de Reforma e Desenvolvimento Agrário de que trata a Lei nº 11.090, de 7 de janeiro de 2005,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85"/>
        <w:gridCol w:w="1243"/>
        <w:gridCol w:w="1121"/>
        <w:gridCol w:w="1661"/>
        <w:gridCol w:w="1709"/>
        <w:gridCol w:w="1601"/>
      </w:tblGrid>
      <w:tr w:rsidR="00196231" w:rsidRPr="00196231" w:rsidTr="00196231">
        <w:trPr>
          <w:trHeight w:val="20"/>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50,28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55,31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58,33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48,82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53,70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56,63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47,39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54,97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45,57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52,86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44,25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48,68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51,34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42,96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47,26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41,70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45,87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48,37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46,52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42,82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45,16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41,57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40,36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42,56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35,28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38,81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36,59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32,30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37,47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31,35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36,37</w:t>
            </w:r>
          </w:p>
        </w:tc>
      </w:tr>
    </w:tbl>
    <w:p w:rsidR="00A2415D" w:rsidRDefault="00A2415D" w:rsidP="00196231">
      <w:pPr>
        <w:spacing w:after="0" w:line="240" w:lineRule="auto"/>
        <w:rPr>
          <w:rFonts w:ascii="Times New Roman" w:eastAsia="Times New Roman" w:hAnsi="Times New Roman"/>
          <w:color w:val="000000"/>
          <w:lang w:eastAsia="pt-BR"/>
        </w:rPr>
      </w:pPr>
    </w:p>
    <w:p w:rsidR="00196231" w:rsidRDefault="00196231" w:rsidP="00A2415D">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do Plano de Carreira dos Cargos de Reforma e Desenvolvimento Agrário </w:t>
      </w:r>
      <w:r w:rsidR="0006796F">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GDM-INCRA para os cargos de Médico </w:t>
      </w:r>
      <w:r w:rsidRPr="00196231">
        <w:rPr>
          <w:rFonts w:ascii="Times New Roman" w:eastAsia="Times New Roman" w:hAnsi="Times New Roman"/>
          <w:color w:val="000000"/>
          <w:lang w:eastAsia="pt-BR"/>
        </w:rPr>
        <w:lastRenderedPageBreak/>
        <w:t>do Plano de Carreira dos Cargos de Reforma e Desenvolvimento Agrário de que trata a Lei nº 11.090, de 7 de janeiro de 2005, com jornada de 20 horas semanais:</w:t>
      </w:r>
    </w:p>
    <w:p w:rsidR="00A2415D" w:rsidRPr="00196231" w:rsidRDefault="00A2415D" w:rsidP="00A2415D">
      <w:pPr>
        <w:spacing w:after="0" w:line="240" w:lineRule="auto"/>
        <w:jc w:val="both"/>
        <w:rPr>
          <w:rFonts w:ascii="Times New Roman" w:eastAsia="Times New Roman" w:hAnsi="Times New Roman"/>
          <w:color w:val="000000"/>
          <w:lang w:eastAsia="pt-BR"/>
        </w:rPr>
      </w:pP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85"/>
        <w:gridCol w:w="1243"/>
        <w:gridCol w:w="1121"/>
        <w:gridCol w:w="1661"/>
        <w:gridCol w:w="1709"/>
        <w:gridCol w:w="1601"/>
      </w:tblGrid>
      <w:tr w:rsidR="00196231" w:rsidRPr="00196231" w:rsidTr="00A2415D">
        <w:trPr>
          <w:trHeight w:val="20"/>
          <w:tblHead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A2415D">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50,28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55,31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58,33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48,82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53,70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56,63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47,39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54,97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45,57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52,86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44,25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48,68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51,34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42,96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47,26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41,70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45,87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48,37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46,52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42,82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45,16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41,57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43,84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40,36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42,56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35,28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38,81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36,59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32,30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37,47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31,35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36,37</w:t>
            </w:r>
          </w:p>
        </w:tc>
      </w:tr>
    </w:tbl>
    <w:p w:rsidR="00D3359E" w:rsidRDefault="00D3359E"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Tabela V - Plano de Classificação de Cargos </w:t>
      </w:r>
      <w:r w:rsidR="00A9550A">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PCC</w:t>
      </w:r>
    </w:p>
    <w:p w:rsidR="00D3359E" w:rsidRPr="00030DB1" w:rsidRDefault="000D31AF" w:rsidP="00D3359E">
      <w:pPr>
        <w:spacing w:after="0" w:line="240" w:lineRule="auto"/>
        <w:jc w:val="center"/>
        <w:rPr>
          <w:rFonts w:ascii="Times New Roman" w:eastAsia="Times New Roman" w:hAnsi="Times New Roman"/>
          <w:color w:val="000000"/>
          <w:lang w:eastAsia="pt-BR"/>
        </w:rPr>
      </w:pPr>
      <w:hyperlink r:id="rId43" w:history="1">
        <w:r w:rsidR="00A9550A" w:rsidRPr="00721906">
          <w:rPr>
            <w:rStyle w:val="Hyperlink"/>
            <w:rFonts w:ascii="Times New Roman" w:eastAsia="Times New Roman" w:hAnsi="Times New Roman"/>
            <w:i/>
            <w:lang w:eastAsia="pt-BR"/>
          </w:rPr>
          <w:t>(Tabela com redação dada pelo Anexo CCLXXX à Lei nº 15.141, de 2/6/2025)</w:t>
        </w:r>
      </w:hyperlink>
    </w:p>
    <w:p w:rsidR="00D3359E" w:rsidRPr="00196231" w:rsidRDefault="00D3359E" w:rsidP="00196231">
      <w:pPr>
        <w:spacing w:after="0" w:line="240" w:lineRule="auto"/>
        <w:jc w:val="center"/>
        <w:rPr>
          <w:rFonts w:ascii="Times New Roman" w:eastAsia="Times New Roman" w:hAnsi="Times New Roman"/>
          <w:color w:val="000000"/>
          <w:lang w:eastAsia="pt-BR"/>
        </w:rPr>
      </w:pPr>
    </w:p>
    <w:p w:rsidR="00196231" w:rsidRPr="00196231" w:rsidRDefault="00196231" w:rsidP="00D27C7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a) Vencimento básico do Cargo de Médico do PCC, de que trata a Lei nº 5.645, de 10 de dezembro de 1970, com jornada de 40 horas semanais:</w:t>
      </w:r>
    </w:p>
    <w:p w:rsidR="00196231" w:rsidRPr="00196231" w:rsidRDefault="00196231" w:rsidP="005F0154">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88"/>
        <w:gridCol w:w="1079"/>
        <w:gridCol w:w="1121"/>
        <w:gridCol w:w="1752"/>
        <w:gridCol w:w="1720"/>
        <w:gridCol w:w="1660"/>
      </w:tblGrid>
      <w:tr w:rsidR="00196231" w:rsidRPr="00196231" w:rsidTr="00196231">
        <w:trPr>
          <w:trHeight w:val="20"/>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3.953,68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4.309,48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4.524,96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3.902,97</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4.254,24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4.466,96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3.852,90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4.199,68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4.409,66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3.773,68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4.113,28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4.318,94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3.725,24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4.060,48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4.263,50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3.677,45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4.008,40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4.208,82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3.630,28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3.956,98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4.154,82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3.583,68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3.906,22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4.101,54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3.537,71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3.856,12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4.048,92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3.464,94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3.776,78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3.965,62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3.420,49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3.728,32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3.914,74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3.376,61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3.680,52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3.864,54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3.333,31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3.633,30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3.814,96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3.290,50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3.586,66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3.766,00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3.248,27</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3.540,60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3.717,64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3.181,44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3.467,76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3.641,14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3.140,58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3.423,24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3.594,40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3.100,31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3.379,32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3.548,28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3.060,56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3.335,98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3.502,78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3.021,28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3.293,20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3.457,86</w:t>
            </w:r>
          </w:p>
        </w:tc>
      </w:tr>
    </w:tbl>
    <w:p w:rsidR="004A6D9F" w:rsidRDefault="004A6D9F" w:rsidP="00D27C7A">
      <w:pPr>
        <w:spacing w:after="0" w:line="240" w:lineRule="auto"/>
        <w:jc w:val="both"/>
        <w:rPr>
          <w:rFonts w:ascii="Times New Roman" w:eastAsia="Times New Roman" w:hAnsi="Times New Roman"/>
          <w:color w:val="000000"/>
          <w:lang w:eastAsia="pt-BR"/>
        </w:rPr>
      </w:pPr>
    </w:p>
    <w:p w:rsidR="00196231" w:rsidRPr="00196231" w:rsidRDefault="00196231" w:rsidP="00D27C7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 Cargo de Médico do PCC, de que trata a Lei nº 5.645, de 10 de dezembro de 1970,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88"/>
        <w:gridCol w:w="1079"/>
        <w:gridCol w:w="1121"/>
        <w:gridCol w:w="1752"/>
        <w:gridCol w:w="1720"/>
        <w:gridCol w:w="1660"/>
      </w:tblGrid>
      <w:tr w:rsidR="00196231" w:rsidRPr="00196231" w:rsidTr="00196231">
        <w:trPr>
          <w:trHeight w:val="20"/>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1.976,83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2.154,74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2.262,48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1.951,49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2.127,12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2.233,48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1.926,46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2.099,84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2.204,83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1.886,83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2.056,64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2.159,47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1.862,61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2.030,24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2.131,75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1.838,72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2.004,20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2.104,41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1.815,13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1.978,49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2.077,41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1.791,84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1.953,11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2.050,77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1.768,86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1.928,06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2.024,46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1.732,47</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1.888,39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1.982,81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1.710,24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1.864,16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1.957,37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1.688,31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1.840,26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1.932,27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1.666,65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1.816,65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1.907,48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1.645,26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1.793,33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1.883,00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1.624,13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1.770,30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1.858,82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1.590,72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1.733,88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1.820,57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1.570,29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1.711,62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1.797,20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1.550,15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1.689,66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1.774,14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1.530,27</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1.667,99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1.751,39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1.510,64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1.646,60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1.728,93</w:t>
            </w:r>
          </w:p>
        </w:tc>
      </w:tr>
    </w:tbl>
    <w:p w:rsidR="00D27C7A" w:rsidRDefault="00D27C7A" w:rsidP="00D27C7A">
      <w:pPr>
        <w:spacing w:after="0" w:line="240" w:lineRule="auto"/>
        <w:jc w:val="both"/>
        <w:rPr>
          <w:rFonts w:ascii="Times New Roman" w:eastAsia="Times New Roman" w:hAnsi="Times New Roman"/>
          <w:color w:val="000000"/>
          <w:lang w:eastAsia="pt-BR"/>
        </w:rPr>
      </w:pPr>
    </w:p>
    <w:p w:rsidR="00196231" w:rsidRPr="00196231" w:rsidRDefault="00196231" w:rsidP="00D27C7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do Plano de Classificação de Cargos </w:t>
      </w:r>
      <w:r w:rsidR="00BD00C5">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PCC </w:t>
      </w:r>
      <w:r w:rsidR="00BD00C5">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GDM-PCC, para os cargos de Médico do PCC, de que trata a Lei nº 5.645, de 10 de dezembro de 1970,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98"/>
        <w:gridCol w:w="1080"/>
        <w:gridCol w:w="1121"/>
        <w:gridCol w:w="1721"/>
        <w:gridCol w:w="1749"/>
        <w:gridCol w:w="1651"/>
      </w:tblGrid>
      <w:tr w:rsidR="00196231" w:rsidRPr="00196231" w:rsidTr="00D27C7A">
        <w:trPr>
          <w:trHeight w:val="20"/>
          <w:tblHead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D27C7A">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76,69</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83,59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87,77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75,61</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82,41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86,53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74,57</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81,28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85,34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72,66</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79,20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83,16</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71,66</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78,11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82,02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70,66</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77,02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80,87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69,68</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75,95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79,75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68,72</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74,90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78,65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67,79</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73,89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77,58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66,09</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72,04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75,64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65,18</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71,05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74,60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64,30</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70,09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73,59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63,44</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69,15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72,61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62,58</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68,21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71,62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61,73</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67,29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70,65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60,21</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65,63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68,91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59,42</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64,77</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68,01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58,61</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63,88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67,07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57,82</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63,02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66,17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57,07</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62,21</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65,32</w:t>
            </w:r>
          </w:p>
        </w:tc>
      </w:tr>
    </w:tbl>
    <w:p w:rsidR="00D27C7A" w:rsidRDefault="00D27C7A" w:rsidP="00196231">
      <w:pPr>
        <w:spacing w:after="0" w:line="240" w:lineRule="auto"/>
        <w:rPr>
          <w:rFonts w:ascii="Times New Roman" w:eastAsia="Times New Roman" w:hAnsi="Times New Roman"/>
          <w:color w:val="000000"/>
          <w:lang w:eastAsia="pt-BR"/>
        </w:rPr>
      </w:pPr>
    </w:p>
    <w:p w:rsidR="00196231" w:rsidRPr="00196231" w:rsidRDefault="00196231" w:rsidP="00D27C7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do Plano de Classificação de Cargos </w:t>
      </w:r>
      <w:r w:rsidR="009913A7">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PCC </w:t>
      </w:r>
      <w:r w:rsidR="009913A7">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GDM-PCC, para os cargos de Médico do PCC, de que trata a Lei nº 5.645, de 10 de dezembro de 1970,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tblCellMar>
          <w:left w:w="0" w:type="dxa"/>
          <w:right w:w="0" w:type="dxa"/>
        </w:tblCellMar>
        <w:tblLook w:val="04A0" w:firstRow="1" w:lastRow="0" w:firstColumn="1" w:lastColumn="0" w:noHBand="0" w:noVBand="1"/>
      </w:tblPr>
      <w:tblGrid>
        <w:gridCol w:w="1398"/>
        <w:gridCol w:w="1080"/>
        <w:gridCol w:w="1121"/>
        <w:gridCol w:w="1721"/>
        <w:gridCol w:w="1749"/>
        <w:gridCol w:w="1651"/>
      </w:tblGrid>
      <w:tr w:rsidR="00196231" w:rsidRPr="00196231" w:rsidTr="00196231">
        <w:trPr>
          <w:trHeight w:val="20"/>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70,61</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76,96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80,81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69,54</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75,80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79,59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68,48</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74,64</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78,37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66,58</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72,57</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76,20</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65,57</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71,47</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75,04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64,58</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70,39</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73,91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63,60</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69,32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72,79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62,64</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68,28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71,69</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61,70</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67,25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70,61</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60,00</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65,40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68,67</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59,10</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64,42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67,64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58,22</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63,46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66,63</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57,36</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62,52</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65,65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56,51</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61,60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64,68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55,64</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60,65</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63,68</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54,13</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59,00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61,95</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53,33</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58,13</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61,04</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52,53</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57,26</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60,12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51,74</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56,40</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59,22</w:t>
            </w:r>
          </w:p>
        </w:tc>
      </w:tr>
      <w:tr w:rsidR="00196231" w:rsidRPr="00196231" w:rsidTr="00196231">
        <w:trPr>
          <w:trHeight w:val="20"/>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50,99</w:t>
            </w:r>
          </w:p>
        </w:tc>
        <w:tc>
          <w:tcPr>
            <w:tcW w:w="2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55,58</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58,36</w:t>
            </w:r>
          </w:p>
        </w:tc>
      </w:tr>
    </w:tbl>
    <w:p w:rsidR="00D27C7A" w:rsidRDefault="00D27C7A"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Tabela VI - Plano Especial de Cargos da Polícia Federal</w:t>
      </w:r>
    </w:p>
    <w:p w:rsidR="007D46D7" w:rsidRPr="00030DB1" w:rsidRDefault="000D31AF" w:rsidP="007D46D7">
      <w:pPr>
        <w:spacing w:after="0" w:line="240" w:lineRule="auto"/>
        <w:jc w:val="center"/>
        <w:rPr>
          <w:rFonts w:ascii="Times New Roman" w:eastAsia="Times New Roman" w:hAnsi="Times New Roman"/>
          <w:color w:val="000000"/>
          <w:lang w:eastAsia="pt-BR"/>
        </w:rPr>
      </w:pPr>
      <w:hyperlink r:id="rId44" w:history="1">
        <w:r w:rsidR="00BE3A89" w:rsidRPr="00721906">
          <w:rPr>
            <w:rStyle w:val="Hyperlink"/>
            <w:rFonts w:ascii="Times New Roman" w:eastAsia="Times New Roman" w:hAnsi="Times New Roman"/>
            <w:i/>
            <w:lang w:eastAsia="pt-BR"/>
          </w:rPr>
          <w:t>(Tabela com redação dada pelo Anexo CCLXXX à Lei nº 15.141, de 2/6/2025)</w:t>
        </w:r>
      </w:hyperlink>
    </w:p>
    <w:p w:rsidR="007D46D7" w:rsidRDefault="007D46D7" w:rsidP="00196231">
      <w:pPr>
        <w:spacing w:after="0" w:line="240" w:lineRule="auto"/>
        <w:rPr>
          <w:rFonts w:ascii="Times New Roman" w:eastAsia="Times New Roman" w:hAnsi="Times New Roman"/>
          <w:color w:val="000000"/>
          <w:lang w:eastAsia="pt-BR"/>
        </w:rPr>
      </w:pPr>
    </w:p>
    <w:p w:rsidR="00196231" w:rsidRPr="00196231" w:rsidRDefault="00196231" w:rsidP="00D27C7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a) Vencimento básico dos Cargos de Médico do Plano Especial de Cargos da Polícia Federal, de que trata a Lei nº 10.682, de 28 de maio de 2003,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196231" w:rsidRPr="00196231" w:rsidTr="00D27C7A">
        <w:trPr>
          <w:trHeight w:val="20"/>
          <w:tblHeader/>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D27C7A">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7.856,38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8.784,82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9.461,58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7.702,33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8.606,66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9.263,34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7.551,31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8.432,12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9.069,26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7.331,38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8.261,12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8.879,24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7.187,65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8.093,58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8.693,20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7.046,72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7.819,88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8.358,84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6.908,54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7.661,30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8.183,70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6.773,10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7.505,92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8.012,24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6.640,29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7.353,70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7.844,38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6.446,89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7.204,56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7.680,02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6.320,48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6.960,92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7.384,64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6.196,56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6.819,76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7.229,92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6.075,07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6.681,46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7.078,44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5.955,97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6.545,96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6.930,14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5.839,18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6.413,20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6.784,94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5.669,11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6.196,32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6.523,98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5.557,95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6.070,66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6.387,30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5.448,99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5.947,54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6.253,48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5.342,13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5.826,92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6.122,46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5.237,40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5.708,74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5.994,18</w:t>
            </w:r>
          </w:p>
        </w:tc>
      </w:tr>
    </w:tbl>
    <w:p w:rsidR="00D27C7A" w:rsidRDefault="00D27C7A" w:rsidP="00196231">
      <w:pPr>
        <w:spacing w:after="0" w:line="240" w:lineRule="auto"/>
        <w:rPr>
          <w:rFonts w:ascii="Times New Roman" w:eastAsia="Times New Roman" w:hAnsi="Times New Roman"/>
          <w:color w:val="000000"/>
          <w:lang w:eastAsia="pt-BR"/>
        </w:rPr>
      </w:pPr>
    </w:p>
    <w:p w:rsidR="00196231" w:rsidRPr="00196231" w:rsidRDefault="00196231" w:rsidP="00D27C7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dos Cargos de Médico do Plano Especial de Cargos da Polícia Federal, de que trata a Lei nº 10.682, de 28 de maio de 2003,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196231" w:rsidRPr="00196231" w:rsidTr="00196231">
        <w:trPr>
          <w:trHeight w:val="20"/>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3.928,20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4.392,41</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4.730,79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3.851,17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4.303,33</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4.631,67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3.775,66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4.216,06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4.534,63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3.665,69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4.130,56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4.439,62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3.593,82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4.046,79</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4.346,60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3.523,36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3.909,94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4.179,42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3.454,28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3.830,65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4.091,85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3.386,54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3.752,96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4.006,12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3.320,15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3.676,85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3.922,19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3.223,45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3.602,28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3.840,01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3.480,46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3.692,32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3.098,28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3.409,88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3.614,96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3.037,54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3.340,73</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3.539,22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2.977,98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3.272,98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3.465,07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2.919,60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3.206,60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3.392,47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2.834,56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3.098,16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3.261,99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2.778,98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3.035,33</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3.193,65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2.724,49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2.973,77</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3.126,74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2.671,07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2.913,46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3.061,23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2.618,69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2.854,37</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2.997,09</w:t>
            </w:r>
          </w:p>
        </w:tc>
      </w:tr>
    </w:tbl>
    <w:p w:rsidR="00D454AD" w:rsidRDefault="00D454AD" w:rsidP="00196231">
      <w:pPr>
        <w:spacing w:after="0" w:line="240" w:lineRule="auto"/>
        <w:rPr>
          <w:rFonts w:ascii="Times New Roman" w:eastAsia="Times New Roman" w:hAnsi="Times New Roman"/>
          <w:color w:val="000000"/>
          <w:lang w:eastAsia="pt-BR"/>
        </w:rPr>
      </w:pPr>
    </w:p>
    <w:p w:rsidR="00196231" w:rsidRPr="00196231" w:rsidRDefault="00196231" w:rsidP="00D454AD">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lastRenderedPageBreak/>
        <w:t xml:space="preserve">c) Valor do ponto da Gratificação de Desempenho de Atividades Médicas do Plano Especial de Cargos da Polícia Federal </w:t>
      </w:r>
      <w:r w:rsidR="0048323A">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GDM-PECPF dos cargos de Médico do Plano Especial de Cargos da Polícia Federal, de que trata a Lei nº 10.682, de 28 de maio de 2003,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196231" w:rsidRPr="00196231" w:rsidTr="00196231">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50,82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49,90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44,96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49,01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51,46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43,85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47,80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46,13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48,44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41,58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47,59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40,88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46,79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40,16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43,77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42,02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43,39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40,64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42,67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41,97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41,29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35,26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38,43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40,35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34,16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37,88</w:t>
            </w:r>
          </w:p>
        </w:tc>
      </w:tr>
    </w:tbl>
    <w:p w:rsidR="00450BEA" w:rsidRDefault="00450BEA" w:rsidP="00196231">
      <w:pPr>
        <w:spacing w:after="0" w:line="240" w:lineRule="auto"/>
        <w:rPr>
          <w:rFonts w:ascii="Times New Roman" w:eastAsia="Times New Roman" w:hAnsi="Times New Roman"/>
          <w:color w:val="000000"/>
          <w:lang w:eastAsia="pt-BR"/>
        </w:rPr>
      </w:pPr>
    </w:p>
    <w:p w:rsidR="00196231" w:rsidRPr="00196231" w:rsidRDefault="00196231" w:rsidP="00450BE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do Plano Especial de Cargos da Polícia Federal </w:t>
      </w:r>
      <w:r w:rsidR="00CC41A8">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GDM-PECPF dos Cargos de Médico do Plano Especial de Cargos da Polícia Federal, de que trata a Lei nº 10.682, de 28 de maio de 2003,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196231" w:rsidRPr="00196231" w:rsidTr="00450BEA">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450BEA">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40,54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38,88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44,50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37,01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39,50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40,64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34,79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39,82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34,07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31,83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34,01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30,59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35,01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30,00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29,18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31,81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28,08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27,53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30,01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31,51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29,45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30,92</w:t>
            </w:r>
          </w:p>
        </w:tc>
      </w:tr>
    </w:tbl>
    <w:p w:rsidR="00450BEA" w:rsidRDefault="00450BEA"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Tabela VII - Plano Geral de Cargos do Poder Executivo </w:t>
      </w:r>
      <w:r w:rsidR="00412E39">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PGPE</w:t>
      </w:r>
    </w:p>
    <w:p w:rsidR="007D46D7" w:rsidRPr="00030DB1" w:rsidRDefault="000D31AF" w:rsidP="007D46D7">
      <w:pPr>
        <w:spacing w:after="0" w:line="240" w:lineRule="auto"/>
        <w:jc w:val="center"/>
        <w:rPr>
          <w:rFonts w:ascii="Times New Roman" w:eastAsia="Times New Roman" w:hAnsi="Times New Roman"/>
          <w:color w:val="000000"/>
          <w:lang w:eastAsia="pt-BR"/>
        </w:rPr>
      </w:pPr>
      <w:hyperlink r:id="rId45" w:history="1">
        <w:r w:rsidR="00412E39" w:rsidRPr="00721906">
          <w:rPr>
            <w:rStyle w:val="Hyperlink"/>
            <w:rFonts w:ascii="Times New Roman" w:eastAsia="Times New Roman" w:hAnsi="Times New Roman"/>
            <w:i/>
            <w:lang w:eastAsia="pt-BR"/>
          </w:rPr>
          <w:t>(Tabela com redação dada pelo Anexo CCLXXX à Lei nº 15.141, de 2/6/2025)</w:t>
        </w:r>
      </w:hyperlink>
    </w:p>
    <w:p w:rsidR="007D46D7" w:rsidRPr="00196231" w:rsidRDefault="007D46D7" w:rsidP="00196231">
      <w:pPr>
        <w:spacing w:after="0" w:line="240" w:lineRule="auto"/>
        <w:jc w:val="center"/>
        <w:rPr>
          <w:rFonts w:ascii="Times New Roman" w:eastAsia="Times New Roman" w:hAnsi="Times New Roman"/>
          <w:color w:val="000000"/>
          <w:lang w:eastAsia="pt-BR"/>
        </w:rPr>
      </w:pPr>
    </w:p>
    <w:p w:rsidR="00196231" w:rsidRPr="00196231" w:rsidRDefault="00196231" w:rsidP="00450BE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a) Vencimento básico dos cargos de Médico do Plano Geral de Cargos do Poder Executivo </w:t>
      </w:r>
      <w:r w:rsidR="00CC1F8E">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PGPE, de que trata a Lei nº 11.357, de 19 de outubro de 2006,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18"/>
        <w:gridCol w:w="1243"/>
        <w:gridCol w:w="1121"/>
        <w:gridCol w:w="1735"/>
        <w:gridCol w:w="1657"/>
        <w:gridCol w:w="1746"/>
      </w:tblGrid>
      <w:tr w:rsidR="00196231" w:rsidRPr="00196231" w:rsidTr="00196231">
        <w:trPr>
          <w:trHeight w:val="20"/>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31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Marítimo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8.226,74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9.241,00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9.998,58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8.002,68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8.980,56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9.707,36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7.784,71</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8.727,46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9.424,62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7.557,98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8.481,50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9.150,12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7.352,13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8.242,46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8.883,62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7.151,87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7.963,72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8.541,94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6.957,09</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7.739,28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8.293,14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6.767,60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7.521,16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8.051,60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6.583,27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7.309,20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7.817,08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6.391,52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7.103,20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7.589,40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6.217,43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6.863,00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7.297,50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6.048,08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6.669,58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7.084,96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5.883,35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6.481,62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6.878,60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5.723,10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6.298,96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6.678,26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5.567,22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6.121,44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6.483,74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5.405,07</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5.914,44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6.234,36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5.257,84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5.747,76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6.052,78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5.114,64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5.585,78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5.876,48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4.975,32</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5.428,36</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5.705,32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4.839,80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5.275,38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5.539,14</w:t>
            </w:r>
          </w:p>
        </w:tc>
      </w:tr>
    </w:tbl>
    <w:p w:rsidR="00450BEA" w:rsidRDefault="00450BEA" w:rsidP="00196231">
      <w:pPr>
        <w:spacing w:after="0" w:line="240" w:lineRule="auto"/>
        <w:rPr>
          <w:rFonts w:ascii="Times New Roman" w:eastAsia="Times New Roman" w:hAnsi="Times New Roman"/>
          <w:color w:val="000000"/>
          <w:lang w:eastAsia="pt-BR"/>
        </w:rPr>
      </w:pPr>
    </w:p>
    <w:p w:rsidR="00196231" w:rsidRPr="00196231" w:rsidRDefault="00196231" w:rsidP="00196231">
      <w:pPr>
        <w:spacing w:after="0" w:line="240" w:lineRule="auto"/>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dos cargos de Médico do PGPE, de que trata a Lei nº 11.357, de 19 de outubro de 2006,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76"/>
        <w:gridCol w:w="1243"/>
        <w:gridCol w:w="1121"/>
        <w:gridCol w:w="1695"/>
        <w:gridCol w:w="1676"/>
        <w:gridCol w:w="1609"/>
      </w:tblGrid>
      <w:tr w:rsidR="00196231" w:rsidRPr="00196231" w:rsidTr="00450BEA">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tc>
      </w:tr>
      <w:tr w:rsidR="00196231" w:rsidRPr="00196231" w:rsidTr="00450BEA">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lastRenderedPageBreak/>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Marítimo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lastRenderedPageBreak/>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4.113,38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4.620,50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4.999,29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4.001,34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4.490,28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4.853,68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3.892,36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4.363,73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4.712,31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3.778,99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4.240,75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4.575,06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3.676,07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4.121,23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4.441,81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3.575,93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3.981,86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4.270,97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3.478,54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3.869,64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4.146,57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3.383,80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3.760,58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4.025,80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3.291,64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3.654,60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3.908,54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3.195,76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3.551,60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3.794,70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3.108,71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3.431,50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3.648,75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3.024,04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3.334,79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3.542,48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2.941,67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3.240,81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3.439,30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2.861,54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3.149,48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3.339,13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2.783,61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3.241,87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2.702,54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2.957,22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3.117,18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2.628,93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2.873,88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3.026,39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2.557,31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2.792,89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2.938,24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2.487,66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2.714,18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2.852,66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2.419,90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2.637,69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2.769,57</w:t>
            </w:r>
          </w:p>
        </w:tc>
      </w:tr>
    </w:tbl>
    <w:p w:rsidR="00450BEA" w:rsidRDefault="00450BEA" w:rsidP="00196231">
      <w:pPr>
        <w:spacing w:after="0" w:line="240" w:lineRule="auto"/>
        <w:rPr>
          <w:rFonts w:ascii="Times New Roman" w:eastAsia="Times New Roman" w:hAnsi="Times New Roman"/>
          <w:color w:val="000000"/>
          <w:lang w:eastAsia="pt-BR"/>
        </w:rPr>
      </w:pPr>
    </w:p>
    <w:p w:rsidR="00196231" w:rsidRPr="00196231" w:rsidRDefault="00196231" w:rsidP="00450BE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do Plano Geral de Cargos do Poder Executivo </w:t>
      </w:r>
      <w:r w:rsidR="00CC1F8E">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GDM-PGPE para os cargos de Médico do PGPE, de que trata a Lei nº 11.357, de 19 de outubro de 2006,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85"/>
        <w:gridCol w:w="1243"/>
        <w:gridCol w:w="1121"/>
        <w:gridCol w:w="1661"/>
        <w:gridCol w:w="1709"/>
        <w:gridCol w:w="1601"/>
      </w:tblGrid>
      <w:tr w:rsidR="00196231" w:rsidRPr="00196231" w:rsidTr="00450BEA">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tc>
      </w:tr>
      <w:tr w:rsidR="00196231" w:rsidRPr="00196231" w:rsidTr="00450BEA">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Marítimo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39,19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41,62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41,06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43,11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40,53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42,56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39,98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41,98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39,46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40,88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35,15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38,31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40,23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36,86</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38,23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35,95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34,54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34,14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33,71</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r>
    </w:tbl>
    <w:p w:rsidR="00450BEA" w:rsidRDefault="00450BEA" w:rsidP="00196231">
      <w:pPr>
        <w:spacing w:after="0" w:line="240" w:lineRule="auto"/>
        <w:rPr>
          <w:rFonts w:ascii="Times New Roman" w:eastAsia="Times New Roman" w:hAnsi="Times New Roman"/>
          <w:color w:val="000000"/>
          <w:lang w:eastAsia="pt-BR"/>
        </w:rPr>
      </w:pPr>
    </w:p>
    <w:p w:rsidR="00196231" w:rsidRPr="00196231" w:rsidRDefault="00196231" w:rsidP="00450BEA">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do Plano Geral de Cargos do Poder Executivo </w:t>
      </w:r>
      <w:r w:rsidR="000213C5">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GDM-PGPE para os cargos de Médico do PGPE, de que trata a Lei nº 11.357, de 19 de outubro de 2006,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85"/>
        <w:gridCol w:w="1243"/>
        <w:gridCol w:w="1121"/>
        <w:gridCol w:w="1661"/>
        <w:gridCol w:w="1709"/>
        <w:gridCol w:w="1601"/>
      </w:tblGrid>
      <w:tr w:rsidR="00196231" w:rsidRPr="00196231" w:rsidTr="00196231">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Marítimo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36,67</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33,11</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32,57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31,59</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33,35</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35,02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30,12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32,83</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29,65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32,32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29,07</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28,18</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32,26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27,74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31,75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27,32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26,90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29,32</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26,40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28,78</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26,00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28,34</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25,60</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27,90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25,23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27,50</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28,88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27,09</w:t>
            </w:r>
          </w:p>
        </w:tc>
        <w:tc>
          <w:tcPr>
            <w:tcW w:w="2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28,44</w:t>
            </w:r>
          </w:p>
        </w:tc>
      </w:tr>
    </w:tbl>
    <w:p w:rsidR="007D46D7" w:rsidRDefault="007D46D7"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Tabela VIII - Plano Especial de Cargos da Polícia Rodoviária Federal</w:t>
      </w:r>
    </w:p>
    <w:p w:rsidR="007D46D7" w:rsidRPr="00030DB1" w:rsidRDefault="000D31AF" w:rsidP="007D46D7">
      <w:pPr>
        <w:spacing w:after="0" w:line="240" w:lineRule="auto"/>
        <w:jc w:val="center"/>
        <w:rPr>
          <w:rFonts w:ascii="Times New Roman" w:eastAsia="Times New Roman" w:hAnsi="Times New Roman"/>
          <w:color w:val="000000"/>
          <w:lang w:eastAsia="pt-BR"/>
        </w:rPr>
      </w:pPr>
      <w:hyperlink r:id="rId46" w:history="1">
        <w:r w:rsidR="00846205" w:rsidRPr="00721906">
          <w:rPr>
            <w:rStyle w:val="Hyperlink"/>
            <w:rFonts w:ascii="Times New Roman" w:eastAsia="Times New Roman" w:hAnsi="Times New Roman"/>
            <w:i/>
            <w:lang w:eastAsia="pt-BR"/>
          </w:rPr>
          <w:t>(Tabela com redação dada pelo Anexo CCLXXX à Lei nº 15.141, de 2/6/2025)</w:t>
        </w:r>
      </w:hyperlink>
    </w:p>
    <w:p w:rsidR="007D46D7" w:rsidRPr="00196231" w:rsidRDefault="007D46D7" w:rsidP="00196231">
      <w:pPr>
        <w:spacing w:after="0" w:line="240" w:lineRule="auto"/>
        <w:jc w:val="center"/>
        <w:rPr>
          <w:rFonts w:ascii="Times New Roman" w:eastAsia="Times New Roman" w:hAnsi="Times New Roman"/>
          <w:color w:val="000000"/>
          <w:lang w:eastAsia="pt-BR"/>
        </w:rPr>
      </w:pPr>
    </w:p>
    <w:p w:rsidR="00196231" w:rsidRPr="00196231" w:rsidRDefault="00196231" w:rsidP="007061AF">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a) Vencimento básico dos Cargos de Médico do Plano Especial de Cargos da Polícia Rodoviária Federal, de que trata a Lei nº 11.095, de 13 de janeiro de 2005,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196231" w:rsidRPr="00196231" w:rsidTr="007061AF">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7061A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7.856,38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8.784,82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9.461,58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7.702,33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8.606,66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9.263,34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7.551,31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8.432,12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9.069,26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7.331,38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8.261,12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8.879,24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7.187,65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8.093,58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8.693,20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7.046,72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7.819,88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8.358,84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6.908,54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7.661,30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8.183,70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6.773,10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7.505,92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8.012,24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6.640,29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7.353,70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7.844,38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6.446,89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7.204,56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7.680,02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6.320,48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6.960,92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7.384,64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6.196,56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6.819,76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7.229,92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6.075,07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6.681,46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7.078,44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5.955,97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6.545,96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6.930,14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5.839,18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6.413,20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6.784,94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5.669,11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6.196,32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6.523,98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5.557,95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6.070,66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6.387,30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5.448,99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5.947,54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6.253,48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5.342,13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5.826,92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6.122,46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5.237,40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5.708,74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5.994,18</w:t>
            </w:r>
          </w:p>
        </w:tc>
      </w:tr>
    </w:tbl>
    <w:p w:rsidR="007061AF" w:rsidRDefault="007061AF" w:rsidP="00196231">
      <w:pPr>
        <w:spacing w:after="0" w:line="240" w:lineRule="auto"/>
        <w:rPr>
          <w:rFonts w:ascii="Times New Roman" w:eastAsia="Times New Roman" w:hAnsi="Times New Roman"/>
          <w:color w:val="000000"/>
          <w:lang w:eastAsia="pt-BR"/>
        </w:rPr>
      </w:pPr>
    </w:p>
    <w:p w:rsidR="00196231" w:rsidRPr="00196231" w:rsidRDefault="00196231" w:rsidP="007061AF">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dos Cargos de Médico do Plano Especial de Cargos da Polícia Rodoviária Federal, de que trata a Lei nº 11.095, de 13 de janeiro de 2005,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196231" w:rsidRPr="00196231" w:rsidTr="00196231">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3.928,20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4.392,41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4.730,79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3.851,17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4.303,33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4.631,67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3.775,66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4.216,06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4.534,63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3.665,69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4.130,56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4.439,62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3.593,82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4.046,79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4.346,60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3.523,36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3.909,94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4.179,42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3.454,28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3.830,65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4.091,85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3.386,54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3.752,96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4.006,12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3.320,15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3.676,85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3.922,19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3.223,45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3.602,28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3.840,01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3.160,25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3.480,46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3.692,32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3.098,28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3.409,88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3.614,96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3.037,54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3.340,73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3.539,22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2.977,98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3.272,98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3.465,07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2.919,60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3.206,60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3.392,47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2.834,56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3.098,16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3.261,99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2.778,98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3.035,33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3.193,65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2.724,49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2.973,77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3.126,74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2.671,07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2.913,46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3.061,23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2.618,69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2.854,37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2.997,09</w:t>
            </w:r>
          </w:p>
        </w:tc>
      </w:tr>
    </w:tbl>
    <w:p w:rsidR="007061AF" w:rsidRDefault="007061AF" w:rsidP="00196231">
      <w:pPr>
        <w:spacing w:after="0" w:line="240" w:lineRule="auto"/>
        <w:rPr>
          <w:rFonts w:ascii="Times New Roman" w:eastAsia="Times New Roman" w:hAnsi="Times New Roman"/>
          <w:color w:val="000000"/>
          <w:lang w:eastAsia="pt-BR"/>
        </w:rPr>
      </w:pPr>
    </w:p>
    <w:p w:rsidR="00196231" w:rsidRPr="00196231" w:rsidRDefault="00196231" w:rsidP="007061AF">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do Plano Especial de Cargos da Polícia Rodoviária Federal </w:t>
      </w:r>
      <w:r w:rsidR="00326463">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GDM-PECPRF para os cargos de Médico do Plano Especial de Cargos da Polícia Rodoviária Federal, de que trata a Lei nº 11.095, de 13 de janeiro de 2005,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lastRenderedPageBreak/>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196231" w:rsidRPr="00196231" w:rsidTr="007061AF">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7061A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50,82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49,90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44,96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49,01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51,46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43,85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47,80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46,13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48,44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41,58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47,59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40,88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46,79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40,16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43,77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42,02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43,39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40,64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42,67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41,97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41,29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35,26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38,43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40,35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34,16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37,88</w:t>
            </w:r>
          </w:p>
        </w:tc>
      </w:tr>
    </w:tbl>
    <w:p w:rsidR="007061AF" w:rsidRDefault="007061AF" w:rsidP="00196231">
      <w:pPr>
        <w:spacing w:after="0" w:line="240" w:lineRule="auto"/>
        <w:rPr>
          <w:rFonts w:ascii="Times New Roman" w:eastAsia="Times New Roman" w:hAnsi="Times New Roman"/>
          <w:color w:val="000000"/>
          <w:lang w:eastAsia="pt-BR"/>
        </w:rPr>
      </w:pPr>
    </w:p>
    <w:p w:rsidR="00196231" w:rsidRPr="00196231" w:rsidRDefault="00196231" w:rsidP="007061AF">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do Plano Especial de Cargos da Polícia Rodoviária Federal </w:t>
      </w:r>
      <w:r w:rsidR="0048432E">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GDM-PECPRF para os Cargos de Médico do Plano Especial de Cargos da Polícia Rodoviária Federal, de que trata a Lei nº 11.095, de 13 de janeiro de 2005,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196231" w:rsidRPr="00196231" w:rsidTr="007061AF">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7061A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40,54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38,88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44,50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37,01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39,50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40,64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34,79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39,82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34,07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31,83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34,01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30,59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35,01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30,00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29,18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31,81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28,08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27,53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30,01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31,51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29,45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30,92</w:t>
            </w:r>
          </w:p>
        </w:tc>
      </w:tr>
    </w:tbl>
    <w:p w:rsidR="007D46D7" w:rsidRDefault="007D46D7"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Tabela IX - Carreira da Previdência, da Saúde e do Trabalho, de que trata a Lei nº 11.355, de 19 de outubro de 2006</w:t>
      </w:r>
    </w:p>
    <w:p w:rsidR="007D46D7" w:rsidRPr="00030DB1" w:rsidRDefault="000D31AF" w:rsidP="007D46D7">
      <w:pPr>
        <w:spacing w:after="0" w:line="240" w:lineRule="auto"/>
        <w:jc w:val="center"/>
        <w:rPr>
          <w:rFonts w:ascii="Times New Roman" w:eastAsia="Times New Roman" w:hAnsi="Times New Roman"/>
          <w:color w:val="000000"/>
          <w:lang w:eastAsia="pt-BR"/>
        </w:rPr>
      </w:pPr>
      <w:hyperlink r:id="rId47" w:history="1">
        <w:r w:rsidR="00AA091B" w:rsidRPr="00721906">
          <w:rPr>
            <w:rStyle w:val="Hyperlink"/>
            <w:rFonts w:ascii="Times New Roman" w:eastAsia="Times New Roman" w:hAnsi="Times New Roman"/>
            <w:i/>
            <w:lang w:eastAsia="pt-BR"/>
          </w:rPr>
          <w:t>(Tabela com redação dada pelo Anexo CCLXXX à Lei nº 15.141, de 2/6/2025)</w:t>
        </w:r>
      </w:hyperlink>
    </w:p>
    <w:p w:rsidR="007D46D7" w:rsidRPr="00196231" w:rsidRDefault="007D46D7" w:rsidP="00196231">
      <w:pPr>
        <w:spacing w:after="0" w:line="240" w:lineRule="auto"/>
        <w:jc w:val="center"/>
        <w:rPr>
          <w:rFonts w:ascii="Times New Roman" w:eastAsia="Times New Roman" w:hAnsi="Times New Roman"/>
          <w:color w:val="000000"/>
          <w:lang w:eastAsia="pt-BR"/>
        </w:rPr>
      </w:pPr>
    </w:p>
    <w:p w:rsidR="00196231" w:rsidRPr="00196231" w:rsidRDefault="00196231" w:rsidP="000378D2">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a) Vencimento básico dos cargos de Médico da Carreira da Previdência, da Saúde e do Trabalho, de que trata a Lei nº 11.355, de 19 de outubro de 2006,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196231" w:rsidRPr="00196231" w:rsidTr="00196231">
        <w:trPr>
          <w:trHeight w:val="20"/>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Cirurgião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8.226,74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9.241,00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9.998,58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8.002,68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8.980,56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9.707,36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7.784,71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8.727,46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9.424,62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7.557,98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8.481,50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9.150,12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7.352,13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8.242,46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8.883,62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7.151,87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7.963,72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8.541,94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6.957,09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7.739,28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8.293,14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6.767,60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7.521,16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8.051,60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6.583,27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7.309,20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7.817,08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6.391,52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7.103,20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7.589,40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6.217,43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6.863,00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7.297,50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6.048,08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6.669,58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7.084,96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5.883,35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6.481,62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6.878,60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5.723,10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6.298,96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6.678,26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5.567,22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6.121,44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6.483,74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5.405,07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5.914,44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6.234,36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5.257,84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5.747,76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6.052,78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5.114,64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5.585,78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5.876,48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4.975,32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5.428,36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5.705,32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4.839,80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5.275,38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5.539,14</w:t>
            </w:r>
          </w:p>
        </w:tc>
      </w:tr>
    </w:tbl>
    <w:p w:rsidR="000378D2" w:rsidRDefault="000378D2" w:rsidP="00196231">
      <w:pPr>
        <w:spacing w:after="0" w:line="240" w:lineRule="auto"/>
        <w:rPr>
          <w:rFonts w:ascii="Times New Roman" w:eastAsia="Times New Roman" w:hAnsi="Times New Roman"/>
          <w:color w:val="000000"/>
          <w:lang w:eastAsia="pt-BR"/>
        </w:rPr>
      </w:pPr>
    </w:p>
    <w:p w:rsidR="00196231" w:rsidRPr="00196231" w:rsidRDefault="00196231" w:rsidP="000378D2">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dos cargos de Médico da Carreira da Previdência, da Saúde e do Trabalho, de que trata a Lei nº 11.355, de 19 de outubro de 2006,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196231" w:rsidRPr="00196231" w:rsidTr="000378D2">
        <w:trPr>
          <w:trHeight w:val="20"/>
          <w:tblHeader/>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0378D2">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lastRenderedPageBreak/>
              <w:t>Médico Cirurgião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lastRenderedPageBreak/>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4.113,38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4.620,50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4.999,29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4.001,34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4.490,28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4.853,68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3.892,36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4.363,73</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4.712,31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3.778,99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4.240,75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4.575,06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3.676,07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4.121,23</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4.441,81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3.575,93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3.981,86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4.270,97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3.478,54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3.869,64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4.146,57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3.383,80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3.760,58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4.025,80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3.291,64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3.654,60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3.908,54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3.195,76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3.551,60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3.794,70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3.108,71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3.431,50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3.648,75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3.024,04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3.334,79</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3.542,48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2.941,67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3.240,81</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3.439,30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2.861,54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3.149,48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3.339,13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2.783,61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3.060,72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3.241,87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2.702,54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2.957,22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3.117,18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2.628,93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2.873,88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3.026,39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2.557,31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2.792,89</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2.938,24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2.487,66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2.714,18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2.852,66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2.419,90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2.637,69</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2.769,57</w:t>
            </w:r>
          </w:p>
        </w:tc>
      </w:tr>
    </w:tbl>
    <w:p w:rsidR="000378D2" w:rsidRDefault="000378D2" w:rsidP="000378D2">
      <w:pPr>
        <w:spacing w:after="0" w:line="240" w:lineRule="auto"/>
        <w:jc w:val="both"/>
        <w:rPr>
          <w:rFonts w:ascii="Times New Roman" w:eastAsia="Times New Roman" w:hAnsi="Times New Roman"/>
          <w:color w:val="000000"/>
          <w:lang w:eastAsia="pt-BR"/>
        </w:rPr>
      </w:pPr>
    </w:p>
    <w:p w:rsidR="00196231" w:rsidRPr="00196231" w:rsidRDefault="00196231" w:rsidP="000378D2">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c) Valor do ponto da Gratificação de Desempenho de Atividades Médicas da Carreira da Previdência, da Saúde e do Trabalho </w:t>
      </w:r>
      <w:r w:rsidR="00641FA6">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GDM-PST para os cargos de Médico da Carreira da Previdência, da Saúde e do Trabalho, de que trata a Lei nº 11.355, de 19 de outubro de 2006,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196231" w:rsidRPr="00196231" w:rsidTr="000378D2">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0378D2">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Cirurgião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43,29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39,19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42,72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44,86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38,18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41,62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37,67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41,06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43,11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40,53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42,56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39,98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41,98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39,46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41,43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35,72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38,93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40,88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35,15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38,31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40,23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34,26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39,21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33,82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36,86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33,40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36,41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38,23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32,98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35,95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37,75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32,48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32,08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34,54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36,27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31,32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34,14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35,85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30,93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33,71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35,40</w:t>
            </w:r>
          </w:p>
        </w:tc>
      </w:tr>
    </w:tbl>
    <w:p w:rsidR="000378D2" w:rsidRDefault="000378D2" w:rsidP="00196231">
      <w:pPr>
        <w:spacing w:after="0" w:line="240" w:lineRule="auto"/>
        <w:rPr>
          <w:rFonts w:ascii="Times New Roman" w:eastAsia="Times New Roman" w:hAnsi="Times New Roman"/>
          <w:color w:val="000000"/>
          <w:lang w:eastAsia="pt-BR"/>
        </w:rPr>
      </w:pPr>
    </w:p>
    <w:p w:rsidR="00196231" w:rsidRPr="00196231" w:rsidRDefault="00196231" w:rsidP="000378D2">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da Carreira da Previdência, da Saúde e do Trabalho </w:t>
      </w:r>
      <w:r w:rsidR="00DB268F">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GDM-PST para os cargos de Médico da Carreira da Previdência, da Saúde e do Trabalho, de que trata a Lei nº 11.355, de 19 de outubro de 2006,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val="pt-PT"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196231" w:rsidRPr="00196231" w:rsidTr="00196231">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Cirurgião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33,64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36,67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38,50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33,11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36,09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37,89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32,57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35,50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37,28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32,10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34,99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31,59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36,15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31,10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30,60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33,35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35,02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30,12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32,83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34,47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29,65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29,07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31,69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33,27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32,76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28,18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32,26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27,74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31,75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27,32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31,27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26,90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30,79</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26,40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28,78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30,22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26,00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29,76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25,60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27,90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29,30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27,50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28,88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24,85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27,09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28,44</w:t>
            </w:r>
          </w:p>
        </w:tc>
      </w:tr>
    </w:tbl>
    <w:p w:rsidR="007D46D7" w:rsidRDefault="007D46D7" w:rsidP="00196231">
      <w:pPr>
        <w:spacing w:after="0" w:line="240" w:lineRule="auto"/>
        <w:jc w:val="center"/>
        <w:rPr>
          <w:rFonts w:ascii="Times New Roman" w:eastAsia="Times New Roman" w:hAnsi="Times New Roman"/>
          <w:color w:val="000000"/>
          <w:lang w:eastAsia="pt-BR"/>
        </w:rPr>
      </w:pPr>
    </w:p>
    <w:p w:rsidR="00196231" w:rsidRDefault="00196231" w:rsidP="00196231">
      <w:pPr>
        <w:spacing w:after="0" w:line="240" w:lineRule="auto"/>
        <w:jc w:val="center"/>
        <w:rPr>
          <w:rFonts w:ascii="Times New Roman" w:eastAsia="Times New Roman" w:hAnsi="Times New Roman"/>
          <w:color w:val="000000"/>
          <w:lang w:eastAsia="pt-BR"/>
        </w:rPr>
      </w:pPr>
      <w:r w:rsidRPr="00196231">
        <w:rPr>
          <w:rFonts w:ascii="Times New Roman" w:eastAsia="Times New Roman" w:hAnsi="Times New Roman"/>
          <w:color w:val="000000"/>
          <w:lang w:eastAsia="pt-BR"/>
        </w:rPr>
        <w:t>Tabela X - Carreira da Seguridade Social e do Trabalho</w:t>
      </w:r>
    </w:p>
    <w:p w:rsidR="007D46D7" w:rsidRPr="00030DB1" w:rsidRDefault="000D31AF" w:rsidP="007D46D7">
      <w:pPr>
        <w:spacing w:after="0" w:line="240" w:lineRule="auto"/>
        <w:jc w:val="center"/>
        <w:rPr>
          <w:rFonts w:ascii="Times New Roman" w:eastAsia="Times New Roman" w:hAnsi="Times New Roman"/>
          <w:color w:val="000000"/>
          <w:lang w:eastAsia="pt-BR"/>
        </w:rPr>
      </w:pPr>
      <w:hyperlink r:id="rId48" w:history="1">
        <w:r w:rsidR="00DB268F" w:rsidRPr="00721906">
          <w:rPr>
            <w:rStyle w:val="Hyperlink"/>
            <w:rFonts w:ascii="Times New Roman" w:eastAsia="Times New Roman" w:hAnsi="Times New Roman"/>
            <w:i/>
            <w:lang w:eastAsia="pt-BR"/>
          </w:rPr>
          <w:t>(Tabela com redação dada pelo Anexo CCLXXX à Lei nº 15.141, de 2/6/2025)</w:t>
        </w:r>
      </w:hyperlink>
    </w:p>
    <w:p w:rsidR="007D46D7" w:rsidRPr="00196231" w:rsidRDefault="007D46D7" w:rsidP="00196231">
      <w:pPr>
        <w:spacing w:after="0" w:line="240" w:lineRule="auto"/>
        <w:jc w:val="center"/>
        <w:rPr>
          <w:rFonts w:ascii="Times New Roman" w:eastAsia="Times New Roman" w:hAnsi="Times New Roman"/>
          <w:color w:val="000000"/>
          <w:lang w:eastAsia="pt-BR"/>
        </w:rPr>
      </w:pPr>
    </w:p>
    <w:p w:rsidR="00196231" w:rsidRPr="00196231" w:rsidRDefault="00196231" w:rsidP="005E360B">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a) Vencimento básico dos cargos de Médico da Carreira da Seguridade Social e do Trabalho integrantes dos Quadros de Pessoal do Ministério da Saúde, do Ministério do Trabalho e Emprego, do Ministério da Previdência Social e da extinta Funasa, de que trata a Lei nº 10.483, de 3 de julho de 2002,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196231" w:rsidRPr="00196231" w:rsidTr="005E360B">
        <w:trPr>
          <w:trHeight w:val="20"/>
          <w:tblHeader/>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5E360B">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xml:space="preserve">Médico de Saúde </w:t>
            </w:r>
            <w:r w:rsidRPr="00196231">
              <w:rPr>
                <w:rFonts w:ascii="Times New Roman" w:eastAsia="Times New Roman" w:hAnsi="Times New Roman"/>
                <w:lang w:eastAsia="pt-BR"/>
              </w:rPr>
              <w:lastRenderedPageBreak/>
              <w:t>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lastRenderedPageBreak/>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4.596,72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5.010,42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5.260,94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4.544,12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4.953,10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5.200,76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4.492,24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4.896,54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5.141,36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4.410,12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4.807,04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5.047,40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4.359,93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4.752,34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4.989,96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4.310,43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4.698,36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4.933,28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4.261,56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4.645,10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4.877,36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4.213,33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4.592,52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4.822,14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4.165,67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4.540,60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4.767,64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4.090,32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4.458,48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4.681,40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4.044,23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4.408,20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4.628,62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3.998,78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4.358,70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4.576,64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3.953,91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4.309,76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4.525,24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3.909,58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4.261,46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4.474,54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3.865,84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4.213,76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4.424,44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3.796,62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4.138,32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4.345,24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3.754,34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4.092,26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4.296,88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3.712,63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4.046,76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4.249,10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3.671,41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4.001,82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4.201,92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3.630,69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3.957,44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4.155,32</w:t>
            </w:r>
          </w:p>
        </w:tc>
      </w:tr>
    </w:tbl>
    <w:p w:rsidR="005E360B" w:rsidRDefault="005E360B" w:rsidP="00196231">
      <w:pPr>
        <w:spacing w:after="0" w:line="240" w:lineRule="auto"/>
        <w:rPr>
          <w:rFonts w:ascii="Times New Roman" w:eastAsia="Times New Roman" w:hAnsi="Times New Roman"/>
          <w:color w:val="000000"/>
          <w:lang w:eastAsia="pt-BR"/>
        </w:rPr>
      </w:pPr>
    </w:p>
    <w:p w:rsidR="00196231" w:rsidRPr="00196231" w:rsidRDefault="00196231" w:rsidP="005E360B">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b) Vencimento básico dos cargos de Médico da Carreira da Seguridade Social e do Trabalho integrantes dos Quadros de Pessoal do Ministério da Saúde, do Ministério do Trabalho e Emprego, do Ministério da Previdência Social e da extinta Funasa, de que trata a Lei nº 10.483, de 3 de julho de 2002,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196231" w:rsidRPr="00196231" w:rsidTr="005E360B">
        <w:trPr>
          <w:trHeight w:val="20"/>
          <w:tblHeader/>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VENCIMENTO BÁSICO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5E360B">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2.298,36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2.505,21</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2.630,47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2.272,06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2.476,55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2.600,38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2.246,12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2.448,27</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2.570,68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2.205,06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2.403,52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2.523,70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2.179,97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2.376,17</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2.494,98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2.155,21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2.349,18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2.466,64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2.130,78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2.322,55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2.438,68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2.106,66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2.296,26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2.411,07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2.082,84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2.270,30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2.383,82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2.045,17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2.229,24</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2.340,70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2.022,11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2.204,10</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2.314,31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1.999,40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2.179,35</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2.288,32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1.976,95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2.154,88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2.262,62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1.954,80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2.130,73</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2.237,27</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1.932,92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2.106,88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2.212,22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1.898,31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2.069,16</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2.172,62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1.877,18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2.046,13</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2.148,44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1.856,31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2.023,38</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2.124,55</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1.835,70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2.000,91</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2.100,96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1.815,34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1.978,72</w:t>
            </w:r>
          </w:p>
        </w:tc>
        <w:tc>
          <w:tcPr>
            <w:tcW w:w="2120"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2.077,66</w:t>
            </w:r>
          </w:p>
        </w:tc>
      </w:tr>
    </w:tbl>
    <w:p w:rsidR="005B49E1" w:rsidRDefault="005B49E1" w:rsidP="00196231">
      <w:pPr>
        <w:spacing w:after="0" w:line="240" w:lineRule="auto"/>
        <w:rPr>
          <w:rFonts w:ascii="Times New Roman" w:eastAsia="Times New Roman" w:hAnsi="Times New Roman"/>
          <w:color w:val="000000"/>
          <w:lang w:eastAsia="pt-BR"/>
        </w:rPr>
      </w:pPr>
    </w:p>
    <w:p w:rsidR="00196231" w:rsidRPr="00196231" w:rsidRDefault="00196231" w:rsidP="005B49E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lastRenderedPageBreak/>
        <w:t xml:space="preserve">c) Valor do ponto da Gratificação de Desempenho de Atividades Médicas da Carreira da Seguridade Social e do Trabalho </w:t>
      </w:r>
      <w:r w:rsidR="000D59DB">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GDM-Seguridade para os cargos de Médico da Carreira da Seguridade Social e do Trabalho integrantes dos Quadros de Pessoal do Ministério da Saúde, do Ministério do Trabalho e Emprego, do Ministério da Previdência Social e da extinta Funasa, de que trata a Lei nº 10.483, de 3 de julho de 2002, com jornada de 40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196231" w:rsidRPr="00196231" w:rsidTr="00196231">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67,73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73,83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77,52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72,69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76,32</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65,64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71,55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75,13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63,63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69,36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72,83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62,65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68,29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71,70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61,69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67,24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70,60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60,75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66,22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69,53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59,82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68,46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58,90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67,41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57,13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62,27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65,38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56,25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61,31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64,38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55,40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60,39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63,41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54,58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59,49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62,46</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53,76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58,60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61,53</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52,95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57,72</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60,61</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51,38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56,00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58,80</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50,62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55,18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57,94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49,87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54,36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57,08</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49,14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53,56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56,24</w:t>
            </w:r>
          </w:p>
        </w:tc>
      </w:tr>
      <w:tr w:rsidR="00196231" w:rsidRPr="00196231" w:rsidTr="0019623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48,42</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52,78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55,42</w:t>
            </w:r>
          </w:p>
        </w:tc>
      </w:tr>
    </w:tbl>
    <w:p w:rsidR="005B49E1" w:rsidRDefault="005B49E1" w:rsidP="00196231">
      <w:pPr>
        <w:spacing w:after="0" w:line="240" w:lineRule="auto"/>
        <w:rPr>
          <w:rFonts w:ascii="Times New Roman" w:eastAsia="Times New Roman" w:hAnsi="Times New Roman"/>
          <w:color w:val="000000"/>
          <w:lang w:eastAsia="pt-BR"/>
        </w:rPr>
      </w:pPr>
    </w:p>
    <w:p w:rsidR="00196231" w:rsidRPr="00196231" w:rsidRDefault="00196231" w:rsidP="005B49E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d) Valor do ponto da Gratificação de Desempenho de Atividades Médicas da Carreira da Seguridade Social e do Trabalho </w:t>
      </w:r>
      <w:r w:rsidR="00A35B9A">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GDM-Seguridade para os cargos de Médico integrantes dos Quadros de Pessoal do Ministério da Saúde, do Ministério do Trabalho e Emprego, do Ministério da Previdência Social e da extinta Funasa, de que trata a Lei nº 10.483, de 3 de julho de 2002, com jornada de 20 horas semanais:</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196231" w:rsidRPr="00196231" w:rsidTr="005B49E1">
        <w:trPr>
          <w:trHeight w:val="17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DO PONTO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5B49E1">
        <w:trPr>
          <w:trHeight w:val="17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17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 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61,65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67,20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70,56</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60,60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66,05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69,35</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59,57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64,93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68,18</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57,55</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62,73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65,87</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56,57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61,66</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64,74</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55,61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60,61</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63,64</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54,67</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59,59</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62,57</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53,74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58,58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61,51</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52,83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57,58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60,46</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51,04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55,63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58,41</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54,70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57,44</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49,33</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53,77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56,46</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48,51</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52,88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55,52</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47,68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51,97</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54,57</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46,88</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51,10</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53,66</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45,30</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49,38</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51,85</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44,54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48,55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50,98</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43,79</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47,73</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50,12</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43,06</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46,94</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49,29</w:t>
            </w:r>
          </w:p>
        </w:tc>
      </w:tr>
      <w:tr w:rsidR="00196231" w:rsidRPr="00196231" w:rsidTr="00196231">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42,34</w:t>
            </w:r>
          </w:p>
        </w:tc>
        <w:tc>
          <w:tcPr>
            <w:tcW w:w="2122"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46,15</w:t>
            </w:r>
          </w:p>
        </w:tc>
        <w:tc>
          <w:tcPr>
            <w:tcW w:w="2121" w:type="dxa"/>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48,46</w:t>
            </w:r>
          </w:p>
        </w:tc>
      </w:tr>
    </w:tbl>
    <w:p w:rsidR="005B49E1" w:rsidRDefault="005B49E1" w:rsidP="005B49E1">
      <w:pPr>
        <w:spacing w:after="0" w:line="240" w:lineRule="auto"/>
        <w:jc w:val="both"/>
        <w:rPr>
          <w:rFonts w:ascii="Times New Roman" w:eastAsia="Times New Roman" w:hAnsi="Times New Roman"/>
          <w:color w:val="000000"/>
          <w:lang w:eastAsia="pt-BR"/>
        </w:rPr>
      </w:pPr>
    </w:p>
    <w:p w:rsidR="00196231" w:rsidRPr="00196231" w:rsidRDefault="00196231" w:rsidP="005B49E1">
      <w:pPr>
        <w:spacing w:after="0" w:line="240" w:lineRule="auto"/>
        <w:jc w:val="both"/>
        <w:rPr>
          <w:rFonts w:ascii="Times New Roman" w:eastAsia="Times New Roman" w:hAnsi="Times New Roman"/>
          <w:color w:val="000000"/>
          <w:lang w:eastAsia="pt-BR"/>
        </w:rPr>
      </w:pPr>
      <w:r w:rsidRPr="00196231">
        <w:rPr>
          <w:rFonts w:ascii="Times New Roman" w:eastAsia="Times New Roman" w:hAnsi="Times New Roman"/>
          <w:color w:val="000000"/>
          <w:lang w:eastAsia="pt-BR"/>
        </w:rPr>
        <w:t xml:space="preserve">e) Gratificação Específica da Seguridade Social e do Trabalho </w:t>
      </w:r>
      <w:r w:rsidR="00407F61">
        <w:rPr>
          <w:rFonts w:ascii="Times New Roman" w:eastAsia="Times New Roman" w:hAnsi="Times New Roman"/>
          <w:color w:val="000000"/>
          <w:lang w:eastAsia="pt-BR"/>
        </w:rPr>
        <w:t>-</w:t>
      </w:r>
      <w:r w:rsidRPr="00196231">
        <w:rPr>
          <w:rFonts w:ascii="Times New Roman" w:eastAsia="Times New Roman" w:hAnsi="Times New Roman"/>
          <w:color w:val="000000"/>
          <w:lang w:eastAsia="pt-BR"/>
        </w:rPr>
        <w:t xml:space="preserve"> GESST, de que trata a Lei nº 10.971, de 25 de novembro de 2004, para os cargos de Médico da Carreira da Seguridade Social e do Trabalho integrantes dos Quadros de Pessoal do Ministério da Saúde, do Ministério do Trabalho e Emprego, do Ministério da Previdência Social e da extinta Funasa, de que trata a Lei nº 10.483, de 3 de julho de 2002:</w:t>
      </w:r>
    </w:p>
    <w:p w:rsidR="00196231" w:rsidRPr="00196231" w:rsidRDefault="00196231" w:rsidP="00196231">
      <w:pPr>
        <w:spacing w:after="0" w:line="240" w:lineRule="auto"/>
        <w:jc w:val="right"/>
        <w:rPr>
          <w:rFonts w:ascii="Times New Roman" w:eastAsia="Times New Roman" w:hAnsi="Times New Roman"/>
          <w:color w:val="000000"/>
          <w:lang w:eastAsia="pt-BR"/>
        </w:rPr>
      </w:pPr>
      <w:r w:rsidRPr="00196231">
        <w:rPr>
          <w:rFonts w:ascii="Times New Roman" w:eastAsia="Times New Roman" w:hAnsi="Times New Roman"/>
          <w:color w:val="000000"/>
          <w:lang w:eastAsia="pt-BR"/>
        </w:rPr>
        <w:t>Em R$</w:t>
      </w:r>
    </w:p>
    <w:tbl>
      <w:tblPr>
        <w:tblW w:w="5050" w:type="pct"/>
        <w:jc w:val="center"/>
        <w:tblCellMar>
          <w:left w:w="0" w:type="dxa"/>
          <w:right w:w="0" w:type="dxa"/>
        </w:tblCellMar>
        <w:tblLook w:val="04A0" w:firstRow="1" w:lastRow="0" w:firstColumn="1" w:lastColumn="0" w:noHBand="0" w:noVBand="1"/>
      </w:tblPr>
      <w:tblGrid>
        <w:gridCol w:w="2226"/>
        <w:gridCol w:w="1414"/>
        <w:gridCol w:w="1692"/>
        <w:gridCol w:w="1692"/>
        <w:gridCol w:w="1783"/>
      </w:tblGrid>
      <w:tr w:rsidR="00196231" w:rsidRPr="00196231" w:rsidTr="00196231">
        <w:trPr>
          <w:trHeight w:val="20"/>
          <w:jc w:val="center"/>
        </w:trPr>
        <w:tc>
          <w:tcPr>
            <w:tcW w:w="1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CARGO</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JORNADA DE TRABALHO SEMANAL</w:t>
            </w:r>
          </w:p>
        </w:tc>
        <w:tc>
          <w:tcPr>
            <w:tcW w:w="30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VALOR DA GESST</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EFEITOS FINANCEIROS A PARTIR DE</w:t>
            </w:r>
          </w:p>
        </w:tc>
      </w:tr>
      <w:tr w:rsidR="00196231" w:rsidRPr="00196231" w:rsidTr="0019623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MAIO DE 2023</w:t>
            </w:r>
          </w:p>
        </w:tc>
        <w:tc>
          <w:tcPr>
            <w:tcW w:w="1000" w:type="pct"/>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JANEIRO DE 2025</w:t>
            </w:r>
          </w:p>
        </w:tc>
        <w:tc>
          <w:tcPr>
            <w:tcW w:w="1000" w:type="pct"/>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1º DE ABRIL DE 2026</w:t>
            </w:r>
          </w:p>
        </w:tc>
      </w:tr>
      <w:tr w:rsidR="00196231" w:rsidRPr="00196231" w:rsidTr="00196231">
        <w:trPr>
          <w:trHeight w:val="1167"/>
          <w:jc w:val="center"/>
        </w:trPr>
        <w:tc>
          <w:tcPr>
            <w:tcW w:w="1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de Saúde</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Pública</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do Trabalho</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 </w:t>
            </w:r>
          </w:p>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Médico Veterinário</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40 horas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249,61</w:t>
            </w:r>
          </w:p>
        </w:tc>
        <w:tc>
          <w:tcPr>
            <w:tcW w:w="1000" w:type="pct"/>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272,07</w:t>
            </w:r>
          </w:p>
        </w:tc>
        <w:tc>
          <w:tcPr>
            <w:tcW w:w="1000" w:type="pct"/>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285,67</w:t>
            </w:r>
          </w:p>
        </w:tc>
      </w:tr>
      <w:tr w:rsidR="00196231" w:rsidRPr="00196231" w:rsidTr="00196231">
        <w:trPr>
          <w:trHeight w:val="1167"/>
          <w:jc w:val="center"/>
        </w:trPr>
        <w:tc>
          <w:tcPr>
            <w:tcW w:w="0" w:type="auto"/>
            <w:vMerge/>
            <w:tcBorders>
              <w:top w:val="nil"/>
              <w:left w:val="single" w:sz="8" w:space="0" w:color="auto"/>
              <w:bottom w:val="single" w:sz="8" w:space="0" w:color="auto"/>
              <w:right w:val="single" w:sz="8" w:space="0" w:color="auto"/>
            </w:tcBorders>
            <w:vAlign w:val="center"/>
            <w:hideMark/>
          </w:tcPr>
          <w:p w:rsidR="00196231" w:rsidRPr="00196231" w:rsidRDefault="00196231" w:rsidP="00196231">
            <w:pPr>
              <w:spacing w:after="0" w:line="240" w:lineRule="auto"/>
              <w:rPr>
                <w:rFonts w:ascii="Times New Roman" w:eastAsia="Times New Roman" w:hAnsi="Times New Roman"/>
                <w:lang w:eastAsia="pt-BR"/>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20 horas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249,61</w:t>
            </w:r>
          </w:p>
        </w:tc>
        <w:tc>
          <w:tcPr>
            <w:tcW w:w="1000" w:type="pct"/>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272,07</w:t>
            </w:r>
          </w:p>
        </w:tc>
        <w:tc>
          <w:tcPr>
            <w:tcW w:w="1000" w:type="pct"/>
            <w:tcBorders>
              <w:top w:val="nil"/>
              <w:left w:val="nil"/>
              <w:bottom w:val="single" w:sz="8" w:space="0" w:color="auto"/>
              <w:right w:val="single" w:sz="8" w:space="0" w:color="auto"/>
            </w:tcBorders>
            <w:vAlign w:val="center"/>
            <w:hideMark/>
          </w:tcPr>
          <w:p w:rsidR="00196231" w:rsidRPr="00196231" w:rsidRDefault="00196231" w:rsidP="00196231">
            <w:pPr>
              <w:spacing w:after="0" w:line="240" w:lineRule="auto"/>
              <w:jc w:val="center"/>
              <w:rPr>
                <w:rFonts w:ascii="Times New Roman" w:eastAsia="Times New Roman" w:hAnsi="Times New Roman"/>
                <w:lang w:eastAsia="pt-BR"/>
              </w:rPr>
            </w:pPr>
            <w:r w:rsidRPr="00196231">
              <w:rPr>
                <w:rFonts w:ascii="Times New Roman" w:eastAsia="Times New Roman" w:hAnsi="Times New Roman"/>
                <w:lang w:eastAsia="pt-BR"/>
              </w:rPr>
              <w:t>285,67</w:t>
            </w:r>
          </w:p>
        </w:tc>
      </w:tr>
    </w:tbl>
    <w:p w:rsidR="00967405" w:rsidRDefault="00967405" w:rsidP="00BA43FD">
      <w:pPr>
        <w:pStyle w:val="Ttulo7"/>
        <w:spacing w:before="0" w:after="0" w:line="240" w:lineRule="auto"/>
        <w:jc w:val="center"/>
        <w:rPr>
          <w:rFonts w:ascii="Times New Roman" w:hAnsi="Times New Roman"/>
          <w:color w:val="000000"/>
          <w:sz w:val="22"/>
          <w:szCs w:val="22"/>
        </w:rPr>
      </w:pPr>
    </w:p>
    <w:p w:rsidR="00BA43FD" w:rsidRPr="00BA43FD" w:rsidRDefault="00BA43FD" w:rsidP="00BA43FD">
      <w:pPr>
        <w:pStyle w:val="Ttulo7"/>
        <w:spacing w:before="0" w:after="0" w:line="240" w:lineRule="auto"/>
        <w:jc w:val="center"/>
        <w:rPr>
          <w:rFonts w:ascii="Times New Roman" w:hAnsi="Times New Roman"/>
          <w:color w:val="000000"/>
          <w:sz w:val="22"/>
          <w:szCs w:val="22"/>
        </w:rPr>
      </w:pPr>
      <w:r w:rsidRPr="00BA43FD">
        <w:rPr>
          <w:rFonts w:ascii="Times New Roman" w:hAnsi="Times New Roman"/>
          <w:color w:val="000000"/>
          <w:sz w:val="22"/>
          <w:szCs w:val="22"/>
        </w:rPr>
        <w:t>Tabela XI - Plano Especial de Cargos da Suframa</w:t>
      </w:r>
    </w:p>
    <w:p w:rsidR="00967405" w:rsidRDefault="00967405" w:rsidP="00BA43FD">
      <w:pPr>
        <w:pStyle w:val="NormalWeb"/>
        <w:spacing w:before="0" w:beforeAutospacing="0" w:after="0" w:afterAutospacing="0"/>
        <w:jc w:val="both"/>
        <w:rPr>
          <w:color w:val="000000"/>
          <w:sz w:val="22"/>
          <w:szCs w:val="22"/>
        </w:rPr>
      </w:pPr>
    </w:p>
    <w:p w:rsidR="00BA43FD" w:rsidRP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t>a) Vencimento básico para os cargos de Médico do Plano Especial de Cargos da Suframa, de que trata a Lei nº 11.356, de 19 de outubro de 2006, com jornada de 40 horas semanais:</w:t>
      </w:r>
    </w:p>
    <w:p w:rsidR="00D8381D" w:rsidRDefault="00D8381D" w:rsidP="00BA43FD">
      <w:pPr>
        <w:spacing w:after="0" w:line="240" w:lineRule="auto"/>
        <w:jc w:val="right"/>
        <w:rPr>
          <w:rFonts w:ascii="Times New Roman" w:hAnsi="Times New Roman"/>
          <w:color w:val="000000"/>
        </w:rPr>
      </w:pPr>
    </w:p>
    <w:p w:rsidR="00BA43FD" w:rsidRPr="00BA43FD" w:rsidRDefault="00BA43FD" w:rsidP="00BA43FD">
      <w:pPr>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000000"/>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CARGO</w:t>
            </w:r>
          </w:p>
        </w:tc>
        <w:tc>
          <w:tcPr>
            <w:tcW w:w="9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VENCIMENTO BÁSICO</w:t>
            </w:r>
          </w:p>
          <w:p w:rsidR="00BA43FD" w:rsidRPr="00BA43FD" w:rsidRDefault="00BA43FD" w:rsidP="00BA43FD">
            <w:pPr>
              <w:pStyle w:val="NormalWeb"/>
              <w:spacing w:before="0" w:beforeAutospacing="0" w:after="0" w:afterAutospacing="0"/>
              <w:jc w:val="center"/>
              <w:rPr>
                <w:sz w:val="22"/>
                <w:szCs w:val="22"/>
              </w:rPr>
            </w:pPr>
            <w:r w:rsidRPr="00BA43FD">
              <w:rPr>
                <w:sz w:val="22"/>
                <w:szCs w:val="22"/>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w:t>
            </w: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S</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18.747,57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18.089,43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17.688,51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17.280,52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16.897,99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16.522,80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16.154,78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15.794,03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15.442,19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15.061,25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14.724,81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14.394,35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14.070,09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13.753,64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13.444,84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A</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13.110,97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12.813,19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12.522,48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12.238,62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11.960,59</w:t>
            </w:r>
          </w:p>
        </w:tc>
      </w:tr>
    </w:tbl>
    <w:p w:rsidR="00D8381D" w:rsidRDefault="00D8381D" w:rsidP="00BA43FD">
      <w:pPr>
        <w:pStyle w:val="NormalWeb"/>
        <w:spacing w:before="0" w:beforeAutospacing="0" w:after="0" w:afterAutospacing="0"/>
        <w:jc w:val="both"/>
        <w:rPr>
          <w:color w:val="000000"/>
          <w:sz w:val="22"/>
          <w:szCs w:val="22"/>
        </w:rPr>
      </w:pPr>
    </w:p>
    <w:p w:rsidR="00BA43FD" w:rsidRP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t>b) Vencimento básico para os cargos de Médico do Plano Especial de Cargos da Suframa, de que trata a Lei nº 11.356, de 2006, com jornada de 20 horas semanais:</w:t>
      </w:r>
    </w:p>
    <w:p w:rsidR="00D8381D" w:rsidRDefault="00D8381D" w:rsidP="00BA43FD">
      <w:pPr>
        <w:spacing w:after="0" w:line="240" w:lineRule="auto"/>
        <w:jc w:val="right"/>
        <w:rPr>
          <w:rFonts w:ascii="Times New Roman" w:hAnsi="Times New Roman"/>
          <w:color w:val="000000"/>
        </w:rPr>
      </w:pPr>
    </w:p>
    <w:p w:rsidR="00BA43FD" w:rsidRPr="00BA43FD" w:rsidRDefault="00BA43FD" w:rsidP="00BA43FD">
      <w:pPr>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CARGO</w:t>
            </w:r>
          </w:p>
        </w:tc>
        <w:tc>
          <w:tcPr>
            <w:tcW w:w="95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000000"/>
              <w:left w:val="single" w:sz="8" w:space="0" w:color="000000"/>
              <w:bottom w:val="nil"/>
              <w:right w:val="single" w:sz="8" w:space="0" w:color="000000"/>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VENCIMENTO BÁSICO</w:t>
            </w:r>
          </w:p>
          <w:p w:rsidR="00BA43FD" w:rsidRPr="00BA43FD" w:rsidRDefault="00BA43FD" w:rsidP="00BA43FD">
            <w:pPr>
              <w:pStyle w:val="NormalWeb"/>
              <w:spacing w:before="0" w:beforeAutospacing="0" w:after="0" w:afterAutospacing="0"/>
              <w:jc w:val="center"/>
              <w:rPr>
                <w:sz w:val="22"/>
                <w:szCs w:val="22"/>
              </w:rPr>
            </w:pPr>
            <w:r w:rsidRPr="00BA43FD">
              <w:rPr>
                <w:sz w:val="22"/>
                <w:szCs w:val="22"/>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w:t>
            </w: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S</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11.491,84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11.095,40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10.855,60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10.616,56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10.387,38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10.162,48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9.941,74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9.724,54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9.512,63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9.271,03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9.075,61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8.876,35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8.680,10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8.488,57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8.301,68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A</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8.094,79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7.913,86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7.737,29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7.564,94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7.395,53</w:t>
            </w:r>
          </w:p>
        </w:tc>
      </w:tr>
    </w:tbl>
    <w:p w:rsidR="00D8381D" w:rsidRDefault="00D8381D" w:rsidP="00BA43FD">
      <w:pPr>
        <w:pStyle w:val="NormalWeb"/>
        <w:spacing w:before="0" w:beforeAutospacing="0" w:after="0" w:afterAutospacing="0"/>
        <w:jc w:val="both"/>
        <w:rPr>
          <w:color w:val="000000"/>
          <w:sz w:val="22"/>
          <w:szCs w:val="22"/>
        </w:rPr>
      </w:pPr>
    </w:p>
    <w:p w:rsidR="00BA43FD" w:rsidRP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t>c) Valor do ponto da Gratificação de Desempenho de Atividades Médicas do Plano Especial de Cargos da Suframa - GDM-Suframa para os cargos de Médico do Plano Especial de Cargos da Suframa, de que trata a Lei nº 11.356, de 2006, com jornada de 40 horas semanais:</w:t>
      </w:r>
    </w:p>
    <w:p w:rsidR="00D8381D" w:rsidRDefault="00D8381D" w:rsidP="00BA43FD">
      <w:pPr>
        <w:spacing w:after="0" w:line="240" w:lineRule="auto"/>
        <w:jc w:val="right"/>
        <w:rPr>
          <w:rFonts w:ascii="Times New Roman" w:hAnsi="Times New Roman"/>
          <w:color w:val="000000"/>
        </w:rPr>
      </w:pPr>
    </w:p>
    <w:p w:rsidR="00BA43FD" w:rsidRPr="00BA43FD" w:rsidRDefault="00BA43FD" w:rsidP="00BA43FD">
      <w:pPr>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lastRenderedPageBreak/>
              <w:t>CARGO</w:t>
            </w:r>
          </w:p>
        </w:tc>
        <w:tc>
          <w:tcPr>
            <w:tcW w:w="95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000000"/>
              <w:left w:val="single" w:sz="8" w:space="0" w:color="000000"/>
              <w:bottom w:val="nil"/>
              <w:right w:val="single" w:sz="8" w:space="0" w:color="000000"/>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VALOR DO PONTO</w:t>
            </w:r>
          </w:p>
          <w:p w:rsidR="00BA43FD" w:rsidRPr="00BA43FD" w:rsidRDefault="00BA43FD" w:rsidP="00BA43FD">
            <w:pPr>
              <w:pStyle w:val="NormalWeb"/>
              <w:spacing w:before="0" w:beforeAutospacing="0" w:after="0" w:afterAutospacing="0"/>
              <w:jc w:val="center"/>
              <w:rPr>
                <w:sz w:val="22"/>
                <w:szCs w:val="22"/>
              </w:rPr>
            </w:pPr>
            <w:r w:rsidRPr="00BA43FD">
              <w:rPr>
                <w:sz w:val="22"/>
                <w:szCs w:val="22"/>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w:t>
            </w: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S</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20,83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20,10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19,65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19,21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18,78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18,36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17,95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17,55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17,16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16,73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16,36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15,99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15,63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15,28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14,94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A</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14,56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14,24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13,92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13,60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bottom"/>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color w:val="000000"/>
              </w:rPr>
              <w:t>13,29</w:t>
            </w:r>
          </w:p>
        </w:tc>
      </w:tr>
    </w:tbl>
    <w:p w:rsidR="00D8381D" w:rsidRDefault="00D8381D" w:rsidP="00BA43FD">
      <w:pPr>
        <w:pStyle w:val="NormalWeb"/>
        <w:spacing w:before="0" w:beforeAutospacing="0" w:after="0" w:afterAutospacing="0"/>
        <w:jc w:val="both"/>
        <w:rPr>
          <w:color w:val="000000"/>
          <w:sz w:val="22"/>
          <w:szCs w:val="22"/>
        </w:rPr>
      </w:pPr>
    </w:p>
    <w:p w:rsidR="00BA43FD" w:rsidRP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t>d) Valor do ponto da Gratificação de Desempenho de Atividades Médicas do Plano Especial de Cargos da Suframa - GDM-Suframa para os cargos de Médico do Plano Especial de Cargos da Suframa, de que trata a Lei nº 11.356, de 2006, com jornada de 20 horas semanais:</w:t>
      </w:r>
    </w:p>
    <w:p w:rsidR="00D8381D" w:rsidRDefault="00D8381D" w:rsidP="00BA43FD">
      <w:pPr>
        <w:spacing w:after="0" w:line="240" w:lineRule="auto"/>
        <w:jc w:val="right"/>
        <w:rPr>
          <w:rFonts w:ascii="Times New Roman" w:hAnsi="Times New Roman"/>
          <w:color w:val="000000"/>
        </w:rPr>
      </w:pPr>
    </w:p>
    <w:p w:rsidR="00BA43FD" w:rsidRPr="00BA43FD" w:rsidRDefault="00BA43FD" w:rsidP="00BA43FD">
      <w:pPr>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CARGO</w:t>
            </w:r>
          </w:p>
        </w:tc>
        <w:tc>
          <w:tcPr>
            <w:tcW w:w="95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000000"/>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VALOR DO PONTO</w:t>
            </w:r>
          </w:p>
          <w:p w:rsidR="00BA43FD" w:rsidRPr="00BA43FD" w:rsidRDefault="00BA43FD" w:rsidP="00BA43FD">
            <w:pPr>
              <w:pStyle w:val="NormalWeb"/>
              <w:spacing w:before="0" w:beforeAutospacing="0" w:after="0" w:afterAutospacing="0"/>
              <w:jc w:val="center"/>
              <w:rPr>
                <w:sz w:val="22"/>
                <w:szCs w:val="22"/>
              </w:rPr>
            </w:pPr>
            <w:r w:rsidRPr="00BA43FD">
              <w:rPr>
                <w:sz w:val="22"/>
                <w:szCs w:val="22"/>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w:t>
            </w: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S</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12,76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12,33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12,07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11,79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11,54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11,29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11,04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10,80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10,57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10,30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10,08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9,86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9,65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9,43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9,22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A</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8,99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8,80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8,60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8,40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8,22</w:t>
            </w:r>
          </w:p>
        </w:tc>
      </w:tr>
    </w:tbl>
    <w:p w:rsidR="00D8381D" w:rsidRDefault="00D8381D" w:rsidP="00BA43FD">
      <w:pPr>
        <w:pStyle w:val="Ttulo7"/>
        <w:spacing w:before="0" w:after="0" w:line="240" w:lineRule="auto"/>
        <w:jc w:val="center"/>
        <w:rPr>
          <w:rFonts w:ascii="Times New Roman" w:hAnsi="Times New Roman"/>
          <w:color w:val="000000"/>
          <w:sz w:val="22"/>
          <w:szCs w:val="22"/>
        </w:rPr>
      </w:pPr>
    </w:p>
    <w:p w:rsidR="00A5105D" w:rsidRDefault="00A5105D" w:rsidP="00A5105D">
      <w:pPr>
        <w:spacing w:after="0" w:line="240" w:lineRule="auto"/>
        <w:jc w:val="center"/>
        <w:rPr>
          <w:rFonts w:ascii="Times New Roman" w:eastAsia="Times New Roman" w:hAnsi="Times New Roman"/>
          <w:color w:val="000000"/>
          <w:lang w:eastAsia="pt-BR"/>
        </w:rPr>
      </w:pPr>
      <w:r w:rsidRPr="00A5105D">
        <w:rPr>
          <w:rFonts w:ascii="Times New Roman" w:eastAsia="Times New Roman" w:hAnsi="Times New Roman"/>
          <w:color w:val="000000"/>
          <w:lang w:eastAsia="pt-BR"/>
        </w:rPr>
        <w:t xml:space="preserve">Tabela XII - Plano Especial de Cargos do Departamento Nacional de Infraestrutura de Transportes </w:t>
      </w:r>
      <w:r w:rsidR="00C41A74">
        <w:rPr>
          <w:rFonts w:ascii="Times New Roman" w:eastAsia="Times New Roman" w:hAnsi="Times New Roman"/>
          <w:color w:val="000000"/>
          <w:lang w:eastAsia="pt-BR"/>
        </w:rPr>
        <w:t>-</w:t>
      </w:r>
      <w:r w:rsidRPr="00A5105D">
        <w:rPr>
          <w:rFonts w:ascii="Times New Roman" w:eastAsia="Times New Roman" w:hAnsi="Times New Roman"/>
          <w:color w:val="000000"/>
          <w:lang w:eastAsia="pt-BR"/>
        </w:rPr>
        <w:t xml:space="preserve"> </w:t>
      </w:r>
      <w:r w:rsidR="00EF518D">
        <w:rPr>
          <w:rFonts w:ascii="Times New Roman" w:eastAsia="Times New Roman" w:hAnsi="Times New Roman"/>
          <w:color w:val="000000"/>
          <w:lang w:eastAsia="pt-BR"/>
        </w:rPr>
        <w:t>DNIT</w:t>
      </w:r>
    </w:p>
    <w:p w:rsidR="00D85495" w:rsidRPr="00030DB1" w:rsidRDefault="000D31AF" w:rsidP="00D85495">
      <w:pPr>
        <w:spacing w:after="0" w:line="240" w:lineRule="auto"/>
        <w:jc w:val="center"/>
        <w:rPr>
          <w:rFonts w:ascii="Times New Roman" w:eastAsia="Times New Roman" w:hAnsi="Times New Roman"/>
          <w:color w:val="000000"/>
          <w:lang w:eastAsia="pt-BR"/>
        </w:rPr>
      </w:pPr>
      <w:hyperlink r:id="rId49" w:history="1">
        <w:r w:rsidR="00C41A74" w:rsidRPr="00721906">
          <w:rPr>
            <w:rStyle w:val="Hyperlink"/>
            <w:rFonts w:ascii="Times New Roman" w:eastAsia="Times New Roman" w:hAnsi="Times New Roman"/>
            <w:i/>
            <w:lang w:eastAsia="pt-BR"/>
          </w:rPr>
          <w:t>(Tabela com redação dada pelo Anexo CCLXXX à Lei nº 15.141, de 2/6/2025)</w:t>
        </w:r>
      </w:hyperlink>
    </w:p>
    <w:p w:rsidR="00A5105D" w:rsidRPr="00A5105D" w:rsidRDefault="00A5105D" w:rsidP="00A5105D">
      <w:pPr>
        <w:spacing w:after="0" w:line="240" w:lineRule="auto"/>
        <w:jc w:val="center"/>
        <w:rPr>
          <w:rFonts w:ascii="Times New Roman" w:eastAsia="Times New Roman" w:hAnsi="Times New Roman"/>
          <w:color w:val="000000"/>
          <w:lang w:eastAsia="pt-BR"/>
        </w:rPr>
      </w:pPr>
    </w:p>
    <w:p w:rsidR="00A5105D" w:rsidRPr="00A5105D" w:rsidRDefault="00A5105D" w:rsidP="00A3352F">
      <w:pPr>
        <w:spacing w:after="0" w:line="240" w:lineRule="auto"/>
        <w:jc w:val="both"/>
        <w:rPr>
          <w:rFonts w:ascii="Times New Roman" w:eastAsia="Times New Roman" w:hAnsi="Times New Roman"/>
          <w:color w:val="000000"/>
          <w:lang w:eastAsia="pt-BR"/>
        </w:rPr>
      </w:pPr>
      <w:r w:rsidRPr="00A5105D">
        <w:rPr>
          <w:rFonts w:ascii="Times New Roman" w:eastAsia="Times New Roman" w:hAnsi="Times New Roman"/>
          <w:color w:val="000000"/>
          <w:lang w:eastAsia="pt-BR"/>
        </w:rPr>
        <w:t xml:space="preserve">a) Vencimento básico dos cargos de nível superior de Médico do Plano Especial de Cargos do Departamento Nacional de Infraestrutura de Transportes </w:t>
      </w:r>
      <w:r w:rsidR="00575B51">
        <w:rPr>
          <w:rFonts w:ascii="Times New Roman" w:eastAsia="Times New Roman" w:hAnsi="Times New Roman"/>
          <w:color w:val="000000"/>
          <w:lang w:eastAsia="pt-BR"/>
        </w:rPr>
        <w:t>-</w:t>
      </w:r>
      <w:r w:rsidRPr="00A5105D">
        <w:rPr>
          <w:rFonts w:ascii="Times New Roman" w:eastAsia="Times New Roman" w:hAnsi="Times New Roman"/>
          <w:color w:val="000000"/>
          <w:lang w:eastAsia="pt-BR"/>
        </w:rPr>
        <w:t xml:space="preserve">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de que trata o art. 3º da Lei nº 11.171, de 2 de setembro de 2005, com jornada de 40 horas semanais:</w:t>
      </w:r>
    </w:p>
    <w:p w:rsidR="00A5105D" w:rsidRPr="00A5105D" w:rsidRDefault="00A5105D" w:rsidP="00A5105D">
      <w:pPr>
        <w:spacing w:after="0" w:line="240" w:lineRule="auto"/>
        <w:jc w:val="right"/>
        <w:rPr>
          <w:rFonts w:ascii="Times New Roman" w:eastAsia="Times New Roman" w:hAnsi="Times New Roman"/>
          <w:color w:val="000000"/>
          <w:lang w:eastAsia="pt-BR"/>
        </w:rPr>
      </w:pPr>
      <w:r w:rsidRPr="00A5105D">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95"/>
        <w:gridCol w:w="1243"/>
        <w:gridCol w:w="1121"/>
        <w:gridCol w:w="1797"/>
        <w:gridCol w:w="1640"/>
        <w:gridCol w:w="1624"/>
      </w:tblGrid>
      <w:tr w:rsidR="00A5105D" w:rsidRPr="00A5105D" w:rsidTr="00D85495">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VENCIMENTO BÁSICO</w:t>
            </w:r>
          </w:p>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EFEITOS FINANCEIROS A PARTIR DE</w:t>
            </w:r>
          </w:p>
        </w:tc>
      </w:tr>
      <w:tr w:rsidR="00A5105D" w:rsidRPr="00A5105D" w:rsidTr="00D85495">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ABRIL DE 2026</w:t>
            </w:r>
          </w:p>
        </w:tc>
      </w:tr>
      <w:tr w:rsidR="00A5105D" w:rsidRPr="00A5105D" w:rsidTr="00A5105D">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10.717,04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11.681,60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12.265,68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10.485,40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11.429,08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12.000,54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10.260,19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11.183,62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11.742,80</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9.772,62</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10.652,18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11.184,78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9.562,98</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10.423,64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10.944,82</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9.356,46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10.198,56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10.708,48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9.155,75</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9.979,76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10.478,74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8.957,87</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9.764,08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10.252,28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8.765,53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9.554,42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10.032,14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8.348,17</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9.099,50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9.554,48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8.166,25</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8.901,20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9.346,26</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7.992,16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8.711,46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9.147,04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7.820,24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8.524,04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8.950,24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7.650,32</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8.338,84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8.755,78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7.487,86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8.161,76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8.569,84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7.129,55</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7.771,22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8.159,78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6.975,59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7.603,38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7.983,54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6.838,13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7.453,58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7.826,26</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6.704,05</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7.307,40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7.672,78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6.572,59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7.164,14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7.522,34</w:t>
            </w:r>
          </w:p>
        </w:tc>
      </w:tr>
    </w:tbl>
    <w:p w:rsidR="00D85495" w:rsidRDefault="00D85495" w:rsidP="00A5105D">
      <w:pPr>
        <w:spacing w:after="0" w:line="240" w:lineRule="auto"/>
        <w:rPr>
          <w:rFonts w:ascii="Times New Roman" w:eastAsia="Times New Roman" w:hAnsi="Times New Roman"/>
          <w:color w:val="000000"/>
          <w:lang w:eastAsia="pt-BR"/>
        </w:rPr>
      </w:pPr>
    </w:p>
    <w:p w:rsidR="00A5105D" w:rsidRPr="00A5105D" w:rsidRDefault="00A5105D" w:rsidP="00A3352F">
      <w:pPr>
        <w:spacing w:after="0" w:line="240" w:lineRule="auto"/>
        <w:jc w:val="both"/>
        <w:rPr>
          <w:rFonts w:ascii="Times New Roman" w:eastAsia="Times New Roman" w:hAnsi="Times New Roman"/>
          <w:color w:val="000000"/>
          <w:lang w:eastAsia="pt-BR"/>
        </w:rPr>
      </w:pPr>
      <w:r w:rsidRPr="00A5105D">
        <w:rPr>
          <w:rFonts w:ascii="Times New Roman" w:eastAsia="Times New Roman" w:hAnsi="Times New Roman"/>
          <w:color w:val="000000"/>
          <w:lang w:eastAsia="pt-BR"/>
        </w:rPr>
        <w:t xml:space="preserve">b) Vencimento básico dos cargos de nível superior de Médico do Plano Especial de Cargos do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de que trata a Lei nº 11.171, de 2 de setembro de 2005, com jornada de 20 horas semanais:</w:t>
      </w:r>
    </w:p>
    <w:p w:rsidR="00A5105D" w:rsidRPr="00A5105D" w:rsidRDefault="00A5105D" w:rsidP="00A5105D">
      <w:pPr>
        <w:spacing w:after="0" w:line="240" w:lineRule="auto"/>
        <w:jc w:val="right"/>
        <w:rPr>
          <w:rFonts w:ascii="Times New Roman" w:eastAsia="Times New Roman" w:hAnsi="Times New Roman"/>
          <w:color w:val="000000"/>
          <w:lang w:eastAsia="pt-BR"/>
        </w:rPr>
      </w:pPr>
      <w:r w:rsidRPr="00A5105D">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A5105D" w:rsidRPr="00A5105D" w:rsidTr="00A5105D">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VENCIMENTO BÁSICO</w:t>
            </w:r>
          </w:p>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EFEITOS FINANCEIROS A PARTIR DE</w:t>
            </w:r>
          </w:p>
        </w:tc>
      </w:tr>
      <w:tr w:rsidR="00A5105D" w:rsidRPr="00A5105D" w:rsidTr="00A5105D">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ABRIL DE 2026</w:t>
            </w:r>
          </w:p>
        </w:tc>
      </w:tr>
      <w:tr w:rsidR="00A5105D" w:rsidRPr="00A5105D" w:rsidTr="00A5105D">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5.358,53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5.840,80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6.132,84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5.242,70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5.714,54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6.000,27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5.130,10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5.591,81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5.871,40</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4.886,32</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5.326,09</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5.592,39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4.781,49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5.211,82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5.472,41</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4.678,24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5.099,28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5.354,24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4.577,87</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4.989,88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5.239,37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4.478,94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4.882,04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5.126,14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4.382,76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4.777,21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5.016,07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4.174,08</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4.549,75</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4.777,24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4.083,12</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4.450,60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4.673,13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3.996,08</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4.355,73</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4.573,52</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3.910,11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4.262,02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4.475,12</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3.825,16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4.169,42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4.377,89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3.743,93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4.080,88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4.284,92</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3.564,78</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3.885,61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4.079,89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3.487,79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3.801,69</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3.991,77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3.419,07</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3.726,79</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3.913,13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3.352,02</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3.653,70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3.836,39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3.286,30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3.582,07</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3.761,17</w:t>
            </w:r>
          </w:p>
        </w:tc>
      </w:tr>
    </w:tbl>
    <w:p w:rsidR="00D85495" w:rsidRDefault="00D85495" w:rsidP="00A5105D">
      <w:pPr>
        <w:spacing w:after="0" w:line="240" w:lineRule="auto"/>
        <w:rPr>
          <w:rFonts w:ascii="Times New Roman" w:eastAsia="Times New Roman" w:hAnsi="Times New Roman"/>
          <w:color w:val="000000"/>
          <w:lang w:eastAsia="pt-BR"/>
        </w:rPr>
      </w:pPr>
    </w:p>
    <w:p w:rsidR="00A5105D" w:rsidRPr="00A5105D" w:rsidRDefault="00A5105D" w:rsidP="00A3352F">
      <w:pPr>
        <w:spacing w:after="0" w:line="240" w:lineRule="auto"/>
        <w:jc w:val="both"/>
        <w:rPr>
          <w:rFonts w:ascii="Times New Roman" w:eastAsia="Times New Roman" w:hAnsi="Times New Roman"/>
          <w:color w:val="000000"/>
          <w:lang w:eastAsia="pt-BR"/>
        </w:rPr>
      </w:pPr>
      <w:r w:rsidRPr="00A5105D">
        <w:rPr>
          <w:rFonts w:ascii="Times New Roman" w:eastAsia="Times New Roman" w:hAnsi="Times New Roman"/>
          <w:color w:val="000000"/>
          <w:lang w:eastAsia="pt-BR"/>
        </w:rPr>
        <w:t xml:space="preserve">c) Valor do ponto da Gratificação de Desempenho de Atividades Médicas do Plano Especial de Cargos do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xml:space="preserve"> </w:t>
      </w:r>
      <w:r w:rsidR="00EF518D">
        <w:rPr>
          <w:rFonts w:ascii="Times New Roman" w:eastAsia="Times New Roman" w:hAnsi="Times New Roman"/>
          <w:color w:val="000000"/>
          <w:lang w:eastAsia="pt-BR"/>
        </w:rPr>
        <w:t>-</w:t>
      </w:r>
      <w:r w:rsidRPr="00A5105D">
        <w:rPr>
          <w:rFonts w:ascii="Times New Roman" w:eastAsia="Times New Roman" w:hAnsi="Times New Roman"/>
          <w:color w:val="000000"/>
          <w:lang w:eastAsia="pt-BR"/>
        </w:rPr>
        <w:t xml:space="preserve"> GDM-DNIT para os cargos de nível superior de Médico do Plano Especial de Cargos do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de que trata a Lei nº 11.171, de 2 de setembro de 2005, com jornada de 40 horas semanais:</w:t>
      </w:r>
    </w:p>
    <w:p w:rsidR="00A5105D" w:rsidRPr="00A5105D" w:rsidRDefault="00A5105D" w:rsidP="00A5105D">
      <w:pPr>
        <w:spacing w:after="0" w:line="240" w:lineRule="auto"/>
        <w:jc w:val="right"/>
        <w:rPr>
          <w:rFonts w:ascii="Times New Roman" w:eastAsia="Times New Roman" w:hAnsi="Times New Roman"/>
          <w:color w:val="000000"/>
          <w:lang w:eastAsia="pt-BR"/>
        </w:rPr>
      </w:pPr>
      <w:r w:rsidRPr="00A5105D">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7"/>
        <w:gridCol w:w="1243"/>
        <w:gridCol w:w="1121"/>
        <w:gridCol w:w="1749"/>
        <w:gridCol w:w="1692"/>
        <w:gridCol w:w="1598"/>
      </w:tblGrid>
      <w:tr w:rsidR="00A5105D" w:rsidRPr="00A5105D" w:rsidTr="00D85495">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VALOR DO PONTO</w:t>
            </w:r>
          </w:p>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EFEITOS FINANCEIROS A PARTIR DE</w:t>
            </w:r>
          </w:p>
        </w:tc>
      </w:tr>
      <w:tr w:rsidR="00A5105D" w:rsidRPr="00A5105D" w:rsidTr="00D85495">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ABRIL DE 2026</w:t>
            </w:r>
          </w:p>
        </w:tc>
      </w:tr>
      <w:tr w:rsidR="00A5105D" w:rsidRPr="00A5105D" w:rsidTr="00A5105D">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109,44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119,30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125,27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107,81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117,51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123,39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106,23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115,79</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121,58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103,64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112,97</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118,62</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102,11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111,30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116,87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100,61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109,66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115,14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99,09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108,01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113,41</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97,65</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106,43</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111,75</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96,20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104,86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110,10</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93,86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102,31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107,43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92,48</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100,80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105,84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91,11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99,31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104,28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89,76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97,84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102,73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88,43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96,39</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101,21</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87,12</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94,96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99,71</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85,01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92,66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97,29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83,74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91,28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95,84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82,50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89,93</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94,43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81,30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88,62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93,05</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80,09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87,30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91,67</w:t>
            </w:r>
          </w:p>
        </w:tc>
      </w:tr>
    </w:tbl>
    <w:p w:rsidR="00D85495" w:rsidRDefault="00D85495" w:rsidP="00A5105D">
      <w:pPr>
        <w:spacing w:after="0" w:line="240" w:lineRule="auto"/>
        <w:rPr>
          <w:rFonts w:ascii="Times New Roman" w:eastAsia="Times New Roman" w:hAnsi="Times New Roman"/>
          <w:color w:val="000000"/>
          <w:lang w:eastAsia="pt-BR"/>
        </w:rPr>
      </w:pPr>
    </w:p>
    <w:p w:rsidR="00A5105D" w:rsidRPr="00A5105D" w:rsidRDefault="00A5105D" w:rsidP="00A3352F">
      <w:pPr>
        <w:spacing w:after="0" w:line="240" w:lineRule="auto"/>
        <w:jc w:val="both"/>
        <w:rPr>
          <w:rFonts w:ascii="Times New Roman" w:eastAsia="Times New Roman" w:hAnsi="Times New Roman"/>
          <w:color w:val="000000"/>
          <w:lang w:eastAsia="pt-BR"/>
        </w:rPr>
      </w:pPr>
      <w:r w:rsidRPr="00A5105D">
        <w:rPr>
          <w:rFonts w:ascii="Times New Roman" w:eastAsia="Times New Roman" w:hAnsi="Times New Roman"/>
          <w:color w:val="000000"/>
          <w:lang w:eastAsia="pt-BR"/>
        </w:rPr>
        <w:t xml:space="preserve">d) Valor do ponto da Gratificação de Desempenho de Atividades Médicas do Plano Especial de Cargos do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xml:space="preserve"> </w:t>
      </w:r>
      <w:r w:rsidR="003969CE">
        <w:rPr>
          <w:rFonts w:ascii="Times New Roman" w:eastAsia="Times New Roman" w:hAnsi="Times New Roman"/>
          <w:color w:val="000000"/>
          <w:lang w:eastAsia="pt-BR"/>
        </w:rPr>
        <w:t>-</w:t>
      </w:r>
      <w:r w:rsidRPr="00A5105D">
        <w:rPr>
          <w:rFonts w:ascii="Times New Roman" w:eastAsia="Times New Roman" w:hAnsi="Times New Roman"/>
          <w:color w:val="000000"/>
          <w:lang w:eastAsia="pt-BR"/>
        </w:rPr>
        <w:t xml:space="preserve"> GDM-DNIT para os cargos de nível superior de Médico do Plano Especial de Cargos do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de que trata a Lei nº 11.171, de 2 de setembro de 2005, com jornada de 20 horas semanais:</w:t>
      </w:r>
    </w:p>
    <w:p w:rsidR="00A5105D" w:rsidRPr="00A5105D" w:rsidRDefault="00A5105D" w:rsidP="00A5105D">
      <w:pPr>
        <w:spacing w:after="0" w:line="240" w:lineRule="auto"/>
        <w:jc w:val="right"/>
        <w:rPr>
          <w:rFonts w:ascii="Times New Roman" w:eastAsia="Times New Roman" w:hAnsi="Times New Roman"/>
          <w:color w:val="000000"/>
          <w:lang w:eastAsia="pt-BR"/>
        </w:rPr>
      </w:pPr>
      <w:r w:rsidRPr="00A5105D">
        <w:rPr>
          <w:rFonts w:ascii="Times New Roman" w:eastAsia="Times New Roman" w:hAnsi="Times New Roman"/>
          <w:color w:val="000000"/>
          <w:lang w:eastAsia="pt-BR"/>
        </w:rPr>
        <w:lastRenderedPageBreak/>
        <w:t>Em R$</w:t>
      </w:r>
    </w:p>
    <w:tbl>
      <w:tblPr>
        <w:tblW w:w="5000" w:type="pct"/>
        <w:jc w:val="center"/>
        <w:tblCellMar>
          <w:left w:w="0" w:type="dxa"/>
          <w:right w:w="0" w:type="dxa"/>
        </w:tblCellMar>
        <w:tblLook w:val="04A0" w:firstRow="1" w:lastRow="0" w:firstColumn="1" w:lastColumn="0" w:noHBand="0" w:noVBand="1"/>
      </w:tblPr>
      <w:tblGrid>
        <w:gridCol w:w="1317"/>
        <w:gridCol w:w="1243"/>
        <w:gridCol w:w="1121"/>
        <w:gridCol w:w="1749"/>
        <w:gridCol w:w="1692"/>
        <w:gridCol w:w="1598"/>
      </w:tblGrid>
      <w:tr w:rsidR="00A5105D" w:rsidRPr="00A5105D" w:rsidTr="00D85495">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VALOR DO PONTO</w:t>
            </w:r>
          </w:p>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EFEITOS FINANCEIROS A PARTIR DE</w:t>
            </w:r>
          </w:p>
        </w:tc>
      </w:tr>
      <w:tr w:rsidR="00A5105D" w:rsidRPr="00A5105D" w:rsidTr="00D85495">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ABRIL DE 2026</w:t>
            </w:r>
          </w:p>
        </w:tc>
      </w:tr>
      <w:tr w:rsidR="00A5105D" w:rsidRPr="00A5105D" w:rsidTr="00A5105D">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109,44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119,30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125,27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107,81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117,51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123,39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106,23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115,79</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121,58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103,64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112,97</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118,62</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102,11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111,30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116,87</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100,61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109,66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115,14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99,09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108,01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113,41</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97,65</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106,43</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111,75</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96,20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104,86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110,10</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93,86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102,31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107,43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92,48</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100,80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105,84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91,11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99,31</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104,28</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89,76</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97,84</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102,73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88,43</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96,39</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101,21</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87,12</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94,96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99,71</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85,01</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92,66</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97,29</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83,74</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91,28</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95,84</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82,50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89,93</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94,43</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81,30</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88,62</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93,05</w:t>
            </w:r>
          </w:p>
        </w:tc>
      </w:tr>
      <w:tr w:rsidR="00A5105D" w:rsidRPr="00A5105D" w:rsidTr="00A5105D">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80,09</w:t>
            </w:r>
          </w:p>
        </w:tc>
        <w:tc>
          <w:tcPr>
            <w:tcW w:w="2122"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87,30</w:t>
            </w:r>
          </w:p>
        </w:tc>
        <w:tc>
          <w:tcPr>
            <w:tcW w:w="2121" w:type="dxa"/>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91,67</w:t>
            </w:r>
          </w:p>
        </w:tc>
      </w:tr>
    </w:tbl>
    <w:p w:rsidR="00D85495" w:rsidRDefault="00D85495" w:rsidP="00A5105D">
      <w:pPr>
        <w:spacing w:after="0" w:line="240" w:lineRule="auto"/>
        <w:rPr>
          <w:rFonts w:ascii="Times New Roman" w:eastAsia="Times New Roman" w:hAnsi="Times New Roman"/>
          <w:color w:val="000000"/>
          <w:lang w:eastAsia="pt-BR"/>
        </w:rPr>
      </w:pPr>
    </w:p>
    <w:p w:rsidR="00A5105D" w:rsidRPr="00A5105D" w:rsidRDefault="00A5105D" w:rsidP="00A3352F">
      <w:pPr>
        <w:spacing w:after="0" w:line="240" w:lineRule="auto"/>
        <w:jc w:val="both"/>
        <w:rPr>
          <w:rFonts w:ascii="Times New Roman" w:eastAsia="Times New Roman" w:hAnsi="Times New Roman"/>
          <w:color w:val="000000"/>
          <w:lang w:eastAsia="pt-BR"/>
        </w:rPr>
      </w:pPr>
      <w:r w:rsidRPr="00A5105D">
        <w:rPr>
          <w:rFonts w:ascii="Times New Roman" w:eastAsia="Times New Roman" w:hAnsi="Times New Roman"/>
          <w:color w:val="000000"/>
          <w:lang w:eastAsia="pt-BR"/>
        </w:rPr>
        <w:t xml:space="preserve">e) Valor da Gratificação de Qualificação </w:t>
      </w:r>
      <w:r w:rsidR="007C3867">
        <w:rPr>
          <w:rFonts w:ascii="Times New Roman" w:eastAsia="Times New Roman" w:hAnsi="Times New Roman"/>
          <w:color w:val="000000"/>
          <w:lang w:eastAsia="pt-BR"/>
        </w:rPr>
        <w:t>-</w:t>
      </w:r>
      <w:r w:rsidRPr="00A5105D">
        <w:rPr>
          <w:rFonts w:ascii="Times New Roman" w:eastAsia="Times New Roman" w:hAnsi="Times New Roman"/>
          <w:color w:val="000000"/>
          <w:lang w:eastAsia="pt-BR"/>
        </w:rPr>
        <w:t xml:space="preserve"> GQ para os cargos de Médico do Plano Especial de Cargos do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a que se refere a Lei nº 11.171, de 2 de setembro de 2005, com jornada de 40 horas semanais:</w:t>
      </w:r>
    </w:p>
    <w:p w:rsidR="00D85495" w:rsidRDefault="00D85495" w:rsidP="00A5105D">
      <w:pPr>
        <w:spacing w:after="0" w:line="240" w:lineRule="auto"/>
        <w:jc w:val="right"/>
        <w:rPr>
          <w:rFonts w:ascii="Times New Roman" w:eastAsia="Times New Roman" w:hAnsi="Times New Roman"/>
          <w:color w:val="000000"/>
          <w:lang w:eastAsia="pt-BR"/>
        </w:rPr>
      </w:pPr>
    </w:p>
    <w:p w:rsidR="00A5105D" w:rsidRPr="00A5105D" w:rsidRDefault="00A5105D" w:rsidP="00A5105D">
      <w:pPr>
        <w:spacing w:after="0" w:line="240" w:lineRule="auto"/>
        <w:jc w:val="right"/>
        <w:rPr>
          <w:rFonts w:ascii="Times New Roman" w:eastAsia="Times New Roman" w:hAnsi="Times New Roman"/>
          <w:color w:val="000000"/>
          <w:lang w:eastAsia="pt-BR"/>
        </w:rPr>
      </w:pPr>
      <w:r w:rsidRPr="00A5105D">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987"/>
        <w:gridCol w:w="876"/>
        <w:gridCol w:w="2256"/>
        <w:gridCol w:w="2256"/>
        <w:gridCol w:w="2345"/>
      </w:tblGrid>
      <w:tr w:rsidR="00A5105D" w:rsidRPr="00A5105D" w:rsidTr="00D85495">
        <w:trPr>
          <w:trHeight w:val="170"/>
          <w:tblHeade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CARGO</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NÍVEL</w:t>
            </w:r>
          </w:p>
        </w:tc>
        <w:tc>
          <w:tcPr>
            <w:tcW w:w="3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VALOR DA GQ</w:t>
            </w:r>
          </w:p>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EFEITOS FINANCEIROS A PARTIR DE</w:t>
            </w:r>
          </w:p>
        </w:tc>
      </w:tr>
      <w:tr w:rsidR="00A5105D" w:rsidRPr="00A5105D" w:rsidTr="00D85495">
        <w:trPr>
          <w:trHeight w:val="17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MAIO DE 2023</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JANEIRO DE 2025</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ABRIL DE 2026</w:t>
            </w:r>
          </w:p>
        </w:tc>
      </w:tr>
      <w:tr w:rsidR="00A5105D" w:rsidRPr="00A5105D" w:rsidTr="00A5105D">
        <w:trPr>
          <w:trHeight w:val="170"/>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Médico</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543,52</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592,44</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622,06</w:t>
            </w:r>
          </w:p>
        </w:tc>
      </w:tr>
      <w:tr w:rsidR="00A5105D" w:rsidRPr="00A5105D" w:rsidTr="00A5105D">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1.087,04</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1.184,87</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1.244,11</w:t>
            </w:r>
          </w:p>
        </w:tc>
      </w:tr>
    </w:tbl>
    <w:p w:rsidR="00D85495" w:rsidRDefault="00D85495" w:rsidP="00A5105D">
      <w:pPr>
        <w:spacing w:after="0" w:line="240" w:lineRule="auto"/>
        <w:rPr>
          <w:rFonts w:ascii="Times New Roman" w:eastAsia="Times New Roman" w:hAnsi="Times New Roman"/>
          <w:color w:val="000000"/>
          <w:lang w:eastAsia="pt-BR"/>
        </w:rPr>
      </w:pPr>
    </w:p>
    <w:p w:rsidR="00A5105D" w:rsidRPr="00A5105D" w:rsidRDefault="00A5105D" w:rsidP="00A3352F">
      <w:pPr>
        <w:spacing w:after="0" w:line="240" w:lineRule="auto"/>
        <w:jc w:val="both"/>
        <w:rPr>
          <w:rFonts w:ascii="Times New Roman" w:eastAsia="Times New Roman" w:hAnsi="Times New Roman"/>
          <w:color w:val="000000"/>
          <w:lang w:eastAsia="pt-BR"/>
        </w:rPr>
      </w:pPr>
      <w:r w:rsidRPr="00A5105D">
        <w:rPr>
          <w:rFonts w:ascii="Times New Roman" w:eastAsia="Times New Roman" w:hAnsi="Times New Roman"/>
          <w:color w:val="000000"/>
          <w:lang w:eastAsia="pt-BR"/>
        </w:rPr>
        <w:t xml:space="preserve">f) Valor da Gratificação de Qualificação </w:t>
      </w:r>
      <w:r w:rsidR="00296A17">
        <w:rPr>
          <w:rFonts w:ascii="Times New Roman" w:eastAsia="Times New Roman" w:hAnsi="Times New Roman"/>
          <w:color w:val="000000"/>
          <w:lang w:eastAsia="pt-BR"/>
        </w:rPr>
        <w:t>-</w:t>
      </w:r>
      <w:r w:rsidRPr="00A5105D">
        <w:rPr>
          <w:rFonts w:ascii="Times New Roman" w:eastAsia="Times New Roman" w:hAnsi="Times New Roman"/>
          <w:color w:val="000000"/>
          <w:lang w:eastAsia="pt-BR"/>
        </w:rPr>
        <w:t xml:space="preserve"> GQ para os cargos de Médico do Plano Especial de Cargos do </w:t>
      </w:r>
      <w:r w:rsidR="00EF518D">
        <w:rPr>
          <w:rFonts w:ascii="Times New Roman" w:eastAsia="Times New Roman" w:hAnsi="Times New Roman"/>
          <w:color w:val="000000"/>
          <w:lang w:eastAsia="pt-BR"/>
        </w:rPr>
        <w:t>DNIT</w:t>
      </w:r>
      <w:r w:rsidRPr="00A5105D">
        <w:rPr>
          <w:rFonts w:ascii="Times New Roman" w:eastAsia="Times New Roman" w:hAnsi="Times New Roman"/>
          <w:color w:val="000000"/>
          <w:lang w:eastAsia="pt-BR"/>
        </w:rPr>
        <w:t>, a que se refere a Lei nº 11.171, de 2 de setembro de 2005, com jornada de 20 horas semanais:</w:t>
      </w:r>
    </w:p>
    <w:p w:rsidR="00A5105D" w:rsidRPr="00A5105D" w:rsidRDefault="00A5105D" w:rsidP="00A5105D">
      <w:pPr>
        <w:spacing w:after="0" w:line="240" w:lineRule="auto"/>
        <w:jc w:val="right"/>
        <w:rPr>
          <w:rFonts w:ascii="Times New Roman" w:eastAsia="Times New Roman" w:hAnsi="Times New Roman"/>
          <w:color w:val="000000"/>
          <w:lang w:eastAsia="pt-BR"/>
        </w:rPr>
      </w:pPr>
      <w:r w:rsidRPr="00A5105D">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987"/>
        <w:gridCol w:w="876"/>
        <w:gridCol w:w="2256"/>
        <w:gridCol w:w="2256"/>
        <w:gridCol w:w="2345"/>
      </w:tblGrid>
      <w:tr w:rsidR="00A5105D" w:rsidRPr="00A5105D" w:rsidTr="00A5105D">
        <w:trPr>
          <w:trHeight w:val="227"/>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CARGO</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NÍVEL</w:t>
            </w:r>
          </w:p>
        </w:tc>
        <w:tc>
          <w:tcPr>
            <w:tcW w:w="3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VALOR DA GQ</w:t>
            </w:r>
          </w:p>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EFEITOS FINANCEIROS A PARTIR DE</w:t>
            </w:r>
          </w:p>
        </w:tc>
      </w:tr>
      <w:tr w:rsidR="00A5105D" w:rsidRPr="00A5105D" w:rsidTr="00A5105D">
        <w:trPr>
          <w:trHeight w:val="22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MAIO DE 2023</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JANEIRO DE 2025</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1º DE ABRIL DE 2026</w:t>
            </w:r>
          </w:p>
        </w:tc>
      </w:tr>
      <w:tr w:rsidR="00A5105D" w:rsidRPr="00A5105D" w:rsidTr="00A5105D">
        <w:trPr>
          <w:trHeight w:val="227"/>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Médico</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543,52</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592,44</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622,06</w:t>
            </w:r>
          </w:p>
        </w:tc>
      </w:tr>
      <w:tr w:rsidR="00A5105D" w:rsidRPr="00A5105D" w:rsidTr="00A5105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A5105D" w:rsidRPr="00A5105D" w:rsidRDefault="00A5105D" w:rsidP="00A5105D">
            <w:pPr>
              <w:spacing w:after="0" w:line="240" w:lineRule="auto"/>
              <w:rPr>
                <w:rFonts w:ascii="Times New Roman" w:eastAsia="Times New Roman" w:hAnsi="Times New Roman"/>
                <w:lang w:eastAsia="pt-BR"/>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II</w:t>
            </w:r>
          </w:p>
        </w:tc>
        <w:tc>
          <w:tcPr>
            <w:tcW w:w="1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1.087,04</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1.184,87</w:t>
            </w:r>
          </w:p>
        </w:tc>
        <w:tc>
          <w:tcPr>
            <w:tcW w:w="1300" w:type="pct"/>
            <w:tcBorders>
              <w:top w:val="nil"/>
              <w:left w:val="nil"/>
              <w:bottom w:val="single" w:sz="8" w:space="0" w:color="auto"/>
              <w:right w:val="single" w:sz="8" w:space="0" w:color="auto"/>
            </w:tcBorders>
            <w:vAlign w:val="center"/>
            <w:hideMark/>
          </w:tcPr>
          <w:p w:rsidR="00A5105D" w:rsidRPr="00A5105D" w:rsidRDefault="00A5105D" w:rsidP="00A5105D">
            <w:pPr>
              <w:spacing w:after="0" w:line="240" w:lineRule="auto"/>
              <w:jc w:val="center"/>
              <w:rPr>
                <w:rFonts w:ascii="Times New Roman" w:eastAsia="Times New Roman" w:hAnsi="Times New Roman"/>
                <w:lang w:eastAsia="pt-BR"/>
              </w:rPr>
            </w:pPr>
            <w:r w:rsidRPr="00A5105D">
              <w:rPr>
                <w:rFonts w:ascii="Times New Roman" w:eastAsia="Times New Roman" w:hAnsi="Times New Roman"/>
                <w:lang w:eastAsia="pt-BR"/>
              </w:rPr>
              <w:t>1.244,11</w:t>
            </w:r>
          </w:p>
        </w:tc>
      </w:tr>
    </w:tbl>
    <w:p w:rsidR="00D8381D" w:rsidRDefault="00D8381D" w:rsidP="00BA43FD">
      <w:pPr>
        <w:pStyle w:val="Ttulo7"/>
        <w:spacing w:before="0" w:after="0" w:line="240" w:lineRule="auto"/>
        <w:jc w:val="center"/>
        <w:rPr>
          <w:rFonts w:ascii="Times New Roman" w:hAnsi="Times New Roman"/>
          <w:color w:val="000000"/>
          <w:sz w:val="22"/>
          <w:szCs w:val="22"/>
        </w:rPr>
      </w:pPr>
    </w:p>
    <w:p w:rsidR="004022F4" w:rsidRDefault="004022F4" w:rsidP="00D84C58">
      <w:pPr>
        <w:spacing w:after="0" w:line="240" w:lineRule="auto"/>
        <w:jc w:val="center"/>
        <w:rPr>
          <w:rFonts w:ascii="Times New Roman" w:eastAsia="Times New Roman" w:hAnsi="Times New Roman"/>
          <w:color w:val="000000"/>
          <w:lang w:eastAsia="pt-BR"/>
        </w:rPr>
      </w:pPr>
      <w:r w:rsidRPr="00D84C58">
        <w:rPr>
          <w:rFonts w:ascii="Times New Roman" w:eastAsia="Times New Roman" w:hAnsi="Times New Roman"/>
          <w:color w:val="000000"/>
          <w:lang w:eastAsia="pt-BR"/>
        </w:rPr>
        <w:t>Tabela XIII - Plano de Carreiras e Cargos de Pesquisa e Investigação Biomédica em Saúde Pública</w:t>
      </w:r>
    </w:p>
    <w:p w:rsidR="00D84C58" w:rsidRDefault="000D31AF" w:rsidP="00D84C58">
      <w:pPr>
        <w:spacing w:after="0" w:line="240" w:lineRule="auto"/>
        <w:jc w:val="center"/>
        <w:rPr>
          <w:rFonts w:ascii="Times New Roman" w:eastAsia="Times New Roman" w:hAnsi="Times New Roman"/>
          <w:i/>
          <w:color w:val="0000FF"/>
          <w:u w:val="single"/>
          <w:lang w:eastAsia="pt-BR"/>
        </w:rPr>
      </w:pPr>
      <w:hyperlink r:id="rId50" w:history="1">
        <w:r w:rsidR="007D1A4B" w:rsidRPr="00721906">
          <w:rPr>
            <w:rStyle w:val="Hyperlink"/>
            <w:rFonts w:ascii="Times New Roman" w:eastAsia="Times New Roman" w:hAnsi="Times New Roman"/>
            <w:i/>
            <w:lang w:eastAsia="pt-BR"/>
          </w:rPr>
          <w:t>(Tabela com redação dada pelo Anexo CCLXXX à Lei nº 15.141, de 2/6/2025)</w:t>
        </w:r>
      </w:hyperlink>
    </w:p>
    <w:p w:rsidR="00D84C58" w:rsidRPr="00D84C58" w:rsidRDefault="00D84C58" w:rsidP="00D84C58">
      <w:pPr>
        <w:spacing w:after="0" w:line="240" w:lineRule="auto"/>
        <w:jc w:val="center"/>
        <w:rPr>
          <w:rFonts w:ascii="Times New Roman" w:eastAsia="Times New Roman" w:hAnsi="Times New Roman"/>
          <w:color w:val="000000"/>
          <w:lang w:eastAsia="pt-BR"/>
        </w:rPr>
      </w:pPr>
    </w:p>
    <w:p w:rsidR="004022F4" w:rsidRPr="00D84C58" w:rsidRDefault="004022F4" w:rsidP="00A3352F">
      <w:pPr>
        <w:spacing w:after="0" w:line="240" w:lineRule="auto"/>
        <w:jc w:val="both"/>
        <w:rPr>
          <w:rFonts w:ascii="Times New Roman" w:eastAsia="Times New Roman" w:hAnsi="Times New Roman"/>
          <w:color w:val="000000"/>
          <w:lang w:eastAsia="pt-BR"/>
        </w:rPr>
      </w:pPr>
      <w:r w:rsidRPr="00D84C58">
        <w:rPr>
          <w:rFonts w:ascii="Times New Roman" w:eastAsia="Times New Roman" w:hAnsi="Times New Roman"/>
          <w:color w:val="000000"/>
          <w:lang w:eastAsia="pt-BR"/>
        </w:rPr>
        <w:t>a) Vencimento básico dos cargos de nível superior de Médico do Plano de Carreiras e Cargos de Pesquisa e Investigação Biomédica em Saúde Pública de que trata a Lei nº 11.907, de 2 de fevereiro de 2009, com jornada de 40 horas semanais:</w:t>
      </w:r>
    </w:p>
    <w:p w:rsidR="004022F4" w:rsidRPr="00D84C58" w:rsidRDefault="004022F4" w:rsidP="00D84C58">
      <w:pPr>
        <w:spacing w:after="0" w:line="240" w:lineRule="auto"/>
        <w:jc w:val="right"/>
        <w:rPr>
          <w:rFonts w:ascii="Times New Roman" w:eastAsia="Times New Roman" w:hAnsi="Times New Roman"/>
          <w:color w:val="000000"/>
          <w:lang w:eastAsia="pt-BR"/>
        </w:rPr>
      </w:pPr>
      <w:r w:rsidRPr="00D84C58">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86"/>
        <w:gridCol w:w="1243"/>
        <w:gridCol w:w="1121"/>
        <w:gridCol w:w="1736"/>
        <w:gridCol w:w="1625"/>
        <w:gridCol w:w="1609"/>
      </w:tblGrid>
      <w:tr w:rsidR="004022F4" w:rsidRPr="00D84C58" w:rsidTr="004022F4">
        <w:trPr>
          <w:trHeight w:val="20"/>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VENCIMENTO BÁSICO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EFEITOS FINANCEIROS A PARTIR DE</w:t>
            </w:r>
          </w:p>
        </w:tc>
      </w:tr>
      <w:tr w:rsidR="004022F4" w:rsidRPr="00D84C58" w:rsidTr="004022F4">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ABRIL DE 2026</w:t>
            </w:r>
          </w:p>
        </w:tc>
      </w:tr>
      <w:tr w:rsidR="004022F4" w:rsidRPr="00D84C58" w:rsidTr="004022F4">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 </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9.283,60</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10.703,00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11.186,76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8.948,94</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10.277,00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10.706,84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8.628,55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9.868,00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10.246,71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8.174,03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9.476,00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9.807,23</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7.880,13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9.099,00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9.385,28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7.596,78</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8.667,00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8.903,87</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7.198,22</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8.459,00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8.672,30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6.940,31</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8.256,00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8.447,54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6.691,79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8.057,00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8.227,40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6.340,68</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7.863,00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8.013,66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6.116,46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7.489,00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7.602,66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5.898,06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7.309,00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7.405,02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5.587,98</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7.133,00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7.213,05</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5.390,31</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6.961,00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7.025,58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5.196,89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6.794,00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6.842,44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5.047,83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6.598,00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6.630,00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4.902,30</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6.502,00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6.526,01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4.760,69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6.408,00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6.423,15</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4.622,36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6.315,00</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6.322,36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4.489,32</w:t>
            </w:r>
          </w:p>
        </w:tc>
        <w:tc>
          <w:tcPr>
            <w:tcW w:w="2121" w:type="dxa"/>
            <w:tcBorders>
              <w:top w:val="nil"/>
              <w:left w:val="nil"/>
              <w:bottom w:val="single" w:sz="8" w:space="0" w:color="auto"/>
              <w:right w:val="single" w:sz="8" w:space="0" w:color="auto"/>
            </w:tcBorders>
            <w:vAlign w:val="center"/>
            <w:hideMark/>
          </w:tcPr>
          <w:p w:rsidR="004022F4" w:rsidRPr="00D84C58" w:rsidRDefault="00296A17"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6.223,63</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6.223,63</w:t>
            </w:r>
          </w:p>
        </w:tc>
      </w:tr>
    </w:tbl>
    <w:p w:rsidR="00A3352F" w:rsidRDefault="00A3352F" w:rsidP="00D84C58">
      <w:pPr>
        <w:spacing w:after="0" w:line="240" w:lineRule="auto"/>
        <w:rPr>
          <w:rFonts w:ascii="Times New Roman" w:eastAsia="Times New Roman" w:hAnsi="Times New Roman"/>
          <w:color w:val="000000"/>
          <w:lang w:eastAsia="pt-BR"/>
        </w:rPr>
      </w:pPr>
    </w:p>
    <w:p w:rsidR="004022F4" w:rsidRPr="00D84C58" w:rsidRDefault="004022F4" w:rsidP="00A3352F">
      <w:pPr>
        <w:spacing w:after="0" w:line="240" w:lineRule="auto"/>
        <w:jc w:val="both"/>
        <w:rPr>
          <w:rFonts w:ascii="Times New Roman" w:eastAsia="Times New Roman" w:hAnsi="Times New Roman"/>
          <w:color w:val="000000"/>
          <w:lang w:eastAsia="pt-BR"/>
        </w:rPr>
      </w:pPr>
      <w:r w:rsidRPr="00D84C58">
        <w:rPr>
          <w:rFonts w:ascii="Times New Roman" w:eastAsia="Times New Roman" w:hAnsi="Times New Roman"/>
          <w:color w:val="000000"/>
          <w:lang w:eastAsia="pt-BR"/>
        </w:rPr>
        <w:t>b) Vencimento básico dos cargos de nível superior de Médico do Plano de Carreiras e Cargos de Pesquisa e Investigação Biomédica em Saúde Pública de que trata a Lei nº 11.907, de 2 de fevereiro de 2009, com jornada de 20 horas semanais:</w:t>
      </w:r>
    </w:p>
    <w:p w:rsidR="004022F4" w:rsidRPr="00D84C58" w:rsidRDefault="004022F4" w:rsidP="00D84C58">
      <w:pPr>
        <w:spacing w:after="0" w:line="240" w:lineRule="auto"/>
        <w:jc w:val="right"/>
        <w:rPr>
          <w:rFonts w:ascii="Times New Roman" w:eastAsia="Times New Roman" w:hAnsi="Times New Roman"/>
          <w:color w:val="000000"/>
          <w:lang w:eastAsia="pt-BR"/>
        </w:rPr>
      </w:pPr>
      <w:r w:rsidRPr="00D84C58">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4022F4" w:rsidRPr="00D84C58" w:rsidTr="00A3352F">
        <w:trPr>
          <w:trHeight w:val="20"/>
          <w:tblHeader/>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VENCIMENTO BÁSICO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EFEITOS FINANCEIROS A PARTIR DE</w:t>
            </w:r>
          </w:p>
        </w:tc>
      </w:tr>
      <w:tr w:rsidR="004022F4" w:rsidRPr="00D84C58" w:rsidTr="00A3352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ABRIL DE 2026</w:t>
            </w:r>
          </w:p>
        </w:tc>
      </w:tr>
      <w:tr w:rsidR="004022F4" w:rsidRPr="00D84C58" w:rsidTr="004022F4">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 </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4.641,80</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5.351,50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5.593,38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4.474,47</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5.138,50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5.353,42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4.314,27</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4.934,00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5.123,36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4.087,02</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4.738,00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4.903,62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3.940,07</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4.549,50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4.692,64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3.798,39</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4.333,50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4.451,93</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3.599,11</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4.229,50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4.336,15</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3.470,16</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4.128,00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4.223,77</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3.345,90</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4.028,50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4.113,70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3.170,33</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3.931,50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4.006,83</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3.058,22</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3.744,50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3.801,33</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2.949,04</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3.654,50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3.702,51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2.793,99</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3.566,50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3.606,53</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2.695,16</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3.480,50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3.512,79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2.598,44</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3.397,00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3.421,22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2.523,92</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3.299,00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3.315,00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2.451,14</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3.251,00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3.263,01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2.380,35</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3.204,00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3.211,58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2.311,19</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3.157,50</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3.161,18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2.244,66</w:t>
            </w:r>
          </w:p>
        </w:tc>
        <w:tc>
          <w:tcPr>
            <w:tcW w:w="2121"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3.111,82</w:t>
            </w:r>
          </w:p>
        </w:tc>
        <w:tc>
          <w:tcPr>
            <w:tcW w:w="2120" w:type="dxa"/>
            <w:tcBorders>
              <w:top w:val="nil"/>
              <w:left w:val="nil"/>
              <w:bottom w:val="single" w:sz="8" w:space="0" w:color="auto"/>
              <w:right w:val="single" w:sz="8" w:space="0" w:color="auto"/>
            </w:tcBorders>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3.111,82</w:t>
            </w:r>
          </w:p>
        </w:tc>
      </w:tr>
    </w:tbl>
    <w:p w:rsidR="00A3352F" w:rsidRDefault="00A3352F" w:rsidP="00D84C58">
      <w:pPr>
        <w:spacing w:after="0" w:line="240" w:lineRule="auto"/>
        <w:rPr>
          <w:rFonts w:ascii="Times New Roman" w:eastAsia="Times New Roman" w:hAnsi="Times New Roman"/>
          <w:color w:val="000000"/>
          <w:lang w:eastAsia="pt-BR"/>
        </w:rPr>
      </w:pPr>
    </w:p>
    <w:p w:rsidR="004022F4" w:rsidRPr="00D84C58" w:rsidRDefault="004022F4" w:rsidP="00A3352F">
      <w:pPr>
        <w:spacing w:after="0" w:line="240" w:lineRule="auto"/>
        <w:jc w:val="both"/>
        <w:rPr>
          <w:rFonts w:ascii="Times New Roman" w:eastAsia="Times New Roman" w:hAnsi="Times New Roman"/>
          <w:color w:val="000000"/>
          <w:lang w:eastAsia="pt-BR"/>
        </w:rPr>
      </w:pPr>
      <w:r w:rsidRPr="00D84C58">
        <w:rPr>
          <w:rFonts w:ascii="Times New Roman" w:eastAsia="Times New Roman" w:hAnsi="Times New Roman"/>
          <w:color w:val="000000"/>
          <w:lang w:eastAsia="pt-BR"/>
        </w:rPr>
        <w:t xml:space="preserve">c) Valor do ponto da Gratificação de Desempenho de Atividades Médicas do Plano de Carreiras e Cargos de Pesquisa e Investigação Biomédica em Saúde Pública </w:t>
      </w:r>
      <w:r w:rsidR="002110F8">
        <w:rPr>
          <w:rFonts w:ascii="Times New Roman" w:eastAsia="Times New Roman" w:hAnsi="Times New Roman"/>
          <w:color w:val="000000"/>
          <w:lang w:eastAsia="pt-BR"/>
        </w:rPr>
        <w:t>-</w:t>
      </w:r>
      <w:r w:rsidRPr="00D84C58">
        <w:rPr>
          <w:rFonts w:ascii="Times New Roman" w:eastAsia="Times New Roman" w:hAnsi="Times New Roman"/>
          <w:color w:val="000000"/>
          <w:lang w:eastAsia="pt-BR"/>
        </w:rPr>
        <w:t xml:space="preserve"> GDMPIBSP para os cargos de nível superior de Médico do Plano de Carreiras e Cargos de Pesquisa e Investigação Biomédica em Saúde Pública de que trata a Lei nº 11.907, de 2 de fevereiro de 2009, com jornada de 40 horas semanais:</w:t>
      </w:r>
    </w:p>
    <w:p w:rsidR="004022F4" w:rsidRPr="00D84C58" w:rsidRDefault="004022F4" w:rsidP="00D84C58">
      <w:pPr>
        <w:spacing w:after="0" w:line="240" w:lineRule="auto"/>
        <w:jc w:val="right"/>
        <w:rPr>
          <w:rFonts w:ascii="Times New Roman" w:eastAsia="Times New Roman" w:hAnsi="Times New Roman"/>
          <w:color w:val="000000"/>
          <w:lang w:eastAsia="pt-BR"/>
        </w:rPr>
      </w:pPr>
      <w:r w:rsidRPr="00D84C58">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4022F4" w:rsidRPr="00D84C58" w:rsidTr="00A3352F">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VALOR DO PONTO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EFEITOS FINANCEIROS A PARTIR DE</w:t>
            </w:r>
          </w:p>
        </w:tc>
      </w:tr>
      <w:tr w:rsidR="004022F4" w:rsidRPr="00D84C58" w:rsidTr="00A3352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ABRIL DE 2026</w:t>
            </w:r>
          </w:p>
        </w:tc>
      </w:tr>
      <w:tr w:rsidR="004022F4" w:rsidRPr="00D84C58" w:rsidTr="004022F4">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 </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26,84</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31,96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33,42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26,19</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30,69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31,98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25,56</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29,47</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30,61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24,62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28,30</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29,29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24,02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27,17</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28,04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23,45</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25,88</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26,60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22,60</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25,26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25,91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22,04</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24,65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25,23</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21,52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24,06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24,58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20,73</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23,48</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23,94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20,22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22,36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22,71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19,74</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21,82</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22,12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19,04</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21,30</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21,54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18,57</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20,79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20,98</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18,14</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20,29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20,44</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17,61</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19,71</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19,80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17,12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19,42</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19,49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16,64</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19,14</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19,19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16,18</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18,86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18,89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15,73</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18,59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18,59</w:t>
            </w:r>
          </w:p>
        </w:tc>
      </w:tr>
    </w:tbl>
    <w:p w:rsidR="00A3352F" w:rsidRDefault="00A3352F" w:rsidP="00D84C58">
      <w:pPr>
        <w:spacing w:after="0" w:line="240" w:lineRule="auto"/>
        <w:rPr>
          <w:rFonts w:ascii="Times New Roman" w:eastAsia="Times New Roman" w:hAnsi="Times New Roman"/>
          <w:color w:val="000000"/>
          <w:lang w:eastAsia="pt-BR"/>
        </w:rPr>
      </w:pPr>
    </w:p>
    <w:p w:rsidR="004022F4" w:rsidRPr="00D84C58" w:rsidRDefault="004022F4" w:rsidP="00A3352F">
      <w:pPr>
        <w:spacing w:after="0" w:line="240" w:lineRule="auto"/>
        <w:jc w:val="both"/>
        <w:rPr>
          <w:rFonts w:ascii="Times New Roman" w:eastAsia="Times New Roman" w:hAnsi="Times New Roman"/>
          <w:color w:val="000000"/>
          <w:lang w:eastAsia="pt-BR"/>
        </w:rPr>
      </w:pPr>
      <w:r w:rsidRPr="00D84C58">
        <w:rPr>
          <w:rFonts w:ascii="Times New Roman" w:eastAsia="Times New Roman" w:hAnsi="Times New Roman"/>
          <w:color w:val="000000"/>
          <w:lang w:eastAsia="pt-BR"/>
        </w:rPr>
        <w:t xml:space="preserve">d) Valor do ponto da Gratificação de Desempenho de Atividades Médicas do Plano de Carreiras e Cargos de Pesquisa e Investigação Biomédica em Saúde Pública </w:t>
      </w:r>
      <w:r w:rsidR="00F644C9">
        <w:rPr>
          <w:rFonts w:ascii="Times New Roman" w:eastAsia="Times New Roman" w:hAnsi="Times New Roman"/>
          <w:color w:val="000000"/>
          <w:lang w:eastAsia="pt-BR"/>
        </w:rPr>
        <w:t>-</w:t>
      </w:r>
      <w:r w:rsidRPr="00D84C58">
        <w:rPr>
          <w:rFonts w:ascii="Times New Roman" w:eastAsia="Times New Roman" w:hAnsi="Times New Roman"/>
          <w:color w:val="000000"/>
          <w:lang w:eastAsia="pt-BR"/>
        </w:rPr>
        <w:t xml:space="preserve"> GDMPIBSP para os cargos de nível superior de Médico do Plano de Carreiras e Cargos de Pesquisa e Investigação Biomédica em Saúde Pública de que trata a Lei nº 11.907, de 2 de fevereiro de 2009, com jornada de 20 horas semanais:</w:t>
      </w:r>
    </w:p>
    <w:p w:rsidR="004022F4" w:rsidRPr="00D84C58" w:rsidRDefault="004022F4" w:rsidP="00D84C58">
      <w:pPr>
        <w:spacing w:after="0" w:line="240" w:lineRule="auto"/>
        <w:jc w:val="right"/>
        <w:rPr>
          <w:rFonts w:ascii="Times New Roman" w:eastAsia="Times New Roman" w:hAnsi="Times New Roman"/>
          <w:color w:val="000000"/>
          <w:lang w:eastAsia="pt-BR"/>
        </w:rPr>
      </w:pPr>
      <w:r w:rsidRPr="00D84C58">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4022F4" w:rsidRPr="00D84C58" w:rsidTr="004022F4">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VALOR DO PONTO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EFEITOS FINANCEIROS A PARTIR DE</w:t>
            </w:r>
          </w:p>
        </w:tc>
      </w:tr>
      <w:tr w:rsidR="004022F4" w:rsidRPr="00D84C58" w:rsidTr="004022F4">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1º DE ABRIL DE 2026</w:t>
            </w:r>
          </w:p>
        </w:tc>
      </w:tr>
      <w:tr w:rsidR="004022F4" w:rsidRPr="00D84C58" w:rsidTr="004022F4">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lastRenderedPageBreak/>
              <w:t>Médico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 </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13,43</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15,98</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16,71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13,10</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15,35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15,99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12,79</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14,74</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15,31</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12,32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14,15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14,65</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12,02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13,59</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14,02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11,72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12,94</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13,30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11,29</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12,63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12,96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11,02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12,33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12,62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10,76</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12,03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12,29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10,37</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11,74</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11,97</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10,12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11,18</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11,36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9,88</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10,91</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11,06</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9,53</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10,65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10,77</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9,29</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10,40</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10,49</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9,07</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10,15</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10,22</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8,82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9,86</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9,90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8,56</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9,71</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9,75</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8,32</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9,57</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9,60</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8,09</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9,43</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9,45</w:t>
            </w:r>
          </w:p>
        </w:tc>
      </w:tr>
      <w:tr w:rsidR="004022F4" w:rsidRPr="00D84C58" w:rsidTr="004022F4">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7,86</w:t>
            </w:r>
          </w:p>
        </w:tc>
        <w:tc>
          <w:tcPr>
            <w:tcW w:w="2122"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9,30</w:t>
            </w:r>
          </w:p>
        </w:tc>
        <w:tc>
          <w:tcPr>
            <w:tcW w:w="2121" w:type="dxa"/>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9,30</w:t>
            </w:r>
          </w:p>
        </w:tc>
      </w:tr>
    </w:tbl>
    <w:p w:rsidR="00A3352F" w:rsidRDefault="00A3352F" w:rsidP="00D84C58">
      <w:pPr>
        <w:spacing w:after="0" w:line="240" w:lineRule="auto"/>
        <w:rPr>
          <w:rFonts w:ascii="Times New Roman" w:eastAsia="Times New Roman" w:hAnsi="Times New Roman"/>
          <w:color w:val="000000"/>
          <w:lang w:eastAsia="pt-BR"/>
        </w:rPr>
      </w:pPr>
    </w:p>
    <w:p w:rsidR="004022F4" w:rsidRPr="00D84C58" w:rsidRDefault="004022F4" w:rsidP="00A3352F">
      <w:pPr>
        <w:spacing w:after="0" w:line="240" w:lineRule="auto"/>
        <w:jc w:val="both"/>
        <w:rPr>
          <w:rFonts w:ascii="Times New Roman" w:eastAsia="Times New Roman" w:hAnsi="Times New Roman"/>
          <w:color w:val="000000"/>
          <w:lang w:eastAsia="pt-BR"/>
        </w:rPr>
      </w:pPr>
      <w:r w:rsidRPr="00D84C58">
        <w:rPr>
          <w:rFonts w:ascii="Times New Roman" w:eastAsia="Times New Roman" w:hAnsi="Times New Roman"/>
          <w:color w:val="000000"/>
          <w:lang w:eastAsia="pt-BR"/>
        </w:rPr>
        <w:t xml:space="preserve">e) Valor da Retribuição por Titulação </w:t>
      </w:r>
      <w:r w:rsidR="00091FA5">
        <w:rPr>
          <w:rFonts w:ascii="Times New Roman" w:eastAsia="Times New Roman" w:hAnsi="Times New Roman"/>
          <w:color w:val="000000"/>
          <w:lang w:eastAsia="pt-BR"/>
        </w:rPr>
        <w:t>-</w:t>
      </w:r>
      <w:r w:rsidRPr="00D84C58">
        <w:rPr>
          <w:rFonts w:ascii="Times New Roman" w:eastAsia="Times New Roman" w:hAnsi="Times New Roman"/>
          <w:color w:val="000000"/>
          <w:lang w:eastAsia="pt-BR"/>
        </w:rPr>
        <w:t xml:space="preserve"> RT para os cargos de nível superior de Médico do Plano de Carreiras e Cargos de Pesquisa e Investigação Biomédica em Saúde Pública de que trata a Lei nº 11.907, de 2 de fevereiro de 2009, com jornada de 40 horas semanais, a partir de 1º de maio de 2023:</w:t>
      </w:r>
    </w:p>
    <w:p w:rsidR="004022F4" w:rsidRPr="00D84C58" w:rsidRDefault="004022F4" w:rsidP="00D84C58">
      <w:pPr>
        <w:spacing w:after="0" w:line="240" w:lineRule="auto"/>
        <w:jc w:val="right"/>
        <w:rPr>
          <w:rFonts w:ascii="Times New Roman" w:eastAsia="Times New Roman" w:hAnsi="Times New Roman"/>
          <w:color w:val="000000"/>
          <w:lang w:eastAsia="pt-BR"/>
        </w:rPr>
      </w:pPr>
      <w:r w:rsidRPr="00D84C58">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4022F4" w:rsidRPr="00D84C58" w:rsidTr="00C548E7">
        <w:trPr>
          <w:trHeight w:val="227"/>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VALOR DA RT</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EFEITOS FINANCEIROS A PARTIR DE 1º DE MAIO DE 2023</w:t>
            </w:r>
          </w:p>
        </w:tc>
      </w:tr>
      <w:tr w:rsidR="004022F4" w:rsidRPr="00D84C58" w:rsidTr="00C548E7">
        <w:trPr>
          <w:trHeight w:val="22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Doutorado</w:t>
            </w:r>
          </w:p>
        </w:tc>
      </w:tr>
      <w:tr w:rsidR="004022F4" w:rsidRPr="00D84C58" w:rsidTr="004022F4">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 </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1.812,38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3.523,33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7.613,01</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1.743,55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3.394,14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7.328,72</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1.679,56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3.266,14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7.060,09</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1.590,21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3.089,86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6.675,40</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1.527,42</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2.975,16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6.425,02</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1.471,88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2.864,06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6.187,69</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1.392,19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2.708,30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5.849,94</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1.341,47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2.609,30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5.634,77</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1.290,76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2.512,70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5.426,13</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1.221,93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2.375,04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5.128,80</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1.178,46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2.288,12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4.942,32</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1.131,38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2.203,59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4.758,45</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1.071,00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2.082,85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4.500,25</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1.031,16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2.006,78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4.334,64</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992,52</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1.933,13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4.171,64</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967,17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1.877,58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4.052,97</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938,18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1.822,03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3.932,99</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910,41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1.768,91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3.823,46</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883,85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1.716,99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3.711,31</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858,49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1.667,48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3.601,76</w:t>
            </w:r>
          </w:p>
        </w:tc>
      </w:tr>
    </w:tbl>
    <w:p w:rsidR="00C548E7" w:rsidRDefault="00C548E7" w:rsidP="00D84C58">
      <w:pPr>
        <w:spacing w:after="0" w:line="240" w:lineRule="auto"/>
        <w:rPr>
          <w:rFonts w:ascii="Times New Roman" w:eastAsia="Times New Roman" w:hAnsi="Times New Roman"/>
          <w:color w:val="000000"/>
          <w:lang w:eastAsia="pt-BR"/>
        </w:rPr>
      </w:pPr>
    </w:p>
    <w:p w:rsidR="004022F4" w:rsidRPr="00D84C58" w:rsidRDefault="004022F4" w:rsidP="00C548E7">
      <w:pPr>
        <w:spacing w:after="0" w:line="240" w:lineRule="auto"/>
        <w:jc w:val="both"/>
        <w:rPr>
          <w:rFonts w:ascii="Times New Roman" w:eastAsia="Times New Roman" w:hAnsi="Times New Roman"/>
          <w:color w:val="000000"/>
          <w:lang w:eastAsia="pt-BR"/>
        </w:rPr>
      </w:pPr>
      <w:r w:rsidRPr="00D84C58">
        <w:rPr>
          <w:rFonts w:ascii="Times New Roman" w:eastAsia="Times New Roman" w:hAnsi="Times New Roman"/>
          <w:color w:val="000000"/>
          <w:lang w:eastAsia="pt-BR"/>
        </w:rPr>
        <w:t xml:space="preserve">f) Valor da Retribuição por Titulação </w:t>
      </w:r>
      <w:r w:rsidR="00BA7C58">
        <w:rPr>
          <w:rFonts w:ascii="Times New Roman" w:eastAsia="Times New Roman" w:hAnsi="Times New Roman"/>
          <w:color w:val="000000"/>
          <w:lang w:eastAsia="pt-BR"/>
        </w:rPr>
        <w:t>-</w:t>
      </w:r>
      <w:r w:rsidRPr="00D84C58">
        <w:rPr>
          <w:rFonts w:ascii="Times New Roman" w:eastAsia="Times New Roman" w:hAnsi="Times New Roman"/>
          <w:color w:val="000000"/>
          <w:lang w:eastAsia="pt-BR"/>
        </w:rPr>
        <w:t xml:space="preserve"> RT para os cargos de nível superior de Médico do Plano de Carreiras e Cargos de Pesquisa e Investigação Biomédica em Saúde Pública de que trata a Lei nº 11.907, de 2 de fevereiro de 2009, com jornada de 20 horas semanais, a partir de 1º de maio de 2023:</w:t>
      </w:r>
    </w:p>
    <w:p w:rsidR="004022F4" w:rsidRPr="00D84C58" w:rsidRDefault="004022F4" w:rsidP="00D84C58">
      <w:pPr>
        <w:spacing w:after="0" w:line="240" w:lineRule="auto"/>
        <w:jc w:val="right"/>
        <w:rPr>
          <w:rFonts w:ascii="Times New Roman" w:eastAsia="Times New Roman" w:hAnsi="Times New Roman"/>
          <w:color w:val="000000"/>
          <w:lang w:eastAsia="pt-BR"/>
        </w:rPr>
      </w:pPr>
      <w:r w:rsidRPr="00D84C58">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4022F4" w:rsidRPr="00D84C58" w:rsidTr="004022F4">
        <w:trPr>
          <w:trHeight w:val="227"/>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VALOR DA RT</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EFEITOS FINANCEIROS A PARTIR DE 1º DE MAIO DE 2023</w:t>
            </w:r>
          </w:p>
        </w:tc>
      </w:tr>
      <w:tr w:rsidR="004022F4" w:rsidRPr="00D84C58" w:rsidTr="004022F4">
        <w:trPr>
          <w:trHeight w:val="22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Doutorado</w:t>
            </w:r>
          </w:p>
        </w:tc>
      </w:tr>
      <w:tr w:rsidR="004022F4" w:rsidRPr="00D84C58" w:rsidTr="004022F4">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 </w:t>
            </w:r>
          </w:p>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906,19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1.761,67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3.806,50</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871,78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1.697,06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3.664,36</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839,78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1.633,07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3.530,04</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795,1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1.544,93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3.337,70</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763,71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1.487,58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3.212,51</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735,94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1.432,03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3.093,85</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696,1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1.354,15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2.924,97</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670,74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1.304,64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2.817,39</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645,38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1.256,34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2.713,06</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610,97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1.187,52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2.564,40</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589,23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1.144,05</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2.471,16</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565,69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1.101,79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2.379,23</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535,51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1.041,42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2.250,13</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515,58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1.003,39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2.167,32</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496,27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966,56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2.085,81</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483,58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938,8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2.026,48</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469,09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911,02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1.966,50</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455,21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884,46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1.911,73</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441,93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858,49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1.855,65</w:t>
            </w:r>
          </w:p>
        </w:tc>
      </w:tr>
      <w:tr w:rsidR="004022F4" w:rsidRPr="00D84C58" w:rsidTr="004022F4">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4022F4" w:rsidRPr="00D84C58" w:rsidRDefault="004022F4" w:rsidP="00D84C58">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429,25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833,74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022F4" w:rsidRPr="00D84C58" w:rsidRDefault="004022F4" w:rsidP="00D84C58">
            <w:pPr>
              <w:spacing w:after="0" w:line="240" w:lineRule="auto"/>
              <w:jc w:val="center"/>
              <w:rPr>
                <w:rFonts w:ascii="Times New Roman" w:eastAsia="Times New Roman" w:hAnsi="Times New Roman"/>
                <w:lang w:eastAsia="pt-BR"/>
              </w:rPr>
            </w:pPr>
            <w:r w:rsidRPr="00D84C58">
              <w:rPr>
                <w:rFonts w:ascii="Times New Roman" w:eastAsia="Times New Roman" w:hAnsi="Times New Roman"/>
                <w:lang w:eastAsia="pt-BR"/>
              </w:rPr>
              <w:t>1.800,89</w:t>
            </w:r>
          </w:p>
        </w:tc>
      </w:tr>
    </w:tbl>
    <w:p w:rsidR="00D8381D" w:rsidRDefault="00D8381D" w:rsidP="00BA43FD">
      <w:pPr>
        <w:pStyle w:val="Ttulo7"/>
        <w:spacing w:before="0" w:after="0" w:line="240" w:lineRule="auto"/>
        <w:jc w:val="center"/>
        <w:rPr>
          <w:rFonts w:ascii="Times New Roman" w:hAnsi="Times New Roman"/>
          <w:color w:val="000000"/>
          <w:sz w:val="22"/>
          <w:szCs w:val="22"/>
        </w:rPr>
      </w:pPr>
    </w:p>
    <w:p w:rsidR="00D84C58" w:rsidRDefault="00D84C58" w:rsidP="00C548E7">
      <w:pPr>
        <w:spacing w:after="0" w:line="240" w:lineRule="auto"/>
        <w:jc w:val="both"/>
        <w:rPr>
          <w:rFonts w:ascii="Times New Roman" w:eastAsia="Times New Roman" w:hAnsi="Times New Roman"/>
          <w:color w:val="000000"/>
          <w:lang w:eastAsia="pt-BR"/>
        </w:rPr>
      </w:pPr>
      <w:r w:rsidRPr="00B84F32">
        <w:rPr>
          <w:rFonts w:ascii="Times New Roman" w:eastAsia="Times New Roman" w:hAnsi="Times New Roman"/>
          <w:color w:val="000000"/>
          <w:lang w:eastAsia="pt-BR"/>
        </w:rPr>
        <w:t xml:space="preserve">g) Valor da Retribuição por Titulação </w:t>
      </w:r>
      <w:r w:rsidR="00D3400B">
        <w:rPr>
          <w:rFonts w:ascii="Times New Roman" w:eastAsia="Times New Roman" w:hAnsi="Times New Roman"/>
          <w:color w:val="000000"/>
          <w:lang w:eastAsia="pt-BR"/>
        </w:rPr>
        <w:t>-</w:t>
      </w:r>
      <w:r w:rsidRPr="00B84F32">
        <w:rPr>
          <w:rFonts w:ascii="Times New Roman" w:eastAsia="Times New Roman" w:hAnsi="Times New Roman"/>
          <w:color w:val="000000"/>
          <w:lang w:eastAsia="pt-BR"/>
        </w:rPr>
        <w:t xml:space="preserve"> RT para os cargos de nível superior de Médico do Plano de Carreiras e Cargos de Pesquisa e Investigação Biomédica em Saúde Pública de que trata a Lei nº 11.907, de 2 de fevereiro de 2009, com jornada de 40 horas semanais, a partir de 1º de janeiro de 2025:</w:t>
      </w:r>
    </w:p>
    <w:p w:rsidR="00B84F32" w:rsidRPr="00B84F32" w:rsidRDefault="000D31AF" w:rsidP="00C548E7">
      <w:pPr>
        <w:spacing w:after="0" w:line="240" w:lineRule="auto"/>
        <w:jc w:val="both"/>
        <w:rPr>
          <w:rFonts w:ascii="Times New Roman" w:eastAsia="Times New Roman" w:hAnsi="Times New Roman"/>
          <w:color w:val="000000"/>
          <w:lang w:eastAsia="pt-BR"/>
        </w:rPr>
      </w:pPr>
      <w:hyperlink r:id="rId51" w:history="1">
        <w:r w:rsidR="007D1A4B" w:rsidRPr="00721906">
          <w:rPr>
            <w:rStyle w:val="Hyperlink"/>
            <w:rFonts w:ascii="Times New Roman" w:eastAsia="Times New Roman" w:hAnsi="Times New Roman"/>
            <w:i/>
            <w:lang w:eastAsia="pt-BR"/>
          </w:rPr>
          <w:t>(</w:t>
        </w:r>
        <w:r w:rsidR="00BE4F02">
          <w:rPr>
            <w:rStyle w:val="Hyperlink"/>
            <w:rFonts w:ascii="Times New Roman" w:eastAsia="Times New Roman" w:hAnsi="Times New Roman"/>
            <w:i/>
            <w:lang w:eastAsia="pt-BR"/>
          </w:rPr>
          <w:t>Quadro acrescido</w:t>
        </w:r>
        <w:r w:rsidR="007D1A4B" w:rsidRPr="00721906">
          <w:rPr>
            <w:rStyle w:val="Hyperlink"/>
            <w:rFonts w:ascii="Times New Roman" w:eastAsia="Times New Roman" w:hAnsi="Times New Roman"/>
            <w:i/>
            <w:lang w:eastAsia="pt-BR"/>
          </w:rPr>
          <w:t xml:space="preserve"> pelo Anexo CCLXXX à Lei nº 15.141, de 2/6/2025)</w:t>
        </w:r>
      </w:hyperlink>
    </w:p>
    <w:p w:rsidR="00D84C58" w:rsidRPr="00B84F32" w:rsidRDefault="00D84C58" w:rsidP="00B84F32">
      <w:pPr>
        <w:spacing w:after="0" w:line="240" w:lineRule="auto"/>
        <w:jc w:val="right"/>
        <w:rPr>
          <w:rFonts w:ascii="Times New Roman" w:eastAsia="Times New Roman" w:hAnsi="Times New Roman"/>
          <w:color w:val="000000"/>
          <w:lang w:eastAsia="pt-BR"/>
        </w:rPr>
      </w:pPr>
      <w:r w:rsidRPr="00B84F32">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D84C58" w:rsidRPr="00B84F32" w:rsidTr="00D84C58">
        <w:trPr>
          <w:trHeight w:val="227"/>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VALOR DA RT</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EFEITOS FINANCEIROS A PARTIR DE 1º DE JANEIRO DE 2025</w:t>
            </w:r>
          </w:p>
        </w:tc>
      </w:tr>
      <w:tr w:rsidR="00D84C58" w:rsidRPr="00B84F32" w:rsidTr="00D84C58">
        <w:trPr>
          <w:trHeight w:val="22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Doutorado</w:t>
            </w:r>
          </w:p>
        </w:tc>
      </w:tr>
      <w:tr w:rsidR="00D84C58" w:rsidRPr="00B84F32" w:rsidTr="00D84C58">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 </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4.103,11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5.230,36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9.312,62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3.939,95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5.022,36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8.942,29</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3.783,27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4.822,64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8.586,69</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3.632,82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4.630,86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8.245,23</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3.488,36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4.446,71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7.917,34</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3.322,56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4.235,37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7.541,05</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3.242,64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4.133,49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7.359,66</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3.164,65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4.034,07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7.182,64</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3.088,53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3.937,04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7.009,88</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3.014,24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3.842,34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6.841,27</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2.870,98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3.659,72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6.516,12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2.801,93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3.571,70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6.359,39</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2.734,53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3.485,78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6.206,42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2.668,76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3.401,94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6.057,13</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2.604,56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3.320,11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5.911,44</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2.529,57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3.224,52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5.741,23</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2.492,88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3.177,75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5.657,97</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2.456,73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3.131,67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5.575,92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2.421,10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3.086,25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5.495,05</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2.385,99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3.041,50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5.415,37</w:t>
            </w:r>
          </w:p>
        </w:tc>
      </w:tr>
    </w:tbl>
    <w:p w:rsidR="00B84F32" w:rsidRDefault="00B84F32" w:rsidP="00C548E7">
      <w:pPr>
        <w:spacing w:after="0" w:line="240" w:lineRule="auto"/>
        <w:jc w:val="both"/>
        <w:rPr>
          <w:rFonts w:ascii="Times New Roman" w:eastAsia="Times New Roman" w:hAnsi="Times New Roman"/>
          <w:color w:val="000000"/>
          <w:lang w:eastAsia="pt-BR"/>
        </w:rPr>
      </w:pPr>
    </w:p>
    <w:p w:rsidR="00D84C58" w:rsidRDefault="00D84C58" w:rsidP="00C548E7">
      <w:pPr>
        <w:spacing w:after="0" w:line="240" w:lineRule="auto"/>
        <w:jc w:val="both"/>
        <w:rPr>
          <w:rFonts w:ascii="Times New Roman" w:eastAsia="Times New Roman" w:hAnsi="Times New Roman"/>
          <w:color w:val="000000"/>
          <w:lang w:eastAsia="pt-BR"/>
        </w:rPr>
      </w:pPr>
      <w:r w:rsidRPr="00B84F32">
        <w:rPr>
          <w:rFonts w:ascii="Times New Roman" w:eastAsia="Times New Roman" w:hAnsi="Times New Roman"/>
          <w:color w:val="000000"/>
          <w:lang w:eastAsia="pt-BR"/>
        </w:rPr>
        <w:t xml:space="preserve">h) Valor da Retribuição por Titulação </w:t>
      </w:r>
      <w:r w:rsidR="0039709D">
        <w:rPr>
          <w:rFonts w:ascii="Times New Roman" w:eastAsia="Times New Roman" w:hAnsi="Times New Roman"/>
          <w:color w:val="000000"/>
          <w:lang w:eastAsia="pt-BR"/>
        </w:rPr>
        <w:t>-</w:t>
      </w:r>
      <w:r w:rsidRPr="00B84F32">
        <w:rPr>
          <w:rFonts w:ascii="Times New Roman" w:eastAsia="Times New Roman" w:hAnsi="Times New Roman"/>
          <w:color w:val="000000"/>
          <w:lang w:eastAsia="pt-BR"/>
        </w:rPr>
        <w:t xml:space="preserve"> RT para os cargos de nível superior de Médico do Plano de Carreiras e Cargos de Pesquisa e Investigação Biomédica em Saúde Pública de que trata a Lei nº 11.907, de 2 de fevereiro de 2009, com jornada de 20 horas semanais, a partir de 1º de janeiro de 2025:</w:t>
      </w:r>
    </w:p>
    <w:p w:rsidR="00B84F32" w:rsidRPr="00B84F32" w:rsidRDefault="000D31AF" w:rsidP="00C548E7">
      <w:pPr>
        <w:spacing w:after="0" w:line="240" w:lineRule="auto"/>
        <w:jc w:val="both"/>
        <w:rPr>
          <w:rFonts w:ascii="Times New Roman" w:eastAsia="Times New Roman" w:hAnsi="Times New Roman"/>
          <w:color w:val="000000"/>
          <w:lang w:eastAsia="pt-BR"/>
        </w:rPr>
      </w:pPr>
      <w:hyperlink r:id="rId52" w:history="1">
        <w:r w:rsidR="0039709D" w:rsidRPr="00721906">
          <w:rPr>
            <w:rStyle w:val="Hyperlink"/>
            <w:rFonts w:ascii="Times New Roman" w:eastAsia="Times New Roman" w:hAnsi="Times New Roman"/>
            <w:i/>
            <w:lang w:eastAsia="pt-BR"/>
          </w:rPr>
          <w:t>(</w:t>
        </w:r>
        <w:r w:rsidR="00BE4F02">
          <w:rPr>
            <w:rStyle w:val="Hyperlink"/>
            <w:rFonts w:ascii="Times New Roman" w:eastAsia="Times New Roman" w:hAnsi="Times New Roman"/>
            <w:i/>
            <w:lang w:eastAsia="pt-BR"/>
          </w:rPr>
          <w:t>Quadro acrescido</w:t>
        </w:r>
        <w:r w:rsidR="0039709D" w:rsidRPr="00721906">
          <w:rPr>
            <w:rStyle w:val="Hyperlink"/>
            <w:rFonts w:ascii="Times New Roman" w:eastAsia="Times New Roman" w:hAnsi="Times New Roman"/>
            <w:i/>
            <w:lang w:eastAsia="pt-BR"/>
          </w:rPr>
          <w:t xml:space="preserve"> pelo Anexo CCLXXX à Lei nº 15.141, de 2/6/2025)</w:t>
        </w:r>
      </w:hyperlink>
    </w:p>
    <w:p w:rsidR="00B84F32" w:rsidRPr="00B84F32" w:rsidRDefault="00B84F32" w:rsidP="00B84F32">
      <w:pPr>
        <w:spacing w:after="0" w:line="240" w:lineRule="auto"/>
        <w:rPr>
          <w:rFonts w:ascii="Times New Roman" w:eastAsia="Times New Roman" w:hAnsi="Times New Roman"/>
          <w:color w:val="000000"/>
          <w:lang w:eastAsia="pt-BR"/>
        </w:rPr>
      </w:pPr>
    </w:p>
    <w:p w:rsidR="00D84C58" w:rsidRPr="00B84F32" w:rsidRDefault="00D84C58" w:rsidP="00B84F32">
      <w:pPr>
        <w:spacing w:after="0" w:line="240" w:lineRule="auto"/>
        <w:jc w:val="right"/>
        <w:rPr>
          <w:rFonts w:ascii="Times New Roman" w:eastAsia="Times New Roman" w:hAnsi="Times New Roman"/>
          <w:color w:val="000000"/>
          <w:lang w:eastAsia="pt-BR"/>
        </w:rPr>
      </w:pPr>
      <w:r w:rsidRPr="00B84F32">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D84C58" w:rsidRPr="00B84F32" w:rsidTr="00C548E7">
        <w:trPr>
          <w:trHeight w:val="227"/>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VALOR DA RT</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EFEITOS FINANCEIROS A PARTIR DE 1º DE JANEIRO DE 2025</w:t>
            </w:r>
          </w:p>
        </w:tc>
      </w:tr>
      <w:tr w:rsidR="00D84C58" w:rsidRPr="00B84F32" w:rsidTr="00C548E7">
        <w:trPr>
          <w:trHeight w:val="22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Doutorado</w:t>
            </w:r>
          </w:p>
        </w:tc>
      </w:tr>
      <w:tr w:rsidR="00D84C58" w:rsidRPr="00B84F32" w:rsidTr="00D84C58">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 </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2.051,56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2.615,18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4.656,31</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1.969,98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2.511,18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4.471,15</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1.891,64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2.411,32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4.293,35</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1.816,41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2.315,43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4.122,62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1.744,18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2.223,36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3.958,67</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1.661,28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2.117,69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3.770,53</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1.621,32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2.066,75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3.679,83</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1.582,33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2.017,04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3.591,32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1.544,27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1.968,52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3.504,94</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1.507,12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1.921,17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3.420,64</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1.435,49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1.829,86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3.258,06</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1.400,97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1.785,85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3.179,70</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1.367,27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1.742,89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3.103,21</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1.334,38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1.700,97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3.028,57</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1.302,28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1.660,06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2.955,72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1.264,79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1.612,26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2.870,62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1.246,44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1.588,88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2.828,99</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1.228,37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1.565,84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2.787,96</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1.210,55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1.543,13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2.747,53</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1.193,00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1.520,75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2.707,69</w:t>
            </w:r>
          </w:p>
        </w:tc>
      </w:tr>
    </w:tbl>
    <w:p w:rsidR="00B84F32" w:rsidRDefault="00B84F32" w:rsidP="00B84F32">
      <w:pPr>
        <w:spacing w:after="0" w:line="240" w:lineRule="auto"/>
        <w:rPr>
          <w:rFonts w:ascii="Times New Roman" w:eastAsia="Times New Roman" w:hAnsi="Times New Roman"/>
          <w:color w:val="000000"/>
          <w:lang w:eastAsia="pt-BR"/>
        </w:rPr>
      </w:pPr>
    </w:p>
    <w:p w:rsidR="00D84C58" w:rsidRDefault="00D84C58" w:rsidP="00C548E7">
      <w:pPr>
        <w:spacing w:after="0" w:line="240" w:lineRule="auto"/>
        <w:jc w:val="both"/>
        <w:rPr>
          <w:rFonts w:ascii="Times New Roman" w:eastAsia="Times New Roman" w:hAnsi="Times New Roman"/>
          <w:color w:val="000000"/>
          <w:lang w:eastAsia="pt-BR"/>
        </w:rPr>
      </w:pPr>
      <w:r w:rsidRPr="00B84F32">
        <w:rPr>
          <w:rFonts w:ascii="Times New Roman" w:eastAsia="Times New Roman" w:hAnsi="Times New Roman"/>
          <w:color w:val="000000"/>
          <w:lang w:eastAsia="pt-BR"/>
        </w:rPr>
        <w:t xml:space="preserve">i) Valor da Retribuição por Titulação </w:t>
      </w:r>
      <w:r w:rsidR="00E866CB">
        <w:rPr>
          <w:rFonts w:ascii="Times New Roman" w:eastAsia="Times New Roman" w:hAnsi="Times New Roman"/>
          <w:color w:val="000000"/>
          <w:lang w:eastAsia="pt-BR"/>
        </w:rPr>
        <w:t>-</w:t>
      </w:r>
      <w:r w:rsidRPr="00B84F32">
        <w:rPr>
          <w:rFonts w:ascii="Times New Roman" w:eastAsia="Times New Roman" w:hAnsi="Times New Roman"/>
          <w:color w:val="000000"/>
          <w:lang w:eastAsia="pt-BR"/>
        </w:rPr>
        <w:t xml:space="preserve"> RT para os cargos de nível superior de Médico do Plano de Carreiras e Cargos de Pesquisa e Investigação Biomédica em Saúde Pública de que trata a Lei nº 11.907, de 2 de fevereiro de 2009, com jornada de 40 horas semanais, a partir de 1º de abril de 2026:</w:t>
      </w:r>
    </w:p>
    <w:p w:rsidR="00B84F32" w:rsidRPr="00B84F32" w:rsidRDefault="000D31AF" w:rsidP="00C548E7">
      <w:pPr>
        <w:spacing w:after="0" w:line="240" w:lineRule="auto"/>
        <w:jc w:val="both"/>
        <w:rPr>
          <w:rFonts w:ascii="Times New Roman" w:eastAsia="Times New Roman" w:hAnsi="Times New Roman"/>
          <w:color w:val="000000"/>
          <w:lang w:eastAsia="pt-BR"/>
        </w:rPr>
      </w:pPr>
      <w:hyperlink r:id="rId53" w:history="1">
        <w:r w:rsidR="00B33AC0" w:rsidRPr="00721906">
          <w:rPr>
            <w:rStyle w:val="Hyperlink"/>
            <w:rFonts w:ascii="Times New Roman" w:eastAsia="Times New Roman" w:hAnsi="Times New Roman"/>
            <w:i/>
            <w:lang w:eastAsia="pt-BR"/>
          </w:rPr>
          <w:t>(</w:t>
        </w:r>
        <w:r w:rsidR="00BE4F02">
          <w:rPr>
            <w:rStyle w:val="Hyperlink"/>
            <w:rFonts w:ascii="Times New Roman" w:eastAsia="Times New Roman" w:hAnsi="Times New Roman"/>
            <w:i/>
            <w:lang w:eastAsia="pt-BR"/>
          </w:rPr>
          <w:t>Quadro acrescido</w:t>
        </w:r>
        <w:r w:rsidR="00B33AC0" w:rsidRPr="00721906">
          <w:rPr>
            <w:rStyle w:val="Hyperlink"/>
            <w:rFonts w:ascii="Times New Roman" w:eastAsia="Times New Roman" w:hAnsi="Times New Roman"/>
            <w:i/>
            <w:lang w:eastAsia="pt-BR"/>
          </w:rPr>
          <w:t xml:space="preserve"> pelo Anexo CCLXXX à Lei nº 15.141, de 2/6/2025)</w:t>
        </w:r>
      </w:hyperlink>
    </w:p>
    <w:p w:rsidR="00B84F32" w:rsidRPr="00B84F32" w:rsidRDefault="00B84F32" w:rsidP="00B84F32">
      <w:pPr>
        <w:spacing w:after="0" w:line="240" w:lineRule="auto"/>
        <w:rPr>
          <w:rFonts w:ascii="Times New Roman" w:eastAsia="Times New Roman" w:hAnsi="Times New Roman"/>
          <w:color w:val="000000"/>
          <w:lang w:eastAsia="pt-BR"/>
        </w:rPr>
      </w:pPr>
    </w:p>
    <w:p w:rsidR="00D84C58" w:rsidRPr="00B84F32" w:rsidRDefault="00D84C58" w:rsidP="00B84F32">
      <w:pPr>
        <w:spacing w:after="0" w:line="240" w:lineRule="auto"/>
        <w:jc w:val="right"/>
        <w:rPr>
          <w:rFonts w:ascii="Times New Roman" w:eastAsia="Times New Roman" w:hAnsi="Times New Roman"/>
          <w:color w:val="000000"/>
          <w:lang w:eastAsia="pt-BR"/>
        </w:rPr>
      </w:pPr>
      <w:r w:rsidRPr="00B84F32">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D84C58" w:rsidRPr="00B84F32" w:rsidTr="00C548E7">
        <w:trPr>
          <w:trHeight w:val="227"/>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lastRenderedPageBreak/>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VALOR DA RT</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EFEITOS FINANCEIROS A PARTIR DE 1º DE ABRIL DE 2026</w:t>
            </w:r>
          </w:p>
        </w:tc>
      </w:tr>
      <w:tr w:rsidR="00D84C58" w:rsidRPr="00B84F32" w:rsidTr="00C548E7">
        <w:trPr>
          <w:trHeight w:val="22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Doutorado</w:t>
            </w:r>
          </w:p>
        </w:tc>
      </w:tr>
      <w:tr w:rsidR="00D84C58" w:rsidRPr="00B84F32" w:rsidTr="00D84C58">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 </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4.288,89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5.467,17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9.734,27</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4.104,71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5.232,39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9.316,24</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3.928,44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5.007,69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8.916,17</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3.759,74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4.792,64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8.533,28</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3.598,28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4.586,83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8.166,82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3.413,65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4.351,48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7.747,79</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3.324,93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4.238,38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7.546,41</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3.238,50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4.128,22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7.350,26</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3.154,33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4.020,92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7.159,22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3.072,34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3.916,40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6.973,13</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2.914,70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3.715,46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6.615,35</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2.838,95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3.618,89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6.443,41</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2.765,15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3.524,82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6.275,92</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2.693,28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3.433,20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6.112,80</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2.623,28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3.343,97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5.953,91</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2.541,67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3.239,94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5.768,70</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2.501,82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3.189,15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5.678,26</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2.462,60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3.139,15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5.589,24</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2.423,99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3.089,94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5.501,61</w:t>
            </w:r>
          </w:p>
        </w:tc>
      </w:tr>
      <w:tr w:rsidR="00D84C58" w:rsidRPr="00B84F32" w:rsidTr="00D84C58">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2.385,99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3.041,50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5.415,37</w:t>
            </w:r>
          </w:p>
        </w:tc>
      </w:tr>
    </w:tbl>
    <w:p w:rsidR="008D7F11" w:rsidRDefault="008D7F11" w:rsidP="00B84F32">
      <w:pPr>
        <w:spacing w:after="0" w:line="240" w:lineRule="auto"/>
        <w:rPr>
          <w:rFonts w:ascii="Times New Roman" w:eastAsia="Times New Roman" w:hAnsi="Times New Roman"/>
          <w:color w:val="000000"/>
          <w:lang w:eastAsia="pt-BR"/>
        </w:rPr>
      </w:pPr>
    </w:p>
    <w:p w:rsidR="00D84C58" w:rsidRDefault="00D84C58" w:rsidP="00C548E7">
      <w:pPr>
        <w:spacing w:after="0" w:line="240" w:lineRule="auto"/>
        <w:jc w:val="both"/>
        <w:rPr>
          <w:rFonts w:ascii="Times New Roman" w:eastAsia="Times New Roman" w:hAnsi="Times New Roman"/>
          <w:color w:val="000000"/>
          <w:lang w:eastAsia="pt-BR"/>
        </w:rPr>
      </w:pPr>
      <w:r w:rsidRPr="00B84F32">
        <w:rPr>
          <w:rFonts w:ascii="Times New Roman" w:eastAsia="Times New Roman" w:hAnsi="Times New Roman"/>
          <w:color w:val="000000"/>
          <w:lang w:eastAsia="pt-BR"/>
        </w:rPr>
        <w:t xml:space="preserve">j) Valor da Retribuição por Titulação </w:t>
      </w:r>
      <w:r w:rsidR="00E866CB">
        <w:rPr>
          <w:rFonts w:ascii="Times New Roman" w:eastAsia="Times New Roman" w:hAnsi="Times New Roman"/>
          <w:color w:val="000000"/>
          <w:lang w:eastAsia="pt-BR"/>
        </w:rPr>
        <w:t>-</w:t>
      </w:r>
      <w:r w:rsidRPr="00B84F32">
        <w:rPr>
          <w:rFonts w:ascii="Times New Roman" w:eastAsia="Times New Roman" w:hAnsi="Times New Roman"/>
          <w:color w:val="000000"/>
          <w:lang w:eastAsia="pt-BR"/>
        </w:rPr>
        <w:t xml:space="preserve"> RT para os cargos de nível superior de Médico do Plano de Carreiras e Cargos de Pesquisa e Investigação Biomédica em Saúde Pública de que trata a Lei nº 11.907, de 2 de fevereiro de 2009, com jornada de 20 horas semanais, a partir de 1º de abril de 2026:</w:t>
      </w:r>
    </w:p>
    <w:p w:rsidR="008D7F11" w:rsidRPr="00B84F32" w:rsidRDefault="000D31AF" w:rsidP="00C548E7">
      <w:pPr>
        <w:spacing w:after="0" w:line="240" w:lineRule="auto"/>
        <w:jc w:val="both"/>
        <w:rPr>
          <w:rFonts w:ascii="Times New Roman" w:eastAsia="Times New Roman" w:hAnsi="Times New Roman"/>
          <w:color w:val="000000"/>
          <w:lang w:eastAsia="pt-BR"/>
        </w:rPr>
      </w:pPr>
      <w:hyperlink r:id="rId54" w:history="1">
        <w:r w:rsidR="00E866CB" w:rsidRPr="00721906">
          <w:rPr>
            <w:rStyle w:val="Hyperlink"/>
            <w:rFonts w:ascii="Times New Roman" w:eastAsia="Times New Roman" w:hAnsi="Times New Roman"/>
            <w:i/>
            <w:lang w:eastAsia="pt-BR"/>
          </w:rPr>
          <w:t>(</w:t>
        </w:r>
        <w:r w:rsidR="00BE4F02">
          <w:rPr>
            <w:rStyle w:val="Hyperlink"/>
            <w:rFonts w:ascii="Times New Roman" w:eastAsia="Times New Roman" w:hAnsi="Times New Roman"/>
            <w:i/>
            <w:lang w:eastAsia="pt-BR"/>
          </w:rPr>
          <w:t>Quadro acrescido</w:t>
        </w:r>
        <w:r w:rsidR="00E866CB" w:rsidRPr="00721906">
          <w:rPr>
            <w:rStyle w:val="Hyperlink"/>
            <w:rFonts w:ascii="Times New Roman" w:eastAsia="Times New Roman" w:hAnsi="Times New Roman"/>
            <w:i/>
            <w:lang w:eastAsia="pt-BR"/>
          </w:rPr>
          <w:t xml:space="preserve"> pelo Anexo CCLXXX à Lei nº 15.141, de 2/6/2025)</w:t>
        </w:r>
      </w:hyperlink>
    </w:p>
    <w:p w:rsidR="008D7F11" w:rsidRPr="00B84F32" w:rsidRDefault="008D7F11" w:rsidP="00C548E7">
      <w:pPr>
        <w:spacing w:after="0" w:line="240" w:lineRule="auto"/>
        <w:jc w:val="both"/>
        <w:rPr>
          <w:rFonts w:ascii="Times New Roman" w:eastAsia="Times New Roman" w:hAnsi="Times New Roman"/>
          <w:color w:val="000000"/>
          <w:lang w:eastAsia="pt-BR"/>
        </w:rPr>
      </w:pPr>
    </w:p>
    <w:p w:rsidR="00D84C58" w:rsidRPr="00B84F32" w:rsidRDefault="00D84C58" w:rsidP="00B84F32">
      <w:pPr>
        <w:spacing w:after="0" w:line="240" w:lineRule="auto"/>
        <w:jc w:val="right"/>
        <w:rPr>
          <w:rFonts w:ascii="Times New Roman" w:eastAsia="Times New Roman" w:hAnsi="Times New Roman"/>
          <w:color w:val="000000"/>
          <w:lang w:eastAsia="pt-BR"/>
        </w:rPr>
      </w:pPr>
      <w:r w:rsidRPr="00B84F32">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D84C58" w:rsidRPr="00B84F32" w:rsidTr="00D84C58">
        <w:trPr>
          <w:trHeight w:val="2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VALOR DA RT</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EFEITOS FINANCEIROS A PARTIR DE 1º DE ABRIL DE 2026</w:t>
            </w:r>
          </w:p>
        </w:tc>
      </w:tr>
      <w:tr w:rsidR="00D84C58" w:rsidRPr="00B84F32" w:rsidTr="00D84C58">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Doutorado</w:t>
            </w:r>
          </w:p>
        </w:tc>
      </w:tr>
      <w:tr w:rsidR="00D84C58" w:rsidRPr="00B84F32" w:rsidTr="00D84C58">
        <w:trPr>
          <w:trHeight w:val="2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 </w:t>
            </w:r>
          </w:p>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2.144,45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2.733,59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4.867,14</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2.052,35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2.616,20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4.658,12</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1.964,22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2.503,85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4.458,08</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1.879,87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2.396,32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4.266,64</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1.799,14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2.293,41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4.083,41</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1.706,83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2.175,74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3.873,90</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1.662,46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2.119,19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3.773,20</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1.619,25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2.064,11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3.675,13</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1.577,17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2.010,46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3.579,61</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1.536,17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1.958,20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3.486,57</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1.457,35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1.857,73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3.307,68</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1.419,47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1.809,44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3.221,70</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1.382,58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1.762,41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3.137,96</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1.346,64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1.716,60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3.056,40</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1.311,64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1.671,98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2.976,96</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1.270,84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1.619,97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2.884,35</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1.250,91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1.594,57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2.839,13</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1.231,30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1.569,58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2.794,62</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1.212,00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1.544,97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2.750,81</w:t>
            </w:r>
          </w:p>
        </w:tc>
      </w:tr>
      <w:tr w:rsidR="00D84C58" w:rsidRPr="00B84F32" w:rsidTr="00D84C58">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D84C58" w:rsidRPr="00B84F32" w:rsidRDefault="00D84C58" w:rsidP="00B84F3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1.193,00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1.520,75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84C58" w:rsidRPr="00B84F32" w:rsidRDefault="00D84C58" w:rsidP="00B84F32">
            <w:pPr>
              <w:spacing w:after="0" w:line="240" w:lineRule="auto"/>
              <w:jc w:val="center"/>
              <w:rPr>
                <w:rFonts w:ascii="Times New Roman" w:eastAsia="Times New Roman" w:hAnsi="Times New Roman"/>
                <w:lang w:eastAsia="pt-BR"/>
              </w:rPr>
            </w:pPr>
            <w:r w:rsidRPr="00B84F32">
              <w:rPr>
                <w:rFonts w:ascii="Times New Roman" w:eastAsia="Times New Roman" w:hAnsi="Times New Roman"/>
                <w:lang w:eastAsia="pt-BR"/>
              </w:rPr>
              <w:t>2.707,68</w:t>
            </w:r>
          </w:p>
        </w:tc>
      </w:tr>
    </w:tbl>
    <w:p w:rsidR="008D7F11" w:rsidRDefault="008D7F11" w:rsidP="00BA43FD">
      <w:pPr>
        <w:pStyle w:val="Ttulo7"/>
        <w:spacing w:before="0" w:after="0" w:line="240" w:lineRule="auto"/>
        <w:jc w:val="center"/>
        <w:rPr>
          <w:rFonts w:ascii="Times New Roman" w:hAnsi="Times New Roman"/>
          <w:color w:val="000000"/>
          <w:sz w:val="22"/>
          <w:szCs w:val="22"/>
        </w:rPr>
      </w:pPr>
    </w:p>
    <w:p w:rsidR="008D7F11" w:rsidRDefault="008D7F11" w:rsidP="00DC4834">
      <w:pPr>
        <w:spacing w:after="0" w:line="240" w:lineRule="auto"/>
        <w:jc w:val="center"/>
        <w:rPr>
          <w:rFonts w:ascii="Times New Roman" w:eastAsia="Times New Roman" w:hAnsi="Times New Roman"/>
          <w:color w:val="000000"/>
          <w:lang w:eastAsia="pt-BR"/>
        </w:rPr>
      </w:pPr>
      <w:r w:rsidRPr="00DC4834">
        <w:rPr>
          <w:rFonts w:ascii="Times New Roman" w:eastAsia="Times New Roman" w:hAnsi="Times New Roman"/>
          <w:color w:val="000000"/>
          <w:lang w:eastAsia="pt-BR"/>
        </w:rPr>
        <w:t xml:space="preserve">Tabela XIV </w:t>
      </w:r>
      <w:r w:rsidR="001079C6">
        <w:rPr>
          <w:rFonts w:ascii="Times New Roman" w:eastAsia="Times New Roman" w:hAnsi="Times New Roman"/>
          <w:color w:val="000000"/>
          <w:lang w:eastAsia="pt-BR"/>
        </w:rPr>
        <w:t>-</w:t>
      </w:r>
      <w:r w:rsidRPr="00DC4834">
        <w:rPr>
          <w:rFonts w:ascii="Times New Roman" w:eastAsia="Times New Roman" w:hAnsi="Times New Roman"/>
          <w:color w:val="000000"/>
          <w:lang w:eastAsia="pt-BR"/>
        </w:rPr>
        <w:t xml:space="preserve"> Plano de Carreiras e Cargos de Ciência, Tecnologia, Produção e Inovação em Saúde Pública</w:t>
      </w:r>
    </w:p>
    <w:p w:rsidR="00DC4834" w:rsidRDefault="000D31AF" w:rsidP="00DC4834">
      <w:pPr>
        <w:spacing w:after="0" w:line="240" w:lineRule="auto"/>
        <w:jc w:val="center"/>
        <w:rPr>
          <w:rFonts w:ascii="Times New Roman" w:eastAsia="Times New Roman" w:hAnsi="Times New Roman"/>
          <w:color w:val="000000"/>
          <w:lang w:eastAsia="pt-BR"/>
        </w:rPr>
      </w:pPr>
      <w:hyperlink r:id="rId55" w:history="1">
        <w:r w:rsidR="00983730" w:rsidRPr="00721906">
          <w:rPr>
            <w:rStyle w:val="Hyperlink"/>
            <w:rFonts w:ascii="Times New Roman" w:eastAsia="Times New Roman" w:hAnsi="Times New Roman"/>
            <w:i/>
            <w:lang w:eastAsia="pt-BR"/>
          </w:rPr>
          <w:t>(</w:t>
        </w:r>
        <w:r w:rsidR="00983730">
          <w:rPr>
            <w:rStyle w:val="Hyperlink"/>
            <w:rFonts w:ascii="Times New Roman" w:eastAsia="Times New Roman" w:hAnsi="Times New Roman"/>
            <w:i/>
            <w:lang w:eastAsia="pt-BR"/>
          </w:rPr>
          <w:t>Tabela com redação dada</w:t>
        </w:r>
        <w:r w:rsidR="00983730" w:rsidRPr="00721906">
          <w:rPr>
            <w:rStyle w:val="Hyperlink"/>
            <w:rFonts w:ascii="Times New Roman" w:eastAsia="Times New Roman" w:hAnsi="Times New Roman"/>
            <w:i/>
            <w:lang w:eastAsia="pt-BR"/>
          </w:rPr>
          <w:t xml:space="preserve"> pelo Anexo CCLXXX à Lei nº 15.141, de 2/6/2025)</w:t>
        </w:r>
      </w:hyperlink>
    </w:p>
    <w:p w:rsidR="00DC4834" w:rsidRPr="00DC4834" w:rsidRDefault="00DC4834" w:rsidP="00DC4834">
      <w:pPr>
        <w:spacing w:after="0" w:line="240" w:lineRule="auto"/>
        <w:jc w:val="center"/>
        <w:rPr>
          <w:rFonts w:ascii="Times New Roman" w:eastAsia="Times New Roman" w:hAnsi="Times New Roman"/>
          <w:color w:val="000000"/>
          <w:lang w:eastAsia="pt-BR"/>
        </w:rPr>
      </w:pPr>
    </w:p>
    <w:p w:rsidR="008D7F11" w:rsidRPr="00DC4834" w:rsidRDefault="008D7F11" w:rsidP="006C36F2">
      <w:pPr>
        <w:spacing w:after="0" w:line="240" w:lineRule="auto"/>
        <w:jc w:val="both"/>
        <w:rPr>
          <w:rFonts w:ascii="Times New Roman" w:eastAsia="Times New Roman" w:hAnsi="Times New Roman"/>
          <w:color w:val="000000"/>
          <w:lang w:eastAsia="pt-BR"/>
        </w:rPr>
      </w:pPr>
      <w:r w:rsidRPr="00DC4834">
        <w:rPr>
          <w:rFonts w:ascii="Times New Roman" w:eastAsia="Times New Roman" w:hAnsi="Times New Roman"/>
          <w:color w:val="000000"/>
          <w:lang w:eastAsia="pt-BR"/>
        </w:rPr>
        <w:t>a) Vencimento básico dos cargos de nível superior de Médico do Plano de Carreiras e Cargos de Ciência, Tecnologia, Produção e Inovação em Saúde Pública de que trata a Lei nº 11.355, de 19 de outubro de 2006, com jornada de 40 horas semanais:</w:t>
      </w:r>
    </w:p>
    <w:p w:rsidR="008D7F11" w:rsidRPr="00DC4834" w:rsidRDefault="008D7F11" w:rsidP="00DC4834">
      <w:pPr>
        <w:spacing w:after="0" w:line="240" w:lineRule="auto"/>
        <w:jc w:val="right"/>
        <w:rPr>
          <w:rFonts w:ascii="Times New Roman" w:eastAsia="Times New Roman" w:hAnsi="Times New Roman"/>
          <w:color w:val="000000"/>
          <w:lang w:eastAsia="pt-BR"/>
        </w:rPr>
      </w:pPr>
      <w:r w:rsidRPr="00DC4834">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86"/>
        <w:gridCol w:w="1243"/>
        <w:gridCol w:w="1121"/>
        <w:gridCol w:w="1736"/>
        <w:gridCol w:w="1625"/>
        <w:gridCol w:w="1609"/>
      </w:tblGrid>
      <w:tr w:rsidR="008D7F11" w:rsidRPr="00DC4834" w:rsidTr="008D7F11">
        <w:trPr>
          <w:trHeight w:val="20"/>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VENCIMENTO BÁSICO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EFEITOS FINANCEIROS A PARTIR DE</w:t>
            </w:r>
          </w:p>
        </w:tc>
      </w:tr>
      <w:tr w:rsidR="008D7F11" w:rsidRPr="00DC4834" w:rsidTr="008D7F1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ABRIL DE 2026</w:t>
            </w:r>
          </w:p>
        </w:tc>
      </w:tr>
      <w:tr w:rsidR="008D7F11" w:rsidRPr="00DC4834" w:rsidTr="008D7F1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 </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9.942,42</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10.702,57</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11.186,76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9.602,58</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10.276,97</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10.706,84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9.274,91</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9.868,29</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10.246,71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8.808,10</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9.475,87</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9.807,23</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8.507,81</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9.099,04</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9.385,28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8.217,36</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8.666,59</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8.903,87</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7.806,32</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8.458,13</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8.672,30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7.541,75</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8.254,68</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8.447,54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7.285,97</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8.056,14</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8.227,40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6.922,18</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7.862,36</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8.013,66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6.689,32</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7.488,68</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7.602,66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6.463,37</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7.308,55</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7.405,02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6.142,04</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7.132,76</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7.213,05</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5.935,24</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6.961,19</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7.025,58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5.735,29</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6.793,75</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6.842,44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5.514,70</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6.598,14</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6.630,00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5.406,56</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6.502,45</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6.526,01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5.300,55</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6.408,15</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6.423,15</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5.196,63</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6.315,22</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6.322,36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5.094,73</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6.223,63</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6.223,63</w:t>
            </w:r>
          </w:p>
        </w:tc>
      </w:tr>
    </w:tbl>
    <w:p w:rsidR="006C36F2" w:rsidRDefault="006C36F2" w:rsidP="00DC4834">
      <w:pPr>
        <w:spacing w:after="0" w:line="240" w:lineRule="auto"/>
        <w:rPr>
          <w:rFonts w:ascii="Times New Roman" w:eastAsia="Times New Roman" w:hAnsi="Times New Roman"/>
          <w:color w:val="000000"/>
          <w:lang w:eastAsia="pt-BR"/>
        </w:rPr>
      </w:pPr>
    </w:p>
    <w:p w:rsidR="008D7F11" w:rsidRPr="00DC4834" w:rsidRDefault="008D7F11" w:rsidP="006C36F2">
      <w:pPr>
        <w:spacing w:after="0" w:line="240" w:lineRule="auto"/>
        <w:jc w:val="both"/>
        <w:rPr>
          <w:rFonts w:ascii="Times New Roman" w:eastAsia="Times New Roman" w:hAnsi="Times New Roman"/>
          <w:color w:val="000000"/>
          <w:lang w:eastAsia="pt-BR"/>
        </w:rPr>
      </w:pPr>
      <w:r w:rsidRPr="00DC4834">
        <w:rPr>
          <w:rFonts w:ascii="Times New Roman" w:eastAsia="Times New Roman" w:hAnsi="Times New Roman"/>
          <w:color w:val="000000"/>
          <w:lang w:eastAsia="pt-BR"/>
        </w:rPr>
        <w:t>b) Vencimento básico dos cargos de nível superior de Médico do Plano de Carreiras e Cargos de Ciência, Tecnologia, Produção e Inovação em Saúde Pública de que trata a Lei nº 11.355, de 19 de outubro de 2006, com jornada de 20 horas semanais:</w:t>
      </w:r>
    </w:p>
    <w:p w:rsidR="008D7F11" w:rsidRPr="00DC4834" w:rsidRDefault="008D7F11" w:rsidP="00DC4834">
      <w:pPr>
        <w:spacing w:after="0" w:line="240" w:lineRule="auto"/>
        <w:jc w:val="right"/>
        <w:rPr>
          <w:rFonts w:ascii="Times New Roman" w:eastAsia="Times New Roman" w:hAnsi="Times New Roman"/>
          <w:color w:val="000000"/>
          <w:lang w:eastAsia="pt-BR"/>
        </w:rPr>
      </w:pPr>
      <w:r w:rsidRPr="00DC4834">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0"/>
        <w:gridCol w:w="1243"/>
        <w:gridCol w:w="1121"/>
        <w:gridCol w:w="1751"/>
        <w:gridCol w:w="1638"/>
        <w:gridCol w:w="1577"/>
      </w:tblGrid>
      <w:tr w:rsidR="008D7F11" w:rsidRPr="00DC4834" w:rsidTr="006C36F2">
        <w:trPr>
          <w:trHeight w:val="20"/>
          <w:tblHeader/>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PADRÃO</w:t>
            </w:r>
          </w:p>
        </w:tc>
        <w:tc>
          <w:tcPr>
            <w:tcW w:w="65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VENCIMENTO BÁSICO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EFEITOS FINANCEIROS A PARTIR DE</w:t>
            </w:r>
          </w:p>
        </w:tc>
      </w:tr>
      <w:tr w:rsidR="008D7F11" w:rsidRPr="00DC4834" w:rsidTr="006C36F2">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MAIO DE 2023</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JANEIRO DE 2025</w:t>
            </w:r>
          </w:p>
        </w:tc>
        <w:tc>
          <w:tcPr>
            <w:tcW w:w="2120"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ABRIL DE 2026</w:t>
            </w:r>
          </w:p>
        </w:tc>
      </w:tr>
      <w:tr w:rsidR="008D7F11" w:rsidRPr="00DC4834" w:rsidTr="008D7F11">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 </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4.971,21</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5.351,29</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5.593,38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4.801,30</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5.138,49</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5.353,42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4.637,46</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4.934,15</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5.123,36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4.404,05</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4.737,93</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4.903,62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4.253,91</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4.549,52</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4.692,64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4.108,68</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4.333,29</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4.451,93</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3.903,16</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4.229,06</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4.336,15</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3.770,88</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4.127,34</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4.223,77</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3.642,99</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4.028,07</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4.113,70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3.461,09</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3.931,18</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4.006,83</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3.344,65</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3.744,34</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3.801,33</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3.231,69</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3.654,28</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3.702,51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3.071,02</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3.566,38</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3.606,53</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2.967,61</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3.480,60</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3.512,79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2.867,65</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3.396,88</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3.421,22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2.757,35</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3.299,07</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3.315,00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2.703,28</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3.251,22</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3.263,01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2.650,28</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3.204,08</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3.211,58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2.598,31</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3.157,61</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3.161,18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2.547,36</w:t>
            </w:r>
          </w:p>
        </w:tc>
        <w:tc>
          <w:tcPr>
            <w:tcW w:w="2121"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3.111,82</w:t>
            </w:r>
          </w:p>
        </w:tc>
        <w:tc>
          <w:tcPr>
            <w:tcW w:w="2120" w:type="dxa"/>
            <w:tcBorders>
              <w:top w:val="nil"/>
              <w:left w:val="nil"/>
              <w:bottom w:val="single" w:sz="8" w:space="0" w:color="auto"/>
              <w:right w:val="single" w:sz="8" w:space="0" w:color="auto"/>
            </w:tcBorders>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3.111,82</w:t>
            </w:r>
          </w:p>
        </w:tc>
      </w:tr>
    </w:tbl>
    <w:p w:rsidR="006C36F2" w:rsidRDefault="006C36F2" w:rsidP="00DC4834">
      <w:pPr>
        <w:spacing w:after="0" w:line="240" w:lineRule="auto"/>
        <w:rPr>
          <w:rFonts w:ascii="Times New Roman" w:eastAsia="Times New Roman" w:hAnsi="Times New Roman"/>
          <w:color w:val="000000"/>
          <w:lang w:eastAsia="pt-BR"/>
        </w:rPr>
      </w:pPr>
    </w:p>
    <w:p w:rsidR="008D7F11" w:rsidRPr="00DC4834" w:rsidRDefault="008D7F11" w:rsidP="006C36F2">
      <w:pPr>
        <w:spacing w:after="0" w:line="240" w:lineRule="auto"/>
        <w:jc w:val="both"/>
        <w:rPr>
          <w:rFonts w:ascii="Times New Roman" w:eastAsia="Times New Roman" w:hAnsi="Times New Roman"/>
          <w:color w:val="000000"/>
          <w:lang w:eastAsia="pt-BR"/>
        </w:rPr>
      </w:pPr>
      <w:r w:rsidRPr="00DC4834">
        <w:rPr>
          <w:rFonts w:ascii="Times New Roman" w:eastAsia="Times New Roman" w:hAnsi="Times New Roman"/>
          <w:color w:val="000000"/>
          <w:lang w:eastAsia="pt-BR"/>
        </w:rPr>
        <w:t xml:space="preserve">c) Valor do ponto da Gratificação de Desempenho de Atividades Médicas do Plano de Carreiras e Cargos de Ciência, Tecnologia, Produção e Inovação em Saúde Pública </w:t>
      </w:r>
      <w:r w:rsidR="00583A8E">
        <w:rPr>
          <w:rFonts w:ascii="Times New Roman" w:eastAsia="Times New Roman" w:hAnsi="Times New Roman"/>
          <w:color w:val="000000"/>
          <w:lang w:eastAsia="pt-BR"/>
        </w:rPr>
        <w:t>-</w:t>
      </w:r>
      <w:r w:rsidRPr="00DC4834">
        <w:rPr>
          <w:rFonts w:ascii="Times New Roman" w:eastAsia="Times New Roman" w:hAnsi="Times New Roman"/>
          <w:color w:val="000000"/>
          <w:lang w:eastAsia="pt-BR"/>
        </w:rPr>
        <w:t xml:space="preserve"> GDM-Fiocruz para os cargos de Médico do Plano de Carreiras e Cargos de Ciência, Tecnologia, Produção e Inovação em Saúde Pública de que trata a Lei nº 11.355, de 19 de outubro de 2006, com jornada de 40 horas semanais:</w:t>
      </w:r>
    </w:p>
    <w:p w:rsidR="008D7F11" w:rsidRPr="00DC4834" w:rsidRDefault="008D7F11" w:rsidP="00DC4834">
      <w:pPr>
        <w:spacing w:after="0" w:line="240" w:lineRule="auto"/>
        <w:jc w:val="right"/>
        <w:rPr>
          <w:rFonts w:ascii="Times New Roman" w:eastAsia="Times New Roman" w:hAnsi="Times New Roman"/>
          <w:color w:val="000000"/>
          <w:lang w:eastAsia="pt-BR"/>
        </w:rPr>
      </w:pPr>
      <w:r w:rsidRPr="00DC4834">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8D7F11" w:rsidRPr="00DC4834" w:rsidTr="008D7F11">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VALOR DO PONTO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EFEITOS FINANCEIROS A PARTIR DE</w:t>
            </w:r>
          </w:p>
        </w:tc>
      </w:tr>
      <w:tr w:rsidR="008D7F11" w:rsidRPr="00DC4834" w:rsidTr="008D7F11">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ABRIL DE 2026</w:t>
            </w:r>
          </w:p>
        </w:tc>
      </w:tr>
      <w:tr w:rsidR="008D7F11" w:rsidRPr="00DC4834" w:rsidTr="008D7F1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 </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27,52</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31,96</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33,42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26,86</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30,69</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31,98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26,20</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29,47</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30,61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25,24</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28,30</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29,29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24,63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27,17</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28,04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24,03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25,88</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26,60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23,16</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25,26</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25,91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22,61</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24,65</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25,23</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22,06</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24,06</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24,58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21,26</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23,48</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23,94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20,74</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22,36</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22,71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20,24</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21,82</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22,12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19,51</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21,30</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21,54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19,04</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20,79</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20,98</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18,58</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20,29</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20,44</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17,87</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19,71</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19,80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17,52</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19,42</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19,49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17,17</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19,14</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19,19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16,83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18,86</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18,89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16,50</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18,59</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18,59</w:t>
            </w:r>
          </w:p>
        </w:tc>
      </w:tr>
    </w:tbl>
    <w:p w:rsidR="006C36F2" w:rsidRDefault="006C36F2" w:rsidP="00DC4834">
      <w:pPr>
        <w:spacing w:after="0" w:line="240" w:lineRule="auto"/>
        <w:rPr>
          <w:rFonts w:ascii="Times New Roman" w:eastAsia="Times New Roman" w:hAnsi="Times New Roman"/>
          <w:color w:val="000000"/>
          <w:lang w:eastAsia="pt-BR"/>
        </w:rPr>
      </w:pPr>
    </w:p>
    <w:p w:rsidR="008D7F11" w:rsidRPr="00DC4834" w:rsidRDefault="008D7F11" w:rsidP="00DC4834">
      <w:pPr>
        <w:spacing w:after="0" w:line="240" w:lineRule="auto"/>
        <w:rPr>
          <w:rFonts w:ascii="Times New Roman" w:eastAsia="Times New Roman" w:hAnsi="Times New Roman"/>
          <w:color w:val="000000"/>
          <w:lang w:eastAsia="pt-BR"/>
        </w:rPr>
      </w:pPr>
      <w:r w:rsidRPr="00DC4834">
        <w:rPr>
          <w:rFonts w:ascii="Times New Roman" w:eastAsia="Times New Roman" w:hAnsi="Times New Roman"/>
          <w:color w:val="000000"/>
          <w:lang w:eastAsia="pt-BR"/>
        </w:rPr>
        <w:lastRenderedPageBreak/>
        <w:t xml:space="preserve">d) Valor do ponto da Gratificação de Desempenho de Atividades Médicas do Plano de Carreiras e Cargos de Ciência, Tecnologia, Produção e Inovação em Saúde Pública </w:t>
      </w:r>
      <w:r w:rsidR="00ED025A">
        <w:rPr>
          <w:rFonts w:ascii="Times New Roman" w:eastAsia="Times New Roman" w:hAnsi="Times New Roman"/>
          <w:color w:val="000000"/>
          <w:lang w:eastAsia="pt-BR"/>
        </w:rPr>
        <w:t>-</w:t>
      </w:r>
      <w:r w:rsidRPr="00DC4834">
        <w:rPr>
          <w:rFonts w:ascii="Times New Roman" w:eastAsia="Times New Roman" w:hAnsi="Times New Roman"/>
          <w:color w:val="000000"/>
          <w:lang w:eastAsia="pt-BR"/>
        </w:rPr>
        <w:t xml:space="preserve"> GDM-Fiocruz para os cargos de nível superior de Médico do Plano de Carreiras e Cargos de Ciência, Tecnologia, Produção e Inovação em Saúde Pública de que trata a Lei nº 11.355, de 19 de outubro de 2006, com jornada de 20 horas semanais:</w:t>
      </w:r>
    </w:p>
    <w:p w:rsidR="008D7F11" w:rsidRPr="00DC4834" w:rsidRDefault="008D7F11" w:rsidP="00DC4834">
      <w:pPr>
        <w:spacing w:after="0" w:line="240" w:lineRule="auto"/>
        <w:jc w:val="right"/>
        <w:rPr>
          <w:rFonts w:ascii="Times New Roman" w:eastAsia="Times New Roman" w:hAnsi="Times New Roman"/>
          <w:color w:val="000000"/>
          <w:lang w:eastAsia="pt-BR"/>
        </w:rPr>
      </w:pPr>
      <w:r w:rsidRPr="00DC4834">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7"/>
        <w:gridCol w:w="1243"/>
        <w:gridCol w:w="1121"/>
        <w:gridCol w:w="1716"/>
        <w:gridCol w:w="1671"/>
        <w:gridCol w:w="1572"/>
      </w:tblGrid>
      <w:tr w:rsidR="008D7F11" w:rsidRPr="00DC4834" w:rsidTr="006C36F2">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VALOR DO PONTO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EFEITOS FINANCEIROS A PARTIR DE</w:t>
            </w:r>
          </w:p>
        </w:tc>
      </w:tr>
      <w:tr w:rsidR="008D7F11" w:rsidRPr="00DC4834" w:rsidTr="006C36F2">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1º DE ABRIL DE 2026</w:t>
            </w:r>
          </w:p>
        </w:tc>
      </w:tr>
      <w:tr w:rsidR="008D7F11" w:rsidRPr="00DC4834" w:rsidTr="008D7F11">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 </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 Veterinário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13,77</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15,98</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16,71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13,43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15,35</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15,99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13,10</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14,74</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15,31</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12,62</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14,15</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14,65</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12,32</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13,59</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14,02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12,02</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12,94</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13,30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11,59</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12,63</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12,96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11,30</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12,33</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12,62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11,03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12,03</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12,29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10,63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11,74</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11,97</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10,38</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11,18</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11,36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10,13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10,91</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11,06</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9,76</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10,65</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10,77</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9,53</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10,40</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10,49</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9,30</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10,15</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10,22</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8,94</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9,86</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9,90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8,76</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9,71</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9,75</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8,59</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9,57</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9,60</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8,41</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9,43</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9,45</w:t>
            </w:r>
          </w:p>
        </w:tc>
      </w:tr>
      <w:tr w:rsidR="008D7F11" w:rsidRPr="00DC4834" w:rsidTr="008D7F1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8,25</w:t>
            </w:r>
          </w:p>
        </w:tc>
        <w:tc>
          <w:tcPr>
            <w:tcW w:w="2122"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9,30</w:t>
            </w:r>
          </w:p>
        </w:tc>
        <w:tc>
          <w:tcPr>
            <w:tcW w:w="2121" w:type="dxa"/>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9,30</w:t>
            </w:r>
          </w:p>
        </w:tc>
      </w:tr>
    </w:tbl>
    <w:p w:rsidR="006C36F2" w:rsidRDefault="006C36F2" w:rsidP="00DC4834">
      <w:pPr>
        <w:spacing w:after="0" w:line="240" w:lineRule="auto"/>
        <w:rPr>
          <w:rFonts w:ascii="Times New Roman" w:eastAsia="Times New Roman" w:hAnsi="Times New Roman"/>
          <w:color w:val="000000"/>
          <w:lang w:eastAsia="pt-BR"/>
        </w:rPr>
      </w:pPr>
    </w:p>
    <w:p w:rsidR="008D7F11" w:rsidRPr="00DC4834" w:rsidRDefault="008D7F11" w:rsidP="006C36F2">
      <w:pPr>
        <w:spacing w:after="0" w:line="240" w:lineRule="auto"/>
        <w:jc w:val="both"/>
        <w:rPr>
          <w:rFonts w:ascii="Times New Roman" w:eastAsia="Times New Roman" w:hAnsi="Times New Roman"/>
          <w:color w:val="000000"/>
          <w:lang w:eastAsia="pt-BR"/>
        </w:rPr>
      </w:pPr>
      <w:r w:rsidRPr="00DC4834">
        <w:rPr>
          <w:rFonts w:ascii="Times New Roman" w:eastAsia="Times New Roman" w:hAnsi="Times New Roman"/>
          <w:color w:val="000000"/>
          <w:lang w:eastAsia="pt-BR"/>
        </w:rPr>
        <w:t xml:space="preserve">e) Valor da Retribuição por Titulação </w:t>
      </w:r>
      <w:r w:rsidR="00C96E37">
        <w:rPr>
          <w:rFonts w:ascii="Times New Roman" w:eastAsia="Times New Roman" w:hAnsi="Times New Roman"/>
          <w:color w:val="000000"/>
          <w:lang w:eastAsia="pt-BR"/>
        </w:rPr>
        <w:t>-</w:t>
      </w:r>
      <w:r w:rsidRPr="00DC4834">
        <w:rPr>
          <w:rFonts w:ascii="Times New Roman" w:eastAsia="Times New Roman" w:hAnsi="Times New Roman"/>
          <w:color w:val="000000"/>
          <w:lang w:eastAsia="pt-BR"/>
        </w:rPr>
        <w:t xml:space="preserve"> RT para os cargos de nível superior de Médico do Plano de Carreiras e Cargos de Ciência, Tecnologia, Produção e Inovação em Saúde Pública de que trata a Lei nº 11.355, de 19 de outubro de 2006, com jornada de 40 horas semanais, a partir de 1º de maio de 2023:</w:t>
      </w:r>
    </w:p>
    <w:p w:rsidR="008D7F11" w:rsidRPr="00DC4834" w:rsidRDefault="008D7F11" w:rsidP="00DC4834">
      <w:pPr>
        <w:spacing w:after="0" w:line="240" w:lineRule="auto"/>
        <w:jc w:val="right"/>
        <w:rPr>
          <w:rFonts w:ascii="Times New Roman" w:eastAsia="Times New Roman" w:hAnsi="Times New Roman"/>
          <w:color w:val="000000"/>
          <w:lang w:eastAsia="pt-BR"/>
        </w:rPr>
      </w:pPr>
      <w:r w:rsidRPr="00DC4834">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8D7F11" w:rsidRPr="00DC4834" w:rsidTr="008D7F11">
        <w:trPr>
          <w:trHeight w:val="227"/>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VALOR DA RT</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EFEITOS FINANCEIROS A PARTIR DE 1º DE MAIO DE 2023</w:t>
            </w:r>
          </w:p>
        </w:tc>
      </w:tr>
      <w:tr w:rsidR="008D7F11" w:rsidRPr="00DC4834" w:rsidTr="008D7F11">
        <w:trPr>
          <w:trHeight w:val="22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Doutorado</w:t>
            </w:r>
          </w:p>
        </w:tc>
      </w:tr>
      <w:tr w:rsidR="008D7F11" w:rsidRPr="00DC4834" w:rsidTr="008D7F11">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 </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2.940,11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4.166,02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7.815,65</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2.845,78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4.018,08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7.530,94</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2.757,50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3.870,42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7.262,23</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2.632,60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3.665,70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6.876,35</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2.545,99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3.533,31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6.625,99</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2.466,95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3.405,07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6.385,88</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2.355,96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3.222,31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6.048,69</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2.284,76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3.108,59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5.830,73</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2.211,04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2.996,12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5.620,13</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2.111,92</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2.835,48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5.321,79</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2.048,79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2.733,98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5.131,71</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1.980,07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2.636,22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4.946,15</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1.894,01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2.495,01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4.686,43</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1.835,48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2.407,53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4.517,74</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1.774,83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2.318,80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4.354,01</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1.706,57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2.229,62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4.186,54</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1.673,11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2.185,91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4.104,45</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1.640,30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2.143,03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4.023,96</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1.608,13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2.101,02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3.945,07</w:t>
            </w:r>
          </w:p>
        </w:tc>
      </w:tr>
      <w:tr w:rsidR="008D7F11" w:rsidRPr="00DC4834" w:rsidTr="008D7F11">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1.576,61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2.059,82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3.867,71</w:t>
            </w:r>
          </w:p>
        </w:tc>
      </w:tr>
    </w:tbl>
    <w:p w:rsidR="005B35E2" w:rsidRDefault="005B35E2" w:rsidP="00DC4834">
      <w:pPr>
        <w:spacing w:after="0" w:line="240" w:lineRule="auto"/>
        <w:rPr>
          <w:rFonts w:ascii="Times New Roman" w:eastAsia="Times New Roman" w:hAnsi="Times New Roman"/>
          <w:color w:val="000000"/>
          <w:lang w:eastAsia="pt-BR"/>
        </w:rPr>
      </w:pPr>
    </w:p>
    <w:p w:rsidR="008D7F11" w:rsidRPr="00DC4834" w:rsidRDefault="008D7F11" w:rsidP="00DC4834">
      <w:pPr>
        <w:spacing w:after="0" w:line="240" w:lineRule="auto"/>
        <w:rPr>
          <w:rFonts w:ascii="Times New Roman" w:eastAsia="Times New Roman" w:hAnsi="Times New Roman"/>
          <w:color w:val="000000"/>
          <w:lang w:eastAsia="pt-BR"/>
        </w:rPr>
      </w:pPr>
      <w:r w:rsidRPr="00DC4834">
        <w:rPr>
          <w:rFonts w:ascii="Times New Roman" w:eastAsia="Times New Roman" w:hAnsi="Times New Roman"/>
          <w:color w:val="000000"/>
          <w:lang w:eastAsia="pt-BR"/>
        </w:rPr>
        <w:t xml:space="preserve">f) Valor da Retribuição por Titulação </w:t>
      </w:r>
      <w:r w:rsidR="005B35E2">
        <w:rPr>
          <w:rFonts w:ascii="Times New Roman" w:eastAsia="Times New Roman" w:hAnsi="Times New Roman"/>
          <w:color w:val="000000"/>
          <w:lang w:eastAsia="pt-BR"/>
        </w:rPr>
        <w:t>-</w:t>
      </w:r>
      <w:r w:rsidRPr="00DC4834">
        <w:rPr>
          <w:rFonts w:ascii="Times New Roman" w:eastAsia="Times New Roman" w:hAnsi="Times New Roman"/>
          <w:color w:val="000000"/>
          <w:lang w:eastAsia="pt-BR"/>
        </w:rPr>
        <w:t xml:space="preserve"> RT para os cargos de nível superior de Médico do Plano de Carreiras e Cargos de Ciência, Tecnologia, Produção e Inovação em Saúde Pública de que trata a Lei nº 11.355, de 19 de outubro de 2006, com jornada de 20 horas semanais, a partir de 1º de maio de 2023:</w:t>
      </w:r>
    </w:p>
    <w:p w:rsidR="008D7F11" w:rsidRPr="00DC4834" w:rsidRDefault="008D7F11" w:rsidP="00DC4834">
      <w:pPr>
        <w:spacing w:after="0" w:line="240" w:lineRule="auto"/>
        <w:jc w:val="right"/>
        <w:rPr>
          <w:rFonts w:ascii="Times New Roman" w:eastAsia="Times New Roman" w:hAnsi="Times New Roman"/>
          <w:color w:val="000000"/>
          <w:lang w:eastAsia="pt-BR"/>
        </w:rPr>
      </w:pPr>
      <w:r w:rsidRPr="00DC4834">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8"/>
        <w:gridCol w:w="1461"/>
      </w:tblGrid>
      <w:tr w:rsidR="008D7F11" w:rsidRPr="00DC4834" w:rsidTr="008D7F11">
        <w:trPr>
          <w:trHeight w:val="2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VALOR DA RT</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EFEITOS FINANCEIROS A PARTIR DE1º DE MAIO DE 2023</w:t>
            </w:r>
          </w:p>
        </w:tc>
      </w:tr>
      <w:tr w:rsidR="008D7F11" w:rsidRPr="00DC4834" w:rsidTr="003B751C">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Aperfeiçoamento/ Especialização</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Mestrado</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Doutorado</w:t>
            </w:r>
          </w:p>
        </w:tc>
      </w:tr>
      <w:tr w:rsidR="008D7F11" w:rsidRPr="00DC4834" w:rsidTr="003B751C">
        <w:trPr>
          <w:trHeight w:val="2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 </w:t>
            </w:r>
          </w:p>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1.470,06</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2.083,01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3.907,82</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1.422,89</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2.009,03</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3.765,47</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1.378,75</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1.935,21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3.631,12</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1.316,31</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1.832,86</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3.438,18</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1.273,00</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1.766,66</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3.313,00</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1.233,48</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1.702,54</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3.192,94</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1.177,98</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1.611,15</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3.024,35</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1.142,37</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1.554,30</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2.915,37</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1.105,52</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1.498,06</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2.810,06</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1.055,96</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1.417,74</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2.660,90</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1.024,39</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1.366,99</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2.565,86</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990,04</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1.318,10</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2.473,08</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947,00</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1.247,51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2.343,22</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917,75</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1.203,76</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2.258,87</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887,41</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1.159,40</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2.177,00</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V</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853,28</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1.114,81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2.093,27</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IV</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836,55</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1.092,95</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2.052,23</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820,15</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1.071,51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2.011,99</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804,07</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1.050,51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1.972,53</w:t>
            </w:r>
          </w:p>
        </w:tc>
      </w:tr>
      <w:tr w:rsidR="008D7F11" w:rsidRPr="00DC4834" w:rsidTr="003B751C">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D7F11" w:rsidRPr="00DC4834" w:rsidRDefault="008D7F11" w:rsidP="00DC4834">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I</w:t>
            </w:r>
          </w:p>
        </w:tc>
        <w:tc>
          <w:tcPr>
            <w:tcW w:w="10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788,3</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1.029,91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F11" w:rsidRPr="00DC4834" w:rsidRDefault="008D7F11" w:rsidP="00DC4834">
            <w:pPr>
              <w:spacing w:after="0" w:line="240" w:lineRule="auto"/>
              <w:jc w:val="center"/>
              <w:rPr>
                <w:rFonts w:ascii="Times New Roman" w:eastAsia="Times New Roman" w:hAnsi="Times New Roman"/>
                <w:lang w:eastAsia="pt-BR"/>
              </w:rPr>
            </w:pPr>
            <w:r w:rsidRPr="00DC4834">
              <w:rPr>
                <w:rFonts w:ascii="Times New Roman" w:eastAsia="Times New Roman" w:hAnsi="Times New Roman"/>
                <w:lang w:eastAsia="pt-BR"/>
              </w:rPr>
              <w:t>1.933,86</w:t>
            </w:r>
          </w:p>
        </w:tc>
      </w:tr>
    </w:tbl>
    <w:p w:rsidR="006C36F2" w:rsidRDefault="006C36F2" w:rsidP="003B751C">
      <w:pPr>
        <w:spacing w:after="0" w:line="240" w:lineRule="auto"/>
        <w:rPr>
          <w:rFonts w:ascii="Times New Roman" w:eastAsia="Times New Roman" w:hAnsi="Times New Roman"/>
          <w:color w:val="000000"/>
          <w:lang w:eastAsia="pt-BR"/>
        </w:rPr>
      </w:pPr>
    </w:p>
    <w:p w:rsidR="003B751C" w:rsidRDefault="003B751C" w:rsidP="006C36F2">
      <w:pPr>
        <w:spacing w:after="0" w:line="240" w:lineRule="auto"/>
        <w:jc w:val="both"/>
        <w:rPr>
          <w:rFonts w:ascii="Times New Roman" w:eastAsia="Times New Roman" w:hAnsi="Times New Roman"/>
          <w:color w:val="000000"/>
          <w:lang w:eastAsia="pt-BR"/>
        </w:rPr>
      </w:pPr>
      <w:r w:rsidRPr="003B751C">
        <w:rPr>
          <w:rFonts w:ascii="Times New Roman" w:eastAsia="Times New Roman" w:hAnsi="Times New Roman"/>
          <w:color w:val="000000"/>
          <w:lang w:eastAsia="pt-BR"/>
        </w:rPr>
        <w:t xml:space="preserve">g) Valor da Retribuição por Titulação </w:t>
      </w:r>
      <w:r w:rsidR="00BE4F02">
        <w:rPr>
          <w:rFonts w:ascii="Times New Roman" w:eastAsia="Times New Roman" w:hAnsi="Times New Roman"/>
          <w:color w:val="000000"/>
          <w:lang w:eastAsia="pt-BR"/>
        </w:rPr>
        <w:t>-</w:t>
      </w:r>
      <w:r w:rsidRPr="003B751C">
        <w:rPr>
          <w:rFonts w:ascii="Times New Roman" w:eastAsia="Times New Roman" w:hAnsi="Times New Roman"/>
          <w:color w:val="000000"/>
          <w:lang w:eastAsia="pt-BR"/>
        </w:rPr>
        <w:t xml:space="preserve"> RT para os cargos de nível superior de Médico do Plano de Carreiras e Cargos de Ciência, Tecnologia, Produção e Inovação em Saúde Pública de que trata a Lei nº 11.355, de 19 de outubro de 2006, com jornada de 40 horas semanais, a partir de 1º de janeiro de 2025:</w:t>
      </w:r>
    </w:p>
    <w:p w:rsidR="003B751C" w:rsidRPr="003B751C" w:rsidRDefault="000D31AF" w:rsidP="006C36F2">
      <w:pPr>
        <w:spacing w:after="0" w:line="240" w:lineRule="auto"/>
        <w:jc w:val="both"/>
        <w:rPr>
          <w:rFonts w:ascii="Times New Roman" w:eastAsia="Times New Roman" w:hAnsi="Times New Roman"/>
          <w:color w:val="000000"/>
          <w:lang w:eastAsia="pt-BR"/>
        </w:rPr>
      </w:pPr>
      <w:hyperlink r:id="rId56" w:history="1">
        <w:r w:rsidR="00AB1009" w:rsidRPr="00721906">
          <w:rPr>
            <w:rStyle w:val="Hyperlink"/>
            <w:rFonts w:ascii="Times New Roman" w:eastAsia="Times New Roman" w:hAnsi="Times New Roman"/>
            <w:i/>
            <w:lang w:eastAsia="pt-BR"/>
          </w:rPr>
          <w:t>(</w:t>
        </w:r>
        <w:r w:rsidR="00AB1009">
          <w:rPr>
            <w:rStyle w:val="Hyperlink"/>
            <w:rFonts w:ascii="Times New Roman" w:eastAsia="Times New Roman" w:hAnsi="Times New Roman"/>
            <w:i/>
            <w:lang w:eastAsia="pt-BR"/>
          </w:rPr>
          <w:t>Quadro acrescido</w:t>
        </w:r>
        <w:r w:rsidR="00AB1009" w:rsidRPr="00721906">
          <w:rPr>
            <w:rStyle w:val="Hyperlink"/>
            <w:rFonts w:ascii="Times New Roman" w:eastAsia="Times New Roman" w:hAnsi="Times New Roman"/>
            <w:i/>
            <w:lang w:eastAsia="pt-BR"/>
          </w:rPr>
          <w:t xml:space="preserve"> pelo Anexo CCLXXX à Lei nº 15.141, de 2/6/2025)</w:t>
        </w:r>
      </w:hyperlink>
    </w:p>
    <w:p w:rsidR="003B751C" w:rsidRPr="003B751C" w:rsidRDefault="003B751C" w:rsidP="003B751C">
      <w:pPr>
        <w:spacing w:after="0" w:line="240" w:lineRule="auto"/>
        <w:jc w:val="right"/>
        <w:rPr>
          <w:rFonts w:ascii="Times New Roman" w:eastAsia="Times New Roman" w:hAnsi="Times New Roman"/>
          <w:color w:val="000000"/>
          <w:lang w:eastAsia="pt-BR"/>
        </w:rPr>
      </w:pPr>
      <w:r w:rsidRPr="003B751C">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3B751C" w:rsidRPr="003B751C" w:rsidTr="006C36F2">
        <w:trPr>
          <w:trHeight w:val="227"/>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VALOR DA RT</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EFEITOS FINANCEIROS A PARTIR DE</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1º DE JANEIRO DE 2025</w:t>
            </w:r>
          </w:p>
        </w:tc>
      </w:tr>
      <w:tr w:rsidR="003B751C" w:rsidRPr="003B751C" w:rsidTr="006C36F2">
        <w:trPr>
          <w:trHeight w:val="22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Doutorado</w:t>
            </w:r>
          </w:p>
        </w:tc>
      </w:tr>
      <w:tr w:rsidR="003B751C" w:rsidRPr="003B751C" w:rsidTr="003B751C">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lastRenderedPageBreak/>
              <w:t>Médico</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 </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4.103,11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5.230,36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9.312,62</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3.939,95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5.022,36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8.942,29</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3.783,27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4.822,64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8.586,69</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3.632,82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4.630,86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8.245,23</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3.488,36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4.446,71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7.917,34</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3.322,56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4.235,37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7.541,05</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3.242,64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4.133,49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7.359,66</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3.164,65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4.034,07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7.182,64</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3.088,53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3.937,04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7.009,88</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3.014,24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3.842,34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6.841,27</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2.870,98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3.659,72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6.516,12</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2.801,93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3.571,70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6.359,39</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2.734,53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3.485,78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6.206,42</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2.668,76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3.401,94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6.057,13</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2.604,56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3.320,11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5.911,44</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2.529,57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3.224,52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5.741,23</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2.492,88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3.177,75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5.657,97</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2.456,73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3.131,67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5.575,92</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2.421,10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3.086,25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5.495,05</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2.385,99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3.041,50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5.415,37</w:t>
            </w:r>
          </w:p>
        </w:tc>
      </w:tr>
    </w:tbl>
    <w:p w:rsidR="006C36F2" w:rsidRDefault="006C36F2" w:rsidP="003B751C">
      <w:pPr>
        <w:spacing w:after="0" w:line="240" w:lineRule="auto"/>
        <w:rPr>
          <w:rFonts w:ascii="Times New Roman" w:eastAsia="Times New Roman" w:hAnsi="Times New Roman"/>
          <w:color w:val="000000"/>
          <w:lang w:eastAsia="pt-BR"/>
        </w:rPr>
      </w:pPr>
    </w:p>
    <w:p w:rsidR="003B751C" w:rsidRDefault="003B751C" w:rsidP="006C36F2">
      <w:pPr>
        <w:spacing w:after="0" w:line="240" w:lineRule="auto"/>
        <w:jc w:val="both"/>
        <w:rPr>
          <w:rFonts w:ascii="Times New Roman" w:eastAsia="Times New Roman" w:hAnsi="Times New Roman"/>
          <w:color w:val="000000"/>
          <w:lang w:eastAsia="pt-BR"/>
        </w:rPr>
      </w:pPr>
      <w:r w:rsidRPr="003B751C">
        <w:rPr>
          <w:rFonts w:ascii="Times New Roman" w:eastAsia="Times New Roman" w:hAnsi="Times New Roman"/>
          <w:color w:val="000000"/>
          <w:lang w:eastAsia="pt-BR"/>
        </w:rPr>
        <w:t xml:space="preserve">h) Valor da Retribuição por Titulação </w:t>
      </w:r>
      <w:r w:rsidR="00BE4F02">
        <w:rPr>
          <w:rFonts w:ascii="Times New Roman" w:eastAsia="Times New Roman" w:hAnsi="Times New Roman"/>
          <w:color w:val="000000"/>
          <w:lang w:eastAsia="pt-BR"/>
        </w:rPr>
        <w:t>-</w:t>
      </w:r>
      <w:r w:rsidRPr="003B751C">
        <w:rPr>
          <w:rFonts w:ascii="Times New Roman" w:eastAsia="Times New Roman" w:hAnsi="Times New Roman"/>
          <w:color w:val="000000"/>
          <w:lang w:eastAsia="pt-BR"/>
        </w:rPr>
        <w:t xml:space="preserve"> RT para os cargos de nível superior de Médico do Plano de Carreiras e Cargos de Ciência, Tecnologia, Produção e Inovação em Saúde Pública de que trata a Lei nº 11.355, de 19 de outubro de 2006, com jornada de 20 horas semanais, a partir de 1º de janeiro de 2025:</w:t>
      </w:r>
    </w:p>
    <w:p w:rsidR="003B751C" w:rsidRPr="003B751C" w:rsidRDefault="000D31AF" w:rsidP="006C36F2">
      <w:pPr>
        <w:spacing w:after="0" w:line="240" w:lineRule="auto"/>
        <w:jc w:val="both"/>
        <w:rPr>
          <w:rFonts w:ascii="Times New Roman" w:eastAsia="Times New Roman" w:hAnsi="Times New Roman"/>
          <w:color w:val="000000"/>
          <w:lang w:eastAsia="pt-BR"/>
        </w:rPr>
      </w:pPr>
      <w:hyperlink r:id="rId57" w:history="1">
        <w:r w:rsidR="00BE4F02" w:rsidRPr="00721906">
          <w:rPr>
            <w:rStyle w:val="Hyperlink"/>
            <w:rFonts w:ascii="Times New Roman" w:eastAsia="Times New Roman" w:hAnsi="Times New Roman"/>
            <w:i/>
            <w:lang w:eastAsia="pt-BR"/>
          </w:rPr>
          <w:t>(</w:t>
        </w:r>
        <w:r w:rsidR="00BE4F02">
          <w:rPr>
            <w:rStyle w:val="Hyperlink"/>
            <w:rFonts w:ascii="Times New Roman" w:eastAsia="Times New Roman" w:hAnsi="Times New Roman"/>
            <w:i/>
            <w:lang w:eastAsia="pt-BR"/>
          </w:rPr>
          <w:t>Quadro acrescido</w:t>
        </w:r>
        <w:r w:rsidR="00BE4F02" w:rsidRPr="00721906">
          <w:rPr>
            <w:rStyle w:val="Hyperlink"/>
            <w:rFonts w:ascii="Times New Roman" w:eastAsia="Times New Roman" w:hAnsi="Times New Roman"/>
            <w:i/>
            <w:lang w:eastAsia="pt-BR"/>
          </w:rPr>
          <w:t xml:space="preserve"> pelo Anexo CCLXXX à Lei nº 15.141, de 2/6/2025)</w:t>
        </w:r>
      </w:hyperlink>
    </w:p>
    <w:p w:rsidR="003B751C" w:rsidRPr="003B751C" w:rsidRDefault="003B751C" w:rsidP="003B751C">
      <w:pPr>
        <w:spacing w:after="0" w:line="240" w:lineRule="auto"/>
        <w:jc w:val="right"/>
        <w:rPr>
          <w:rFonts w:ascii="Times New Roman" w:eastAsia="Times New Roman" w:hAnsi="Times New Roman"/>
          <w:color w:val="000000"/>
          <w:lang w:eastAsia="pt-BR"/>
        </w:rPr>
      </w:pPr>
      <w:r w:rsidRPr="003B751C">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3B751C" w:rsidRPr="003B751C" w:rsidTr="003B751C">
        <w:trPr>
          <w:trHeight w:val="17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VALOR DA RT</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EFEITOS FINANCEIROS A PARTIR DE</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1º DE JANEIRO DE 2025</w:t>
            </w:r>
          </w:p>
        </w:tc>
      </w:tr>
      <w:tr w:rsidR="003B751C" w:rsidRPr="003B751C" w:rsidTr="003B751C">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Doutorado</w:t>
            </w:r>
          </w:p>
        </w:tc>
      </w:tr>
      <w:tr w:rsidR="003B751C" w:rsidRPr="003B751C" w:rsidTr="003B751C">
        <w:trPr>
          <w:trHeight w:val="17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Médico</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 </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2.051,56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2.615,18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4.656,31</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1.969,97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2.511,18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4.471,15</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1.891,63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2.411,32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4.293,34</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1.816,41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2.315,43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4.122,61</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1.744,18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2.223,36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3.958,67</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1.661,28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2.117,68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3.770,52</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1.621,32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2.066,75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3.679,83</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1.582,32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2.017,04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3.591,32</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1.544,27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1.968,52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3.504,94</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1.507,12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1.921,17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3.420,63</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1.435,49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1.829,86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3.258,06</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1.400,96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1.785,85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3.179,69</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1.367,26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1.742,89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3.103,21</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1.334,38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1.700,97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3.028,57</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1.302,28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1.660,06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2.955,72</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1.264,78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1.612,26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2.870,62</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1.246,44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1.588,88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2.828,98</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1.228,37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1.565,84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2.787,96</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1.210,55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1.543,13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2.747,53</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1.193,00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1.520,75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2.707,68</w:t>
            </w:r>
          </w:p>
        </w:tc>
      </w:tr>
    </w:tbl>
    <w:p w:rsidR="006C36F2" w:rsidRDefault="006C36F2" w:rsidP="003B751C">
      <w:pPr>
        <w:spacing w:after="0" w:line="240" w:lineRule="auto"/>
        <w:rPr>
          <w:rFonts w:ascii="Times New Roman" w:eastAsia="Times New Roman" w:hAnsi="Times New Roman"/>
          <w:color w:val="000000"/>
          <w:lang w:eastAsia="pt-BR"/>
        </w:rPr>
      </w:pPr>
    </w:p>
    <w:p w:rsidR="003B751C" w:rsidRDefault="003B751C" w:rsidP="006C36F2">
      <w:pPr>
        <w:spacing w:after="0" w:line="240" w:lineRule="auto"/>
        <w:jc w:val="both"/>
        <w:rPr>
          <w:rFonts w:ascii="Times New Roman" w:eastAsia="Times New Roman" w:hAnsi="Times New Roman"/>
          <w:color w:val="000000"/>
          <w:lang w:eastAsia="pt-BR"/>
        </w:rPr>
      </w:pPr>
      <w:r w:rsidRPr="003B751C">
        <w:rPr>
          <w:rFonts w:ascii="Times New Roman" w:eastAsia="Times New Roman" w:hAnsi="Times New Roman"/>
          <w:color w:val="000000"/>
          <w:lang w:eastAsia="pt-BR"/>
        </w:rPr>
        <w:t xml:space="preserve">i) Valor da Retribuição por Titulação </w:t>
      </w:r>
      <w:r w:rsidR="002F5281">
        <w:rPr>
          <w:rFonts w:ascii="Times New Roman" w:eastAsia="Times New Roman" w:hAnsi="Times New Roman"/>
          <w:color w:val="000000"/>
          <w:lang w:eastAsia="pt-BR"/>
        </w:rPr>
        <w:t>-</w:t>
      </w:r>
      <w:r w:rsidRPr="003B751C">
        <w:rPr>
          <w:rFonts w:ascii="Times New Roman" w:eastAsia="Times New Roman" w:hAnsi="Times New Roman"/>
          <w:color w:val="000000"/>
          <w:lang w:eastAsia="pt-BR"/>
        </w:rPr>
        <w:t xml:space="preserve"> RT para os cargos de nível superior de Médico do Plano de Carreiras e Cargos de Ciência, Tecnologia, Produção e Inovação em Saúde Pública de que trata a Lei nº 11.355, de 19 de outubro de 2006, com jornada de 40 horas semanais, a partir de 1º de abril de 2026:</w:t>
      </w:r>
    </w:p>
    <w:p w:rsidR="003B751C" w:rsidRPr="003B751C" w:rsidRDefault="000D31AF" w:rsidP="006C36F2">
      <w:pPr>
        <w:spacing w:after="0" w:line="240" w:lineRule="auto"/>
        <w:jc w:val="both"/>
        <w:rPr>
          <w:rFonts w:ascii="Times New Roman" w:eastAsia="Times New Roman" w:hAnsi="Times New Roman"/>
          <w:color w:val="000000"/>
          <w:lang w:eastAsia="pt-BR"/>
        </w:rPr>
      </w:pPr>
      <w:hyperlink r:id="rId58" w:history="1">
        <w:r w:rsidR="002F5281" w:rsidRPr="00721906">
          <w:rPr>
            <w:rStyle w:val="Hyperlink"/>
            <w:rFonts w:ascii="Times New Roman" w:eastAsia="Times New Roman" w:hAnsi="Times New Roman"/>
            <w:i/>
            <w:lang w:eastAsia="pt-BR"/>
          </w:rPr>
          <w:t>(</w:t>
        </w:r>
        <w:r w:rsidR="002F5281">
          <w:rPr>
            <w:rStyle w:val="Hyperlink"/>
            <w:rFonts w:ascii="Times New Roman" w:eastAsia="Times New Roman" w:hAnsi="Times New Roman"/>
            <w:i/>
            <w:lang w:eastAsia="pt-BR"/>
          </w:rPr>
          <w:t>Quadro acrescido</w:t>
        </w:r>
        <w:r w:rsidR="002F5281" w:rsidRPr="00721906">
          <w:rPr>
            <w:rStyle w:val="Hyperlink"/>
            <w:rFonts w:ascii="Times New Roman" w:eastAsia="Times New Roman" w:hAnsi="Times New Roman"/>
            <w:i/>
            <w:lang w:eastAsia="pt-BR"/>
          </w:rPr>
          <w:t xml:space="preserve"> pelo Anexo CCLXXX à Lei nº 15.141, de 2/6/2025)</w:t>
        </w:r>
      </w:hyperlink>
    </w:p>
    <w:p w:rsidR="003B751C" w:rsidRPr="003B751C" w:rsidRDefault="003B751C" w:rsidP="003B751C">
      <w:pPr>
        <w:spacing w:after="0" w:line="240" w:lineRule="auto"/>
        <w:jc w:val="right"/>
        <w:rPr>
          <w:rFonts w:ascii="Times New Roman" w:eastAsia="Times New Roman" w:hAnsi="Times New Roman"/>
          <w:color w:val="000000"/>
          <w:lang w:eastAsia="pt-BR"/>
        </w:rPr>
      </w:pPr>
      <w:r w:rsidRPr="003B751C">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3B751C" w:rsidRPr="003B751C" w:rsidTr="003B751C">
        <w:trPr>
          <w:trHeight w:val="227"/>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VALOR DA RT</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EFEITOS FINANCEIROS A PARTIR DE 1º DE ABRIL DE 2026</w:t>
            </w:r>
          </w:p>
        </w:tc>
      </w:tr>
      <w:tr w:rsidR="003B751C" w:rsidRPr="003B751C" w:rsidTr="003B751C">
        <w:trPr>
          <w:trHeight w:val="22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Doutorado</w:t>
            </w:r>
          </w:p>
        </w:tc>
      </w:tr>
      <w:tr w:rsidR="003B751C" w:rsidRPr="003B751C" w:rsidTr="003B751C">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Médico</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 </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Médico 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4.288,89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5.467,17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9.734,27</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4.104,71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5.232,39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9.316,24</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3.928,44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5.007,69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8.916,17</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3.759,74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4.792,64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8.533,28</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3.598,28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4.586,83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8.166,82</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3.413,65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4.351,48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7.747,79</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3.324,93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4.238,38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7.546,41</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3.238,50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4.128,22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7.350,26</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3.154,33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4.020,92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7.159,22</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3.072,34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3.916,40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6.973,13</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2.914,70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3.715,46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6.615,35</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2.838,95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3.618,89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6.443,41</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2.765,15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3.524,82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6.275,92</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2.693,28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3.433,20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6.112,80</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2.623,28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3.343,97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5.953,91</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2.541,67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3.239,94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5.768,70</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2.501,82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3.189,15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5.678,26</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2.462,60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3.139,15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5.589,24</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2.423,99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3.089,94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5.501,61</w:t>
            </w:r>
          </w:p>
        </w:tc>
      </w:tr>
      <w:tr w:rsidR="003B751C" w:rsidRPr="003B751C" w:rsidTr="003B751C">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2.385,99</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3.041,50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5.415,37</w:t>
            </w:r>
          </w:p>
        </w:tc>
      </w:tr>
    </w:tbl>
    <w:p w:rsidR="006C36F2" w:rsidRDefault="006C36F2" w:rsidP="003B751C">
      <w:pPr>
        <w:spacing w:after="0" w:line="240" w:lineRule="auto"/>
        <w:rPr>
          <w:rFonts w:ascii="Times New Roman" w:eastAsia="Times New Roman" w:hAnsi="Times New Roman"/>
          <w:color w:val="000000"/>
          <w:lang w:eastAsia="pt-BR"/>
        </w:rPr>
      </w:pPr>
    </w:p>
    <w:p w:rsidR="003B751C" w:rsidRDefault="003B751C" w:rsidP="008B5196">
      <w:pPr>
        <w:spacing w:after="0" w:line="240" w:lineRule="auto"/>
        <w:jc w:val="both"/>
        <w:rPr>
          <w:rFonts w:ascii="Times New Roman" w:eastAsia="Times New Roman" w:hAnsi="Times New Roman"/>
          <w:color w:val="000000"/>
          <w:lang w:eastAsia="pt-BR"/>
        </w:rPr>
      </w:pPr>
      <w:r w:rsidRPr="003B751C">
        <w:rPr>
          <w:rFonts w:ascii="Times New Roman" w:eastAsia="Times New Roman" w:hAnsi="Times New Roman"/>
          <w:color w:val="000000"/>
          <w:lang w:eastAsia="pt-BR"/>
        </w:rPr>
        <w:t xml:space="preserve">j) Valor da Retribuição por Titulação </w:t>
      </w:r>
      <w:r w:rsidR="000F5CED">
        <w:rPr>
          <w:rFonts w:ascii="Times New Roman" w:eastAsia="Times New Roman" w:hAnsi="Times New Roman"/>
          <w:color w:val="000000"/>
          <w:lang w:eastAsia="pt-BR"/>
        </w:rPr>
        <w:t>-</w:t>
      </w:r>
      <w:r w:rsidRPr="003B751C">
        <w:rPr>
          <w:rFonts w:ascii="Times New Roman" w:eastAsia="Times New Roman" w:hAnsi="Times New Roman"/>
          <w:color w:val="000000"/>
          <w:lang w:eastAsia="pt-BR"/>
        </w:rPr>
        <w:t xml:space="preserve"> RT para os cargos de nível superior de Médico do Plano de Carreiras e Cargos de Ciência, Tecnologia, Produção e Inovação em Saúde Pública de que trata a Lei nº 11.355, de 19 de outubro de 2006, com jornada de 20 horas semanais, a partir de 1º de abril de 2026:</w:t>
      </w:r>
    </w:p>
    <w:p w:rsidR="003B751C" w:rsidRPr="003B751C" w:rsidRDefault="000D31AF" w:rsidP="008B5196">
      <w:pPr>
        <w:spacing w:after="0" w:line="240" w:lineRule="auto"/>
        <w:jc w:val="both"/>
        <w:rPr>
          <w:rFonts w:ascii="Times New Roman" w:eastAsia="Times New Roman" w:hAnsi="Times New Roman"/>
          <w:color w:val="000000"/>
          <w:lang w:eastAsia="pt-BR"/>
        </w:rPr>
      </w:pPr>
      <w:hyperlink r:id="rId59" w:history="1">
        <w:r w:rsidR="000F5CED" w:rsidRPr="00721906">
          <w:rPr>
            <w:rStyle w:val="Hyperlink"/>
            <w:rFonts w:ascii="Times New Roman" w:eastAsia="Times New Roman" w:hAnsi="Times New Roman"/>
            <w:i/>
            <w:lang w:eastAsia="pt-BR"/>
          </w:rPr>
          <w:t>(</w:t>
        </w:r>
        <w:r w:rsidR="000F5CED">
          <w:rPr>
            <w:rStyle w:val="Hyperlink"/>
            <w:rFonts w:ascii="Times New Roman" w:eastAsia="Times New Roman" w:hAnsi="Times New Roman"/>
            <w:i/>
            <w:lang w:eastAsia="pt-BR"/>
          </w:rPr>
          <w:t>Quadro acrescido</w:t>
        </w:r>
        <w:r w:rsidR="000F5CED" w:rsidRPr="00721906">
          <w:rPr>
            <w:rStyle w:val="Hyperlink"/>
            <w:rFonts w:ascii="Times New Roman" w:eastAsia="Times New Roman" w:hAnsi="Times New Roman"/>
            <w:i/>
            <w:lang w:eastAsia="pt-BR"/>
          </w:rPr>
          <w:t xml:space="preserve"> pelo Anexo CCLXXX à Lei nº 15.141, de 2/6/2025)</w:t>
        </w:r>
      </w:hyperlink>
    </w:p>
    <w:p w:rsidR="003B751C" w:rsidRPr="003B751C" w:rsidRDefault="003B751C" w:rsidP="003B751C">
      <w:pPr>
        <w:spacing w:after="0" w:line="240" w:lineRule="auto"/>
        <w:jc w:val="right"/>
        <w:rPr>
          <w:rFonts w:ascii="Times New Roman" w:eastAsia="Times New Roman" w:hAnsi="Times New Roman"/>
          <w:color w:val="000000"/>
          <w:lang w:eastAsia="pt-BR"/>
        </w:rPr>
      </w:pPr>
      <w:r w:rsidRPr="003B751C">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52"/>
        <w:gridCol w:w="1243"/>
        <w:gridCol w:w="1121"/>
        <w:gridCol w:w="1805"/>
        <w:gridCol w:w="1637"/>
        <w:gridCol w:w="1462"/>
      </w:tblGrid>
      <w:tr w:rsidR="003B751C" w:rsidRPr="003B751C" w:rsidTr="008B5196">
        <w:trPr>
          <w:trHeight w:val="170"/>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VALOR DA RT</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EFEITOS FINANCEIROS A PARTIR DE 1º DE ABRIL DE 2026</w:t>
            </w:r>
          </w:p>
        </w:tc>
      </w:tr>
      <w:tr w:rsidR="003B751C" w:rsidRPr="003B751C" w:rsidTr="008B5196">
        <w:trPr>
          <w:trHeight w:val="17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Doutorado</w:t>
            </w:r>
          </w:p>
        </w:tc>
      </w:tr>
      <w:tr w:rsidR="003B751C" w:rsidRPr="003B751C" w:rsidTr="003B751C">
        <w:trPr>
          <w:trHeight w:val="17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Médico</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 </w:t>
            </w:r>
          </w:p>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 xml:space="preserve">Médico </w:t>
            </w:r>
            <w:r w:rsidRPr="003B751C">
              <w:rPr>
                <w:rFonts w:ascii="Times New Roman" w:eastAsia="Times New Roman" w:hAnsi="Times New Roman"/>
                <w:lang w:eastAsia="pt-BR"/>
              </w:rPr>
              <w:lastRenderedPageBreak/>
              <w:t>Veterinário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lastRenderedPageBreak/>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2.144,45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2.733,59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4.867,14</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2.052,35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2.616,20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4.658,12</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1.964,22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2.503,85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4.458,08</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1.879,87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2.396,32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4.266,64</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1.799,14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2.293,41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4.083,41</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1.706,83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2.175,74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3.873,90</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1.662,46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2.119,19</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3.773,20</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1.619,25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2.064,11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3.675,13</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1.577,17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2.010,46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3.579,61</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1.536,17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1.958,20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3.486,57</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1.457,35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1.857,73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3.307,68</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1.419,47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1.809,44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3.221,70</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1.382,58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1.762,41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3.137,96</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1.346,64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1.716,60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3.056,40</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1.311,64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1.671,98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2.976,96</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1.270,84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1.619,97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2.884,35</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1.250,91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1.594,57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2.839,13</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1.231,30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1.569,58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2.794,62</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1.212,00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1.544,97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2.750,81</w:t>
            </w:r>
          </w:p>
        </w:tc>
      </w:tr>
      <w:tr w:rsidR="003B751C" w:rsidRPr="003B751C" w:rsidTr="003B751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3B751C" w:rsidRPr="003B751C" w:rsidRDefault="003B751C" w:rsidP="003B751C">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1.193,00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1.520,75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B751C" w:rsidRPr="003B751C" w:rsidRDefault="003B751C" w:rsidP="003B751C">
            <w:pPr>
              <w:spacing w:after="0" w:line="240" w:lineRule="auto"/>
              <w:jc w:val="center"/>
              <w:rPr>
                <w:rFonts w:ascii="Times New Roman" w:eastAsia="Times New Roman" w:hAnsi="Times New Roman"/>
                <w:lang w:eastAsia="pt-BR"/>
              </w:rPr>
            </w:pPr>
            <w:r w:rsidRPr="003B751C">
              <w:rPr>
                <w:rFonts w:ascii="Times New Roman" w:eastAsia="Times New Roman" w:hAnsi="Times New Roman"/>
                <w:lang w:eastAsia="pt-BR"/>
              </w:rPr>
              <w:t>2.707,68</w:t>
            </w:r>
          </w:p>
        </w:tc>
      </w:tr>
    </w:tbl>
    <w:p w:rsidR="00D8381D" w:rsidRDefault="00D8381D" w:rsidP="00BA43FD">
      <w:pPr>
        <w:pStyle w:val="Ttulo7"/>
        <w:spacing w:before="0" w:after="0" w:line="240" w:lineRule="auto"/>
        <w:jc w:val="center"/>
        <w:rPr>
          <w:rFonts w:ascii="Times New Roman" w:hAnsi="Times New Roman"/>
          <w:color w:val="000000"/>
          <w:sz w:val="22"/>
          <w:szCs w:val="22"/>
        </w:rPr>
      </w:pPr>
    </w:p>
    <w:p w:rsidR="007B28F7" w:rsidRDefault="007B28F7" w:rsidP="007B28F7">
      <w:pPr>
        <w:spacing w:after="0" w:line="240" w:lineRule="auto"/>
        <w:jc w:val="center"/>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Tabela XV </w:t>
      </w:r>
      <w:r w:rsidR="00D41C91">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Plano de Carreiras dos servidores da Fundação Instituto Brasileiro de Geografia e Estatística </w:t>
      </w:r>
      <w:r w:rsidR="00D41C91">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IBGE</w:t>
      </w:r>
    </w:p>
    <w:p w:rsidR="00BF0675" w:rsidRPr="003B751C" w:rsidRDefault="000D31AF" w:rsidP="00BF0675">
      <w:pPr>
        <w:spacing w:after="0" w:line="240" w:lineRule="auto"/>
        <w:jc w:val="center"/>
        <w:rPr>
          <w:rFonts w:ascii="Times New Roman" w:eastAsia="Times New Roman" w:hAnsi="Times New Roman"/>
          <w:color w:val="000000"/>
          <w:lang w:eastAsia="pt-BR"/>
        </w:rPr>
      </w:pPr>
      <w:hyperlink r:id="rId60" w:history="1">
        <w:r w:rsidR="00F04FE9">
          <w:rPr>
            <w:rStyle w:val="Hyperlink"/>
            <w:rFonts w:ascii="Times New Roman" w:eastAsia="Times New Roman" w:hAnsi="Times New Roman"/>
            <w:i/>
            <w:lang w:eastAsia="pt-BR"/>
          </w:rPr>
          <w:t>(T</w:t>
        </w:r>
        <w:r w:rsidR="00BC334D">
          <w:rPr>
            <w:rStyle w:val="Hyperlink"/>
            <w:rFonts w:ascii="Times New Roman" w:eastAsia="Times New Roman" w:hAnsi="Times New Roman"/>
            <w:i/>
            <w:lang w:eastAsia="pt-BR"/>
          </w:rPr>
          <w:t>abela com redação dada</w:t>
        </w:r>
        <w:r w:rsidR="00BC334D" w:rsidRPr="00721906">
          <w:rPr>
            <w:rStyle w:val="Hyperlink"/>
            <w:rFonts w:ascii="Times New Roman" w:eastAsia="Times New Roman" w:hAnsi="Times New Roman"/>
            <w:i/>
            <w:lang w:eastAsia="pt-BR"/>
          </w:rPr>
          <w:t xml:space="preserve"> pelo Anexo CCLXXX à Lei nº 15.141, de 2/6/2025)</w:t>
        </w:r>
      </w:hyperlink>
    </w:p>
    <w:p w:rsidR="00BF0675" w:rsidRPr="007B28F7" w:rsidRDefault="00BF0675" w:rsidP="007B28F7">
      <w:pPr>
        <w:spacing w:after="0" w:line="240" w:lineRule="auto"/>
        <w:jc w:val="center"/>
        <w:rPr>
          <w:rFonts w:ascii="Times New Roman" w:eastAsia="Times New Roman" w:hAnsi="Times New Roman"/>
          <w:color w:val="000000"/>
          <w:lang w:eastAsia="pt-BR"/>
        </w:rPr>
      </w:pPr>
    </w:p>
    <w:p w:rsidR="007B28F7" w:rsidRPr="007B28F7" w:rsidRDefault="007B28F7" w:rsidP="008B5196">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a) Vencimento básico dos cargos de nível superior de Médico do Plano de Carreiras dos servidores do IBGE de que trata a Lei nº 11.355, de 19 de outubro de 2006, com jornada de 40 horas semanais:</w:t>
      </w: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1"/>
        <w:gridCol w:w="1243"/>
        <w:gridCol w:w="1121"/>
        <w:gridCol w:w="1766"/>
        <w:gridCol w:w="1652"/>
        <w:gridCol w:w="1637"/>
      </w:tblGrid>
      <w:tr w:rsidR="007B28F7" w:rsidRPr="007B28F7" w:rsidTr="007B28F7">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VENCIMENTO BÁSICO</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w:t>
            </w:r>
          </w:p>
        </w:tc>
      </w:tr>
      <w:tr w:rsidR="007B28F7" w:rsidRPr="007B28F7" w:rsidTr="007B28F7">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ABRIL DE 2026</w:t>
            </w:r>
          </w:p>
        </w:tc>
      </w:tr>
      <w:tr w:rsidR="007B28F7" w:rsidRPr="007B28F7" w:rsidTr="007B28F7">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9.258,15</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10.091,38</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10.595,95</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8.933,31</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9.737,31</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10.224,18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8.621,28</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9.397,20</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9.867,06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8.155,47</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8.889,46</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9.333,93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7.870,33</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8.578,66</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9.007,59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7.594,35</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8.277,84</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8.691,73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7.220,23</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7.870,05</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8.263,55</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6.969,32</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7.596,56</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7.976,39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6.726,20</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7.331,56</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7.698,14</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6.363,31</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6.936,01</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7.282,81</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6.143,38</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6.696,28</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7.031,09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5.929,67</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6.463,34</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6.786,51</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5.639,14</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6.146,66</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6.453,99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5.444,20</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5.934,18</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6.230,89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5.255,40</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5.728,39</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6.014,81</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5.080,58</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5.537,83</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5.814,72</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4.938,33</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5.382,78</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5.651,92</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4.799,70</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5.231,67</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5.493,25</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4.664,06</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5.083,83</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5.338,02</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4.531,89</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4.939,76</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5.186,75</w:t>
            </w:r>
          </w:p>
        </w:tc>
      </w:tr>
    </w:tbl>
    <w:p w:rsidR="00432D41" w:rsidRDefault="00432D41" w:rsidP="007B28F7">
      <w:pPr>
        <w:spacing w:after="0" w:line="240" w:lineRule="auto"/>
        <w:rPr>
          <w:rFonts w:ascii="Times New Roman" w:eastAsia="Times New Roman" w:hAnsi="Times New Roman"/>
          <w:color w:val="000000"/>
          <w:lang w:eastAsia="pt-BR"/>
        </w:rPr>
      </w:pPr>
    </w:p>
    <w:p w:rsidR="007B28F7" w:rsidRPr="007B28F7" w:rsidRDefault="007B28F7" w:rsidP="008B5196">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b) Vencimento básico dos cargos de nível superior de Médico do Plano de Carreiras dos servidores do IBGE de que trata a Lei nº 11.355, de 19 de outubro de 2006, com jornada de 20 horas semanais:</w:t>
      </w: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7B28F7" w:rsidRPr="007B28F7" w:rsidTr="007B28F7">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VENCIMENTO BÁSICO</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w:t>
            </w:r>
          </w:p>
        </w:tc>
      </w:tr>
      <w:tr w:rsidR="007B28F7" w:rsidRPr="007B28F7" w:rsidTr="007B28F7">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ABRIL DE 2026</w:t>
            </w:r>
          </w:p>
        </w:tc>
      </w:tr>
      <w:tr w:rsidR="007B28F7" w:rsidRPr="007B28F7" w:rsidTr="007B28F7">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4.629,08</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5.045,69</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5.297,98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4.466,65</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4.868,66</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5.112,09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4.310,64</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4.698,60</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4.933,53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4.077,73</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4.444,73</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4.666,97</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3.935,17</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4.289,33</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4.503,80</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3.797,17</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4.138,92</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4.345,87</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3.610,11</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3.935,03</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4.131,78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3.484,65</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3.798,28</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3.988,20</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3.363,11</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3.665,78</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3.849,07</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3.181,66</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3.468,01</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3.641,41</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3.071,70</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3.348,14</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3.515,55</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2.964,82</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3.231,67</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3.393,26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2.819,57</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3.073,33</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3.227,00</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2.722,10</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2.967,09</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3.115,45</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2.627,71</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2.864,20</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3.007,41</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2.540,29</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2.768,92</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2.907,36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2.469,16</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2.691,39</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2.825,96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2.399,85</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2.615,84</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2.746,63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2.332,03</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2.541,92</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2.669,01</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2.265,95</w:t>
            </w:r>
          </w:p>
        </w:tc>
        <w:tc>
          <w:tcPr>
            <w:tcW w:w="2122"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2.469,88</w:t>
            </w:r>
          </w:p>
        </w:tc>
        <w:tc>
          <w:tcPr>
            <w:tcW w:w="2121" w:type="dxa"/>
            <w:tcBorders>
              <w:top w:val="nil"/>
              <w:left w:val="nil"/>
              <w:bottom w:val="single" w:sz="8" w:space="0" w:color="auto"/>
              <w:right w:val="single" w:sz="8" w:space="0" w:color="auto"/>
            </w:tcBorders>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2.593,38</w:t>
            </w:r>
          </w:p>
        </w:tc>
      </w:tr>
    </w:tbl>
    <w:p w:rsidR="008B5196" w:rsidRDefault="008B5196" w:rsidP="007B28F7">
      <w:pPr>
        <w:spacing w:after="0" w:line="240" w:lineRule="auto"/>
        <w:rPr>
          <w:rFonts w:ascii="Times New Roman" w:eastAsia="Times New Roman" w:hAnsi="Times New Roman"/>
          <w:color w:val="000000"/>
          <w:lang w:eastAsia="pt-BR"/>
        </w:rPr>
      </w:pPr>
    </w:p>
    <w:p w:rsidR="007B28F7" w:rsidRPr="007B28F7" w:rsidRDefault="007B28F7" w:rsidP="008B5196">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c) Valor do ponto da Gratificação de Desempenho de Atividades Médicas do Plano de Carreiras dos servidores do IBGE </w:t>
      </w:r>
      <w:r w:rsidR="00F04FE9">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GDM-IBGE para os cargos de nível superior de Médico do Plano de Carreiras dos servidores do IBGE de que trata a Lei nº 11.355, de 19 de outubro de 2006, com jornada de 40 horas semanais:</w:t>
      </w: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7B28F7" w:rsidRPr="007B28F7" w:rsidTr="008B5196">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DO PONTO</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w:t>
            </w:r>
          </w:p>
        </w:tc>
      </w:tr>
      <w:tr w:rsidR="007B28F7" w:rsidRPr="007B28F7" w:rsidTr="008B5196">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ABRIL DE 2026</w:t>
            </w:r>
          </w:p>
        </w:tc>
      </w:tr>
      <w:tr w:rsidR="007B28F7" w:rsidRPr="007B28F7" w:rsidTr="007B28F7">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59,81</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65,19</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68,45</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58,36</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63,61</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66,79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56,94</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62,06</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65,16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53,98</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58,84</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61,78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52,66</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57,40</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60,27</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51,36</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55,98</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58,78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50,12</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54,63</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57,36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48,91</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53,31</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55,98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47,70</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51,99</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54,59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45,21</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49,28</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51,74</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44,10</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48,07</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50,47</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43,04</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46,91</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49,26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41,99</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45,77</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48,06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40,96</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44,65</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46,88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39,97</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43,57</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45,75</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37,90</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41,31</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43,38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36,94</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40,26</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42,27</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36,06</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39,31</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41,28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35,17</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38,34</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40,26</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34,30</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37,39</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39,26</w:t>
            </w:r>
          </w:p>
        </w:tc>
      </w:tr>
    </w:tbl>
    <w:p w:rsidR="008B5196" w:rsidRDefault="008B5196" w:rsidP="007B28F7">
      <w:pPr>
        <w:spacing w:after="0" w:line="240" w:lineRule="auto"/>
        <w:rPr>
          <w:rFonts w:ascii="Times New Roman" w:eastAsia="Times New Roman" w:hAnsi="Times New Roman"/>
          <w:color w:val="000000"/>
          <w:lang w:eastAsia="pt-BR"/>
        </w:rPr>
      </w:pPr>
    </w:p>
    <w:p w:rsidR="007B28F7" w:rsidRPr="007B28F7" w:rsidRDefault="007B28F7" w:rsidP="008B5196">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d) Valor do ponto da Gratificação de Desempenho de Atividades Médicas do Plano de Carreiras dos servidores do IBGE </w:t>
      </w:r>
      <w:r w:rsidR="00E32093">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GDM-IBGE para os cargos de nível superior de Médico do Plano de Carreiras dos servidores do IBGE de que trata a Lei nº 11.355, de 19 de outubro de 2006, com jornada de 20 horas semanais:</w:t>
      </w: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7B28F7" w:rsidRPr="007B28F7" w:rsidTr="007B28F7">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DO PONTO</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w:t>
            </w:r>
          </w:p>
        </w:tc>
      </w:tr>
      <w:tr w:rsidR="007B28F7" w:rsidRPr="007B28F7" w:rsidTr="007B28F7">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1º DE ABRIL DE 2026</w:t>
            </w:r>
          </w:p>
        </w:tc>
      </w:tr>
      <w:tr w:rsidR="007B28F7" w:rsidRPr="007B28F7" w:rsidTr="007B28F7">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29,91</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32,60</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34,23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29,19</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31,81</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33,40</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28,47</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31,03</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32,58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26,99</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29,42</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30,89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26,33</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28,70</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30,14</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25,68</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27,99</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29,39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25,07</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27,32</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28,68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24,45</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26,66</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27,99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23,86</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26,00</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27,30</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22,61</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24,64</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25,87</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22,04</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24,04</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25,24</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21,53</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23,46</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24,63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21,00</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22,89</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24,03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20,47</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22,33</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23,44</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19,98</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21,79</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22,88</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18,94</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20,66</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21,69</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18,48</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20,13</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21,14</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18,03</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19,66</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20,64</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17,59</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19,17</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20,13</w:t>
            </w:r>
          </w:p>
        </w:tc>
      </w:tr>
      <w:tr w:rsidR="007B28F7" w:rsidRPr="007B28F7" w:rsidTr="007B28F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17,16</w:t>
            </w:r>
          </w:p>
        </w:tc>
        <w:tc>
          <w:tcPr>
            <w:tcW w:w="2122"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18,70</w:t>
            </w:r>
          </w:p>
        </w:tc>
        <w:tc>
          <w:tcPr>
            <w:tcW w:w="2121" w:type="dxa"/>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19,63</w:t>
            </w:r>
          </w:p>
        </w:tc>
      </w:tr>
    </w:tbl>
    <w:p w:rsidR="008B5196" w:rsidRDefault="008B5196" w:rsidP="007B28F7">
      <w:pPr>
        <w:spacing w:after="0" w:line="240" w:lineRule="auto"/>
        <w:rPr>
          <w:rFonts w:ascii="Times New Roman" w:eastAsia="Times New Roman" w:hAnsi="Times New Roman"/>
          <w:color w:val="000000"/>
          <w:lang w:eastAsia="pt-BR"/>
        </w:rPr>
      </w:pPr>
    </w:p>
    <w:p w:rsidR="007B28F7" w:rsidRPr="007B28F7" w:rsidRDefault="007B28F7" w:rsidP="008B5196">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e) Valor da Retribuição por Titulação </w:t>
      </w:r>
      <w:r w:rsidR="003C3FC1">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RT para os cargos de nível superior de Médico do Plano de Carreiras dos servidores do IBGE de que trata a Lei nº 11.355, de 19 de outubro de 2006, com jornada de 40 horas semanais, a partir de 1º de maio de 2023:</w:t>
      </w: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13"/>
        <w:gridCol w:w="1361"/>
        <w:gridCol w:w="1226"/>
        <w:gridCol w:w="1805"/>
        <w:gridCol w:w="1645"/>
        <w:gridCol w:w="1470"/>
      </w:tblGrid>
      <w:tr w:rsidR="007B28F7" w:rsidRPr="007B28F7" w:rsidTr="008B5196">
        <w:trPr>
          <w:trHeight w:val="170"/>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DA RT</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 1º DE MAIO DE 2023</w:t>
            </w:r>
          </w:p>
        </w:tc>
      </w:tr>
      <w:tr w:rsidR="007B28F7" w:rsidRPr="007B28F7" w:rsidTr="008B5196">
        <w:trPr>
          <w:trHeight w:val="17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Doutorado</w:t>
            </w:r>
          </w:p>
        </w:tc>
      </w:tr>
      <w:tr w:rsidR="007B28F7" w:rsidRPr="007B28F7" w:rsidTr="007B28F7">
        <w:trPr>
          <w:trHeight w:val="17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864,86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1.729,73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4.556,58</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832,19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1.664,40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4.310,46</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801,10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1.603,73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4.077,62</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757,53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1.516,63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3.857,37</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729,54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1.460,62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3.649,01</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703,09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1.406,18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3.451,91</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664,20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1.329,96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3.265,44</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640,87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1.280,18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3.089,06</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615,98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1.233,52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2.922,20</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583,31</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1.165,08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2.764,37</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561,54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1.123,08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2.615,04</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541,33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1.081,07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2.473,80</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511,77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1.021,97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2.340,16</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493,09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984,64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2.213,76</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474,43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948,86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2.094,18</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448,64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897,28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1.980,32</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431,68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863,39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1.905,52</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415,39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830,78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1.833,55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399,70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799,40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1.764,30</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384,60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769,20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1.697,68</w:t>
            </w:r>
          </w:p>
        </w:tc>
      </w:tr>
    </w:tbl>
    <w:p w:rsidR="008B5196" w:rsidRDefault="008B5196" w:rsidP="007B28F7">
      <w:pPr>
        <w:spacing w:after="0" w:line="240" w:lineRule="auto"/>
        <w:rPr>
          <w:rFonts w:ascii="Times New Roman" w:eastAsia="Times New Roman" w:hAnsi="Times New Roman"/>
          <w:color w:val="000000"/>
          <w:lang w:eastAsia="pt-BR"/>
        </w:rPr>
      </w:pPr>
    </w:p>
    <w:p w:rsidR="007B28F7" w:rsidRPr="007B28F7" w:rsidRDefault="007B28F7" w:rsidP="006D3DB1">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f) Valor da Retribuição por Titulação </w:t>
      </w:r>
      <w:r w:rsidR="00DF6590">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RT para os cargos de nível superior de Médico do Plano de Carreiras dos servidores do IBGE de que trata a Lei nº 11.355, de 19 de outubro de 2006, com jornada de 20 horas semanais, a partir de 1º de maio de 2023:</w:t>
      </w: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13"/>
        <w:gridCol w:w="1361"/>
        <w:gridCol w:w="1226"/>
        <w:gridCol w:w="1805"/>
        <w:gridCol w:w="1645"/>
        <w:gridCol w:w="1470"/>
      </w:tblGrid>
      <w:tr w:rsidR="007B28F7" w:rsidRPr="007B28F7" w:rsidTr="006D3DB1">
        <w:trPr>
          <w:trHeight w:val="227"/>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DA RT</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 1º DE MAIO DE 2023</w:t>
            </w:r>
          </w:p>
        </w:tc>
      </w:tr>
      <w:tr w:rsidR="007B28F7" w:rsidRPr="007B28F7" w:rsidTr="006D3DB1">
        <w:trPr>
          <w:trHeight w:val="22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Doutorado</w:t>
            </w:r>
          </w:p>
        </w:tc>
      </w:tr>
      <w:tr w:rsidR="007B28F7" w:rsidRPr="007B28F7" w:rsidTr="007B28F7">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432,44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864,86</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2.278,30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416,10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832,19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2.155,24</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400,54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801,87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2.038,81</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378,76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758,31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1.928,68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364,77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730,31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1.824,50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351,55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703,09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1.725,95</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332,10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664,98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1.632,72</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320,43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640,09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1.544,53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307,99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616,77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1.461,11</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291,66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582,53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1.382,17</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280,77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561,54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1.307,52</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270,66</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540,54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1.236,90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255,88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510,98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1.170,08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246,55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492,32</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1.106,88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237,22</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474,43</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1.047,09</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224,32</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448,64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990,17</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215,84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431,68</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952,76</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207,69</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415,39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916,78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199,84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399,70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882,15</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192,30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384,60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848,84</w:t>
            </w:r>
          </w:p>
        </w:tc>
      </w:tr>
    </w:tbl>
    <w:p w:rsidR="00D8381D" w:rsidRDefault="00D8381D" w:rsidP="00BA43FD">
      <w:pPr>
        <w:pStyle w:val="Ttulo7"/>
        <w:spacing w:before="0" w:after="0" w:line="240" w:lineRule="auto"/>
        <w:jc w:val="center"/>
        <w:rPr>
          <w:rFonts w:ascii="Times New Roman" w:hAnsi="Times New Roman"/>
          <w:color w:val="000000"/>
          <w:sz w:val="22"/>
          <w:szCs w:val="22"/>
        </w:rPr>
      </w:pPr>
    </w:p>
    <w:p w:rsidR="007B28F7" w:rsidRDefault="007B28F7" w:rsidP="006D3DB1">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g) Valor da Retribuição por Titulação </w:t>
      </w:r>
      <w:r w:rsidR="009345DD">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RT para os cargos de nível superior de Médico do Plano de Carreiras dos servidores do IBGE de que trata a Lei nº 11.355, de 19 de outubro de 2006, com jornada de 40 horas semanais, a partir de 1º de janeiro de 2025:</w:t>
      </w:r>
    </w:p>
    <w:p w:rsidR="00BF0675" w:rsidRPr="003B751C" w:rsidRDefault="000D31AF" w:rsidP="006D3DB1">
      <w:pPr>
        <w:spacing w:after="0" w:line="240" w:lineRule="auto"/>
        <w:jc w:val="both"/>
        <w:rPr>
          <w:rFonts w:ascii="Times New Roman" w:eastAsia="Times New Roman" w:hAnsi="Times New Roman"/>
          <w:color w:val="000000"/>
          <w:lang w:eastAsia="pt-BR"/>
        </w:rPr>
      </w:pPr>
      <w:hyperlink r:id="rId61" w:history="1">
        <w:r w:rsidR="00442CB1" w:rsidRPr="00721906">
          <w:rPr>
            <w:rStyle w:val="Hyperlink"/>
            <w:rFonts w:ascii="Times New Roman" w:eastAsia="Times New Roman" w:hAnsi="Times New Roman"/>
            <w:i/>
            <w:lang w:eastAsia="pt-BR"/>
          </w:rPr>
          <w:t>(</w:t>
        </w:r>
        <w:r w:rsidR="00442CB1">
          <w:rPr>
            <w:rStyle w:val="Hyperlink"/>
            <w:rFonts w:ascii="Times New Roman" w:eastAsia="Times New Roman" w:hAnsi="Times New Roman"/>
            <w:i/>
            <w:lang w:eastAsia="pt-BR"/>
          </w:rPr>
          <w:t>Quadro acrescido</w:t>
        </w:r>
        <w:r w:rsidR="00442CB1" w:rsidRPr="00721906">
          <w:rPr>
            <w:rStyle w:val="Hyperlink"/>
            <w:rFonts w:ascii="Times New Roman" w:eastAsia="Times New Roman" w:hAnsi="Times New Roman"/>
            <w:i/>
            <w:lang w:eastAsia="pt-BR"/>
          </w:rPr>
          <w:t xml:space="preserve"> pelo Anexo CCLXXX à Lei nº 15.141, de 2/6/2025)</w:t>
        </w:r>
      </w:hyperlink>
    </w:p>
    <w:p w:rsidR="00BF0675" w:rsidRPr="007B28F7" w:rsidRDefault="00BF0675" w:rsidP="007B28F7">
      <w:pPr>
        <w:spacing w:after="0" w:line="240" w:lineRule="auto"/>
        <w:rPr>
          <w:rFonts w:ascii="Times New Roman" w:eastAsia="Times New Roman" w:hAnsi="Times New Roman"/>
          <w:color w:val="000000"/>
          <w:lang w:eastAsia="pt-BR"/>
        </w:rPr>
      </w:pP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13"/>
        <w:gridCol w:w="1361"/>
        <w:gridCol w:w="1226"/>
        <w:gridCol w:w="1805"/>
        <w:gridCol w:w="1645"/>
        <w:gridCol w:w="1470"/>
      </w:tblGrid>
      <w:tr w:rsidR="007B28F7" w:rsidRPr="007B28F7" w:rsidTr="007B28F7">
        <w:trPr>
          <w:trHeight w:val="227"/>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DA RT</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 1º DE JANEIRO DE 2025</w:t>
            </w:r>
          </w:p>
        </w:tc>
      </w:tr>
      <w:tr w:rsidR="007B28F7" w:rsidRPr="007B28F7" w:rsidTr="007B28F7">
        <w:trPr>
          <w:trHeight w:val="22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Doutorado</w:t>
            </w:r>
          </w:p>
        </w:tc>
      </w:tr>
      <w:tr w:rsidR="007B28F7" w:rsidRPr="007B28F7" w:rsidTr="007B28F7">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943,00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1.885,00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4.967,00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907,00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1.814,00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4.698,00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873,00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1.748,00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4.445,00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826,00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1.653,00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4.205,00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795,00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1.592,00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3.977,00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766,00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1.533,00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3.763,00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724,00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1.450,00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3.559,00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699,00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1.395,00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3.367,00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671,00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1.345,00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3.185,00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636,00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1.270,00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3.013,00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612,00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1.224,00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2.850,00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590,00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1.178,00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2.696,00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558,00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1.114,00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2.551,00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537,00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1.073,00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2.413,00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517,00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1.034,00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2.283,00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489,00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978,00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2.159,00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471,00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941,00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2.077,00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906,00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1.999,00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436,00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871,00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1.923,00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419,00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838,00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1.850,00</w:t>
            </w:r>
          </w:p>
        </w:tc>
      </w:tr>
    </w:tbl>
    <w:p w:rsidR="00BF0675" w:rsidRDefault="00BF0675" w:rsidP="007B28F7">
      <w:pPr>
        <w:spacing w:after="0" w:line="240" w:lineRule="auto"/>
        <w:rPr>
          <w:rFonts w:ascii="Times New Roman" w:eastAsia="Times New Roman" w:hAnsi="Times New Roman"/>
          <w:color w:val="000000"/>
          <w:lang w:eastAsia="pt-BR"/>
        </w:rPr>
      </w:pPr>
    </w:p>
    <w:p w:rsidR="007B28F7" w:rsidRDefault="007B28F7" w:rsidP="006D3DB1">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h) Valor da Retribuição por Titulação </w:t>
      </w:r>
      <w:r w:rsidR="00B02B1B">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RT para os cargos de nível superior de Médico do Plano de Carreiras dos servidores do IBGE de que trata a Lei nº 11.355, de 19 de outubro de 2006, com jornada de 20 horas semanais, a partir de 1º de janeiro de 2025:</w:t>
      </w:r>
    </w:p>
    <w:p w:rsidR="00BF0675" w:rsidRPr="003B751C" w:rsidRDefault="000D31AF" w:rsidP="006D3DB1">
      <w:pPr>
        <w:spacing w:after="0" w:line="240" w:lineRule="auto"/>
        <w:jc w:val="both"/>
        <w:rPr>
          <w:rFonts w:ascii="Times New Roman" w:eastAsia="Times New Roman" w:hAnsi="Times New Roman"/>
          <w:color w:val="000000"/>
          <w:lang w:eastAsia="pt-BR"/>
        </w:rPr>
      </w:pPr>
      <w:hyperlink r:id="rId62" w:history="1">
        <w:r w:rsidR="00B02B1B" w:rsidRPr="00721906">
          <w:rPr>
            <w:rStyle w:val="Hyperlink"/>
            <w:rFonts w:ascii="Times New Roman" w:eastAsia="Times New Roman" w:hAnsi="Times New Roman"/>
            <w:i/>
            <w:lang w:eastAsia="pt-BR"/>
          </w:rPr>
          <w:t>(</w:t>
        </w:r>
        <w:r w:rsidR="00B02B1B">
          <w:rPr>
            <w:rStyle w:val="Hyperlink"/>
            <w:rFonts w:ascii="Times New Roman" w:eastAsia="Times New Roman" w:hAnsi="Times New Roman"/>
            <w:i/>
            <w:lang w:eastAsia="pt-BR"/>
          </w:rPr>
          <w:t>Quadro acrescido</w:t>
        </w:r>
        <w:r w:rsidR="00B02B1B" w:rsidRPr="00721906">
          <w:rPr>
            <w:rStyle w:val="Hyperlink"/>
            <w:rFonts w:ascii="Times New Roman" w:eastAsia="Times New Roman" w:hAnsi="Times New Roman"/>
            <w:i/>
            <w:lang w:eastAsia="pt-BR"/>
          </w:rPr>
          <w:t xml:space="preserve"> pelo Anexo CCLXXX à Lei nº 15.141, de 2/6/2025)</w:t>
        </w:r>
      </w:hyperlink>
    </w:p>
    <w:p w:rsidR="00BF0675" w:rsidRPr="007B28F7" w:rsidRDefault="00BF0675" w:rsidP="007B28F7">
      <w:pPr>
        <w:spacing w:after="0" w:line="240" w:lineRule="auto"/>
        <w:rPr>
          <w:rFonts w:ascii="Times New Roman" w:eastAsia="Times New Roman" w:hAnsi="Times New Roman"/>
          <w:color w:val="000000"/>
          <w:lang w:eastAsia="pt-BR"/>
        </w:rPr>
      </w:pP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13"/>
        <w:gridCol w:w="1361"/>
        <w:gridCol w:w="1226"/>
        <w:gridCol w:w="1805"/>
        <w:gridCol w:w="1645"/>
        <w:gridCol w:w="1470"/>
      </w:tblGrid>
      <w:tr w:rsidR="007B28F7" w:rsidRPr="007B28F7" w:rsidTr="006D3DB1">
        <w:trPr>
          <w:trHeight w:val="227"/>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DA RT</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 1º DE JANEIRO DE 2025</w:t>
            </w:r>
          </w:p>
        </w:tc>
      </w:tr>
      <w:tr w:rsidR="007B28F7" w:rsidRPr="007B28F7" w:rsidTr="006D3DB1">
        <w:trPr>
          <w:trHeight w:val="22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Doutorado</w:t>
            </w:r>
          </w:p>
        </w:tc>
      </w:tr>
      <w:tr w:rsidR="007B28F7" w:rsidRPr="007B28F7" w:rsidTr="007B28F7">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471,50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942,50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2.483,50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453,50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907,00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2.349,00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436,50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874,00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2.222,50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826,50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2.102,50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397,50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796,00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1.988,50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383,00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766,50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1.881,50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362,00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725,00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1.779,50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349,50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697,50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1.683,50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335,50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672,50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1.592,50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318,00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635,00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1.506,50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306,00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612,00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1.425,00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295,00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589,00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1.348,00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279,00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557,00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1.275,50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268,50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536,50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1.206,50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258,50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517,00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1.141,50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244,50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489,00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1.079,50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235,50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470,50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1.038,50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226,50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453,00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999,50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218,00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435,50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961,50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209,50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419,00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925,00</w:t>
            </w:r>
          </w:p>
        </w:tc>
      </w:tr>
    </w:tbl>
    <w:p w:rsidR="00BF0675" w:rsidRDefault="00BF0675" w:rsidP="007B28F7">
      <w:pPr>
        <w:spacing w:after="0" w:line="240" w:lineRule="auto"/>
        <w:rPr>
          <w:rFonts w:ascii="Times New Roman" w:eastAsia="Times New Roman" w:hAnsi="Times New Roman"/>
          <w:color w:val="000000"/>
          <w:lang w:eastAsia="pt-BR"/>
        </w:rPr>
      </w:pPr>
    </w:p>
    <w:p w:rsidR="007B28F7" w:rsidRDefault="007B28F7" w:rsidP="006D3DB1">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i) Valor da Retribuição por Titulação </w:t>
      </w:r>
      <w:r w:rsidR="00BA2B50">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RT para os cargos de nível superior de Médico do Plano de Carreiras dos servidores do IBGE de que trata a Lei nº 11.355, de 19 de outubro de 2006, com jornada de 40 horas semanais, a partir de 1º de abril de 2026:</w:t>
      </w:r>
    </w:p>
    <w:p w:rsidR="00BF0675" w:rsidRPr="003B751C" w:rsidRDefault="000D31AF" w:rsidP="006D3DB1">
      <w:pPr>
        <w:spacing w:after="0" w:line="240" w:lineRule="auto"/>
        <w:jc w:val="both"/>
        <w:rPr>
          <w:rFonts w:ascii="Times New Roman" w:eastAsia="Times New Roman" w:hAnsi="Times New Roman"/>
          <w:color w:val="000000"/>
          <w:lang w:eastAsia="pt-BR"/>
        </w:rPr>
      </w:pPr>
      <w:hyperlink r:id="rId63" w:history="1">
        <w:r w:rsidR="00795E7A" w:rsidRPr="00721906">
          <w:rPr>
            <w:rStyle w:val="Hyperlink"/>
            <w:rFonts w:ascii="Times New Roman" w:eastAsia="Times New Roman" w:hAnsi="Times New Roman"/>
            <w:i/>
            <w:lang w:eastAsia="pt-BR"/>
          </w:rPr>
          <w:t>(</w:t>
        </w:r>
        <w:r w:rsidR="00795E7A">
          <w:rPr>
            <w:rStyle w:val="Hyperlink"/>
            <w:rFonts w:ascii="Times New Roman" w:eastAsia="Times New Roman" w:hAnsi="Times New Roman"/>
            <w:i/>
            <w:lang w:eastAsia="pt-BR"/>
          </w:rPr>
          <w:t>Quadro acrescido</w:t>
        </w:r>
        <w:r w:rsidR="00795E7A" w:rsidRPr="00721906">
          <w:rPr>
            <w:rStyle w:val="Hyperlink"/>
            <w:rFonts w:ascii="Times New Roman" w:eastAsia="Times New Roman" w:hAnsi="Times New Roman"/>
            <w:i/>
            <w:lang w:eastAsia="pt-BR"/>
          </w:rPr>
          <w:t xml:space="preserve"> pelo Anexo CCLXXX à Lei nº 15.141, de 2/6/2025)</w:t>
        </w:r>
      </w:hyperlink>
    </w:p>
    <w:p w:rsidR="00BF0675" w:rsidRPr="007B28F7" w:rsidRDefault="00BF0675" w:rsidP="007B28F7">
      <w:pPr>
        <w:spacing w:after="0" w:line="240" w:lineRule="auto"/>
        <w:rPr>
          <w:rFonts w:ascii="Times New Roman" w:eastAsia="Times New Roman" w:hAnsi="Times New Roman"/>
          <w:color w:val="000000"/>
          <w:lang w:eastAsia="pt-BR"/>
        </w:rPr>
      </w:pP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13"/>
        <w:gridCol w:w="1361"/>
        <w:gridCol w:w="1226"/>
        <w:gridCol w:w="1805"/>
        <w:gridCol w:w="1645"/>
        <w:gridCol w:w="1470"/>
      </w:tblGrid>
      <w:tr w:rsidR="007B28F7" w:rsidRPr="007B28F7" w:rsidTr="006D3DB1">
        <w:trPr>
          <w:trHeight w:val="170"/>
          <w:tblHeade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DA RT</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 1º DE ABRIL DE 2026</w:t>
            </w:r>
          </w:p>
        </w:tc>
      </w:tr>
      <w:tr w:rsidR="007B28F7" w:rsidRPr="007B28F7" w:rsidTr="006D3DB1">
        <w:trPr>
          <w:trHeight w:val="17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Doutorado</w:t>
            </w:r>
          </w:p>
        </w:tc>
      </w:tr>
      <w:tr w:rsidR="007B28F7" w:rsidRPr="007B28F7" w:rsidTr="007B28F7">
        <w:trPr>
          <w:trHeight w:val="17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990,15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1.979,25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5.215,35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952,35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1.904,70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4.932,90</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916,65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1.835,40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4.667,25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867,30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1.735,65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4.415,25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834,75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1.671,60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4.175,85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804,30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1.609,65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3.951,15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760,20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1.522,50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3.736,95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733,95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1.464,75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3.535,35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704,55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1.412,25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3.344,25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667,80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1.333,50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3.163,65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642,60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1.285,20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2.992,50</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619,50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1.236,90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2.830,80</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585,90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1.169,70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2.678,55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563,85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1.126,65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2.533,65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542,85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1.085,70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2.397,15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513,45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1.026,90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2.266,95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494,55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988,05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2.180,85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475,65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951,30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2.098,95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457,80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914,55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2.019,15</w:t>
            </w:r>
          </w:p>
        </w:tc>
      </w:tr>
      <w:tr w:rsidR="007B28F7" w:rsidRPr="007B28F7" w:rsidTr="007B28F7">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439,95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879,90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1.942,50</w:t>
            </w:r>
          </w:p>
        </w:tc>
      </w:tr>
    </w:tbl>
    <w:p w:rsidR="00BF0675" w:rsidRDefault="00BF0675" w:rsidP="007B28F7">
      <w:pPr>
        <w:spacing w:after="0" w:line="240" w:lineRule="auto"/>
        <w:rPr>
          <w:rFonts w:ascii="Times New Roman" w:eastAsia="Times New Roman" w:hAnsi="Times New Roman"/>
          <w:color w:val="000000"/>
          <w:lang w:eastAsia="pt-BR"/>
        </w:rPr>
      </w:pPr>
    </w:p>
    <w:p w:rsidR="007B28F7" w:rsidRDefault="007B28F7" w:rsidP="006D3DB1">
      <w:pPr>
        <w:spacing w:after="0" w:line="240" w:lineRule="auto"/>
        <w:jc w:val="both"/>
        <w:rPr>
          <w:rFonts w:ascii="Times New Roman" w:eastAsia="Times New Roman" w:hAnsi="Times New Roman"/>
          <w:color w:val="000000"/>
          <w:lang w:eastAsia="pt-BR"/>
        </w:rPr>
      </w:pPr>
      <w:r w:rsidRPr="007B28F7">
        <w:rPr>
          <w:rFonts w:ascii="Times New Roman" w:eastAsia="Times New Roman" w:hAnsi="Times New Roman"/>
          <w:color w:val="000000"/>
          <w:lang w:eastAsia="pt-BR"/>
        </w:rPr>
        <w:t xml:space="preserve">j) Valor da Retribuição por Titulação </w:t>
      </w:r>
      <w:r w:rsidR="006607A0">
        <w:rPr>
          <w:rFonts w:ascii="Times New Roman" w:eastAsia="Times New Roman" w:hAnsi="Times New Roman"/>
          <w:color w:val="000000"/>
          <w:lang w:eastAsia="pt-BR"/>
        </w:rPr>
        <w:t>-</w:t>
      </w:r>
      <w:r w:rsidRPr="007B28F7">
        <w:rPr>
          <w:rFonts w:ascii="Times New Roman" w:eastAsia="Times New Roman" w:hAnsi="Times New Roman"/>
          <w:color w:val="000000"/>
          <w:lang w:eastAsia="pt-BR"/>
        </w:rPr>
        <w:t xml:space="preserve"> RT para os cargos de nível superior de Médico do Plano de Carreiras dos servidores do IBGE de que trata a Lei nº 11.355, de 19 de outubro de 2006, com jornada de 20 horas semanais, a partir de 1º de abril de 2026:</w:t>
      </w:r>
    </w:p>
    <w:p w:rsidR="00BF0675" w:rsidRPr="003B751C" w:rsidRDefault="000D31AF" w:rsidP="006D3DB1">
      <w:pPr>
        <w:spacing w:after="0" w:line="240" w:lineRule="auto"/>
        <w:jc w:val="both"/>
        <w:rPr>
          <w:rFonts w:ascii="Times New Roman" w:eastAsia="Times New Roman" w:hAnsi="Times New Roman"/>
          <w:color w:val="000000"/>
          <w:lang w:eastAsia="pt-BR"/>
        </w:rPr>
      </w:pPr>
      <w:hyperlink r:id="rId64" w:history="1">
        <w:r w:rsidR="00BA2B50" w:rsidRPr="00721906">
          <w:rPr>
            <w:rStyle w:val="Hyperlink"/>
            <w:rFonts w:ascii="Times New Roman" w:eastAsia="Times New Roman" w:hAnsi="Times New Roman"/>
            <w:i/>
            <w:lang w:eastAsia="pt-BR"/>
          </w:rPr>
          <w:t>(</w:t>
        </w:r>
        <w:r w:rsidR="00BA2B50">
          <w:rPr>
            <w:rStyle w:val="Hyperlink"/>
            <w:rFonts w:ascii="Times New Roman" w:eastAsia="Times New Roman" w:hAnsi="Times New Roman"/>
            <w:i/>
            <w:lang w:eastAsia="pt-BR"/>
          </w:rPr>
          <w:t>Quadro acrescido</w:t>
        </w:r>
        <w:r w:rsidR="00BA2B50" w:rsidRPr="00721906">
          <w:rPr>
            <w:rStyle w:val="Hyperlink"/>
            <w:rFonts w:ascii="Times New Roman" w:eastAsia="Times New Roman" w:hAnsi="Times New Roman"/>
            <w:i/>
            <w:lang w:eastAsia="pt-BR"/>
          </w:rPr>
          <w:t xml:space="preserve"> pelo Anexo CCLXXX à Lei nº 15.141, de 2/6/2025)</w:t>
        </w:r>
      </w:hyperlink>
    </w:p>
    <w:p w:rsidR="00BF0675" w:rsidRPr="007B28F7" w:rsidRDefault="00BF0675" w:rsidP="007B28F7">
      <w:pPr>
        <w:spacing w:after="0" w:line="240" w:lineRule="auto"/>
        <w:rPr>
          <w:rFonts w:ascii="Times New Roman" w:eastAsia="Times New Roman" w:hAnsi="Times New Roman"/>
          <w:color w:val="000000"/>
          <w:lang w:eastAsia="pt-BR"/>
        </w:rPr>
      </w:pPr>
    </w:p>
    <w:p w:rsidR="007B28F7" w:rsidRPr="007B28F7" w:rsidRDefault="007B28F7" w:rsidP="007B28F7">
      <w:pPr>
        <w:spacing w:after="0" w:line="240" w:lineRule="auto"/>
        <w:jc w:val="right"/>
        <w:rPr>
          <w:rFonts w:ascii="Times New Roman" w:eastAsia="Times New Roman" w:hAnsi="Times New Roman"/>
          <w:color w:val="000000"/>
          <w:lang w:eastAsia="pt-BR"/>
        </w:rPr>
      </w:pPr>
      <w:r w:rsidRPr="007B28F7">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13"/>
        <w:gridCol w:w="1361"/>
        <w:gridCol w:w="1226"/>
        <w:gridCol w:w="1805"/>
        <w:gridCol w:w="1645"/>
        <w:gridCol w:w="1470"/>
      </w:tblGrid>
      <w:tr w:rsidR="007B28F7" w:rsidRPr="007B28F7" w:rsidTr="007B28F7">
        <w:trPr>
          <w:trHeight w:val="227"/>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CARGOS</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CLASSE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PADRÃO</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VALOR DA RT</w:t>
            </w:r>
          </w:p>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EFEITOS FINANCEIROS A PARTIR DE 1º DE ABRIL DE 2026</w:t>
            </w:r>
          </w:p>
        </w:tc>
      </w:tr>
      <w:tr w:rsidR="007B28F7" w:rsidRPr="007B28F7" w:rsidTr="007B28F7">
        <w:trPr>
          <w:trHeight w:val="22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Aperfeiçoamento/ Especialização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Mestrado</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Doutorado</w:t>
            </w:r>
          </w:p>
        </w:tc>
      </w:tr>
      <w:tr w:rsidR="007B28F7" w:rsidRPr="007B28F7" w:rsidTr="007B28F7">
        <w:trPr>
          <w:trHeight w:val="22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Médico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ESPECIAL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495,08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989,63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2.607,68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476,18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952,35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2.466,45</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458,33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917,70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2.333,63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433,65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867,83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2.207,63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417,38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835,80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2.087,93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402,15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804,83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1.975,58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380,10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761,25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1.868,48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366,98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732,38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1.767,68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352,28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706,13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1.672,13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333,90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666,75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1.581,83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321,30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642,60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1.496,25</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309,75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618,45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1.415,40</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292,95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584,85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1.339,28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281,93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563,33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1.266,83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271,43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542,85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1.198,58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256,73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513,45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1.133,48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247,28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494,03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1.090,43</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237,83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475,65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1.049,48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228,90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457,28</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1.009,58</w:t>
            </w:r>
          </w:p>
        </w:tc>
      </w:tr>
      <w:tr w:rsidR="007B28F7" w:rsidRPr="007B28F7" w:rsidTr="007B28F7">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7B28F7" w:rsidRPr="007B28F7" w:rsidRDefault="007B28F7" w:rsidP="007B28F7">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219,98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439,95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B28F7" w:rsidRPr="007B28F7" w:rsidRDefault="007B28F7" w:rsidP="007B28F7">
            <w:pPr>
              <w:spacing w:after="0" w:line="240" w:lineRule="auto"/>
              <w:jc w:val="center"/>
              <w:rPr>
                <w:rFonts w:ascii="Times New Roman" w:eastAsia="Times New Roman" w:hAnsi="Times New Roman"/>
                <w:lang w:eastAsia="pt-BR"/>
              </w:rPr>
            </w:pPr>
            <w:r w:rsidRPr="007B28F7">
              <w:rPr>
                <w:rFonts w:ascii="Times New Roman" w:eastAsia="Times New Roman" w:hAnsi="Times New Roman"/>
                <w:lang w:eastAsia="pt-BR"/>
              </w:rPr>
              <w:t>971,25</w:t>
            </w:r>
          </w:p>
        </w:tc>
      </w:tr>
    </w:tbl>
    <w:p w:rsidR="007B28F7" w:rsidRPr="007B28F7" w:rsidRDefault="007B28F7" w:rsidP="007B28F7"/>
    <w:p w:rsidR="009D0AAA" w:rsidRPr="009D0AAA" w:rsidRDefault="009D0AAA" w:rsidP="009D0AAA">
      <w:pPr>
        <w:spacing w:after="0" w:line="240" w:lineRule="auto"/>
        <w:jc w:val="center"/>
        <w:rPr>
          <w:rFonts w:ascii="Times New Roman" w:eastAsia="Times New Roman" w:hAnsi="Times New Roman"/>
          <w:color w:val="000000"/>
          <w:lang w:eastAsia="pt-BR"/>
        </w:rPr>
      </w:pPr>
      <w:r w:rsidRPr="009D0AAA">
        <w:rPr>
          <w:rFonts w:ascii="Times New Roman" w:eastAsia="Times New Roman" w:hAnsi="Times New Roman"/>
          <w:color w:val="000000"/>
          <w:lang w:eastAsia="pt-BR"/>
        </w:rPr>
        <w:t>Tabela XVI - Plano Especial de Cargos do Ministério do Meio Ambiente e Mudança do Clima e do Instituto Brasileiro do Meio Ambiente e do</w:t>
      </w:r>
      <w:r w:rsidR="0081455A">
        <w:rPr>
          <w:rFonts w:ascii="Times New Roman" w:eastAsia="Times New Roman" w:hAnsi="Times New Roman"/>
          <w:color w:val="000000"/>
          <w:lang w:eastAsia="pt-BR"/>
        </w:rPr>
        <w:t>s Recursos Naturais Renováveis -</w:t>
      </w:r>
      <w:r w:rsidRPr="009D0AAA">
        <w:rPr>
          <w:rFonts w:ascii="Times New Roman" w:eastAsia="Times New Roman" w:hAnsi="Times New Roman"/>
          <w:color w:val="000000"/>
          <w:lang w:eastAsia="pt-BR"/>
        </w:rPr>
        <w:t xml:space="preserve"> Ibama</w:t>
      </w:r>
    </w:p>
    <w:p w:rsidR="009D0AAA" w:rsidRDefault="000D31AF" w:rsidP="009D0AAA">
      <w:pPr>
        <w:spacing w:after="0" w:line="240" w:lineRule="auto"/>
        <w:jc w:val="center"/>
        <w:rPr>
          <w:rFonts w:ascii="Times New Roman" w:eastAsia="Times New Roman" w:hAnsi="Times New Roman"/>
          <w:color w:val="000000"/>
          <w:lang w:eastAsia="pt-BR"/>
        </w:rPr>
      </w:pPr>
      <w:hyperlink r:id="rId65" w:history="1">
        <w:r w:rsidR="0018120A" w:rsidRPr="00721906">
          <w:rPr>
            <w:rStyle w:val="Hyperlink"/>
            <w:rFonts w:ascii="Times New Roman" w:eastAsia="Times New Roman" w:hAnsi="Times New Roman"/>
            <w:i/>
            <w:lang w:eastAsia="pt-BR"/>
          </w:rPr>
          <w:t>(</w:t>
        </w:r>
        <w:r w:rsidR="0018120A">
          <w:rPr>
            <w:rStyle w:val="Hyperlink"/>
            <w:rFonts w:ascii="Times New Roman" w:eastAsia="Times New Roman" w:hAnsi="Times New Roman"/>
            <w:i/>
            <w:lang w:eastAsia="pt-BR"/>
          </w:rPr>
          <w:t>Tabela com redação dada</w:t>
        </w:r>
        <w:r w:rsidR="0018120A" w:rsidRPr="00721906">
          <w:rPr>
            <w:rStyle w:val="Hyperlink"/>
            <w:rFonts w:ascii="Times New Roman" w:eastAsia="Times New Roman" w:hAnsi="Times New Roman"/>
            <w:i/>
            <w:lang w:eastAsia="pt-BR"/>
          </w:rPr>
          <w:t xml:space="preserve"> pelo Anexo CCLXXX à Lei nº 15.141, de 2/6/2025)</w:t>
        </w:r>
      </w:hyperlink>
    </w:p>
    <w:p w:rsidR="009D0AAA" w:rsidRDefault="009D0AAA" w:rsidP="009D0AAA">
      <w:pPr>
        <w:spacing w:after="0" w:line="240" w:lineRule="auto"/>
        <w:rPr>
          <w:rFonts w:ascii="Times New Roman" w:eastAsia="Times New Roman" w:hAnsi="Times New Roman"/>
          <w:color w:val="000000"/>
          <w:lang w:eastAsia="pt-BR"/>
        </w:rPr>
      </w:pPr>
    </w:p>
    <w:p w:rsidR="009D0AAA" w:rsidRPr="009D0AAA" w:rsidRDefault="009D0AAA" w:rsidP="006D3DB1">
      <w:pPr>
        <w:spacing w:after="0" w:line="240" w:lineRule="auto"/>
        <w:jc w:val="both"/>
        <w:rPr>
          <w:rFonts w:ascii="Times New Roman" w:eastAsia="Times New Roman" w:hAnsi="Times New Roman"/>
          <w:color w:val="000000"/>
          <w:lang w:eastAsia="pt-BR"/>
        </w:rPr>
      </w:pPr>
      <w:r w:rsidRPr="009D0AAA">
        <w:rPr>
          <w:rFonts w:ascii="Times New Roman" w:eastAsia="Times New Roman" w:hAnsi="Times New Roman"/>
          <w:color w:val="000000"/>
          <w:lang w:eastAsia="pt-BR"/>
        </w:rPr>
        <w:t>a) Vencimento básico do cargo de nível superior de Médico do Plano Especial de Cargos do Ministério do Meio Ambiente e Mudança do Clima e do Ibama, de que trata a Lei nº 11.357, de 19 de outubro de 2006, com jornada de 40 horas semanais:</w:t>
      </w:r>
    </w:p>
    <w:p w:rsidR="009D0AAA" w:rsidRPr="009D0AAA" w:rsidRDefault="009D0AAA" w:rsidP="009D0AAA">
      <w:pPr>
        <w:spacing w:after="0" w:line="240" w:lineRule="auto"/>
        <w:jc w:val="right"/>
        <w:rPr>
          <w:rFonts w:ascii="Times New Roman" w:eastAsia="Times New Roman" w:hAnsi="Times New Roman"/>
          <w:color w:val="000000"/>
          <w:lang w:eastAsia="pt-BR"/>
        </w:rPr>
      </w:pPr>
      <w:r w:rsidRPr="009D0AAA">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94"/>
        <w:gridCol w:w="1080"/>
        <w:gridCol w:w="1121"/>
        <w:gridCol w:w="1818"/>
        <w:gridCol w:w="1661"/>
        <w:gridCol w:w="1646"/>
      </w:tblGrid>
      <w:tr w:rsidR="009D0AAA" w:rsidRPr="009D0AAA" w:rsidTr="009D0AAA">
        <w:trPr>
          <w:trHeight w:val="20"/>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CARGO</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PADRÃO</w:t>
            </w:r>
          </w:p>
        </w:tc>
        <w:tc>
          <w:tcPr>
            <w:tcW w:w="652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VENCIMENTO BÁSICO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EFEITOS FINANCEIROS A PARTIR DE</w:t>
            </w:r>
          </w:p>
        </w:tc>
      </w:tr>
      <w:tr w:rsidR="009D0AAA" w:rsidRPr="009D0AAA" w:rsidTr="009D0AAA">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MAIO DE 2023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JANEIRO DE 2025</w:t>
            </w:r>
          </w:p>
        </w:tc>
        <w:tc>
          <w:tcPr>
            <w:tcW w:w="2122"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ABRIL DE 2026</w:t>
            </w:r>
          </w:p>
        </w:tc>
      </w:tr>
      <w:tr w:rsidR="009D0AAA" w:rsidRPr="009D0AAA" w:rsidTr="009D0AAA">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Médico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 </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Médico Veterinário</w:t>
            </w: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14.676,56</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16.070,83</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16.713,66</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14.105,29</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15.445,29</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16.063,10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13.556,28</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14.844,13</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15.437,90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12.323,90</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13.494,67</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14.034,46</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11.844,21</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12.969,41</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13.488,19</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11.383,21</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12.464,61</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12.963,19</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10.940,12</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11.979,43</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12.458,61</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10.514,28</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11.513,14</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11.973,67</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9.558,45</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10.466,50</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10.885,16</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9.186,39</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10.059,10</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10.461,46</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8.828,83</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9.667,57</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10.054,27</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8.485,17</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9.291,26</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9.662,91</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8.154,91</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8.929,63</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9.286,82</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7.413,55</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8.117,84</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8.442,55</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7.124,97</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7.801,84</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8.113,91</w:t>
            </w:r>
          </w:p>
        </w:tc>
      </w:tr>
    </w:tbl>
    <w:p w:rsidR="006D3DB1" w:rsidRDefault="006D3DB1" w:rsidP="006D3DB1">
      <w:pPr>
        <w:spacing w:after="0" w:line="240" w:lineRule="auto"/>
        <w:jc w:val="both"/>
        <w:rPr>
          <w:rFonts w:ascii="Times New Roman" w:eastAsia="Times New Roman" w:hAnsi="Times New Roman"/>
          <w:color w:val="000000"/>
          <w:lang w:eastAsia="pt-BR"/>
        </w:rPr>
      </w:pPr>
    </w:p>
    <w:p w:rsidR="009D0AAA" w:rsidRPr="009D0AAA" w:rsidRDefault="009D0AAA" w:rsidP="006D3DB1">
      <w:pPr>
        <w:spacing w:after="0" w:line="240" w:lineRule="auto"/>
        <w:jc w:val="both"/>
        <w:rPr>
          <w:rFonts w:ascii="Times New Roman" w:eastAsia="Times New Roman" w:hAnsi="Times New Roman"/>
          <w:color w:val="000000"/>
          <w:lang w:eastAsia="pt-BR"/>
        </w:rPr>
      </w:pPr>
      <w:r w:rsidRPr="009D0AAA">
        <w:rPr>
          <w:rFonts w:ascii="Times New Roman" w:eastAsia="Times New Roman" w:hAnsi="Times New Roman"/>
          <w:color w:val="000000"/>
          <w:lang w:eastAsia="pt-BR"/>
        </w:rPr>
        <w:t>b) Vencimento básico do cargo de nível superior de Médico do Plano Especial de Cargos do Ministério do Meio Ambiente e Mudança do Clima e do Ibama, de que trata a Lei nº 11.357, de 19 de outubro de 2006, com jornada de 20 horas semanais:</w:t>
      </w:r>
    </w:p>
    <w:p w:rsidR="009D0AAA" w:rsidRPr="009D0AAA" w:rsidRDefault="009D0AAA" w:rsidP="009D0AAA">
      <w:pPr>
        <w:spacing w:after="0" w:line="240" w:lineRule="auto"/>
        <w:jc w:val="right"/>
        <w:rPr>
          <w:rFonts w:ascii="Times New Roman" w:eastAsia="Times New Roman" w:hAnsi="Times New Roman"/>
          <w:color w:val="000000"/>
          <w:lang w:eastAsia="pt-BR"/>
        </w:rPr>
      </w:pPr>
      <w:r w:rsidRPr="009D0AAA">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01"/>
        <w:gridCol w:w="1081"/>
        <w:gridCol w:w="1121"/>
        <w:gridCol w:w="1802"/>
        <w:gridCol w:w="1685"/>
        <w:gridCol w:w="1630"/>
      </w:tblGrid>
      <w:tr w:rsidR="009D0AAA" w:rsidRPr="009D0AAA" w:rsidTr="009D0AAA">
        <w:trPr>
          <w:trHeight w:val="20"/>
          <w:jc w:val="center"/>
        </w:trPr>
        <w:tc>
          <w:tcPr>
            <w:tcW w:w="15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CARGO</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PADRÃO</w:t>
            </w:r>
          </w:p>
        </w:tc>
        <w:tc>
          <w:tcPr>
            <w:tcW w:w="652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VENCIMENTO BÁSICO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EFEITOS FINANCEIROS A PARTIR DE</w:t>
            </w:r>
          </w:p>
        </w:tc>
      </w:tr>
      <w:tr w:rsidR="009D0AAA" w:rsidRPr="009D0AAA" w:rsidTr="009D0AAA">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MAIO DE 2023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JANEIRO DE 2025</w:t>
            </w:r>
          </w:p>
        </w:tc>
        <w:tc>
          <w:tcPr>
            <w:tcW w:w="2122"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ABRIL DE 2026</w:t>
            </w:r>
          </w:p>
        </w:tc>
      </w:tr>
      <w:tr w:rsidR="009D0AAA" w:rsidRPr="009D0AAA" w:rsidTr="009D0AAA">
        <w:trPr>
          <w:trHeight w:val="20"/>
          <w:jc w:val="center"/>
        </w:trPr>
        <w:tc>
          <w:tcPr>
            <w:tcW w:w="15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Médico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 </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Médico Veterinário</w:t>
            </w: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7.338,28</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8.035,42</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8.356,83</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7.052,65</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7.722,65</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8.031,55</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6.778,13</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7.422,07</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7.718,95</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6.161,94</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6.747,34</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7.017,23</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5.922,10</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6.484,71</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6.744,10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5.691,60</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6.232,31</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6.481,60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5.470,06</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5.989,72</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6.229,31</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5.257,15</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5.756,57</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5.986,84</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4.779,22</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5.233,25</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5.442,58</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4.593,19</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5.029,55</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5.230,73</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4.414,41</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4.833,79</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5.027,14</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4.242,59</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4.645,63</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4.831,46</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4.077,45</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4.464,82</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4.643,41</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3.706,77</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4.058,92</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4.221,28</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3.562,49</w:t>
            </w:r>
          </w:p>
        </w:tc>
        <w:tc>
          <w:tcPr>
            <w:tcW w:w="2123"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3.900,92</w:t>
            </w:r>
          </w:p>
        </w:tc>
        <w:tc>
          <w:tcPr>
            <w:tcW w:w="2122" w:type="dxa"/>
            <w:tcBorders>
              <w:top w:val="nil"/>
              <w:left w:val="nil"/>
              <w:bottom w:val="single" w:sz="8" w:space="0" w:color="auto"/>
              <w:right w:val="single" w:sz="8" w:space="0" w:color="auto"/>
            </w:tcBorders>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4.056,96</w:t>
            </w:r>
          </w:p>
        </w:tc>
      </w:tr>
    </w:tbl>
    <w:p w:rsidR="006D3DB1" w:rsidRDefault="006D3DB1" w:rsidP="009D0AAA">
      <w:pPr>
        <w:spacing w:after="0" w:line="240" w:lineRule="auto"/>
        <w:rPr>
          <w:rFonts w:ascii="Times New Roman" w:eastAsia="Times New Roman" w:hAnsi="Times New Roman"/>
          <w:color w:val="000000"/>
          <w:lang w:eastAsia="pt-BR"/>
        </w:rPr>
      </w:pPr>
    </w:p>
    <w:p w:rsidR="009D0AAA" w:rsidRDefault="009D0AAA" w:rsidP="006D3DB1">
      <w:pPr>
        <w:spacing w:after="0" w:line="240" w:lineRule="auto"/>
        <w:jc w:val="both"/>
        <w:rPr>
          <w:rFonts w:ascii="Times New Roman" w:eastAsia="Times New Roman" w:hAnsi="Times New Roman"/>
          <w:color w:val="000000"/>
          <w:lang w:eastAsia="pt-BR"/>
        </w:rPr>
      </w:pPr>
      <w:r w:rsidRPr="009D0AAA">
        <w:rPr>
          <w:rFonts w:ascii="Times New Roman" w:eastAsia="Times New Roman" w:hAnsi="Times New Roman"/>
          <w:color w:val="000000"/>
          <w:lang w:eastAsia="pt-BR"/>
        </w:rPr>
        <w:t xml:space="preserve">c) Valor do ponto da Gratificação de Desempenho de Atividades Médicas do Plano Especial de Cargos do Ministério do Meio Ambiente e Mudança do Clima e do Ibama </w:t>
      </w:r>
      <w:r w:rsidR="004464A9">
        <w:rPr>
          <w:rFonts w:ascii="Times New Roman" w:eastAsia="Times New Roman" w:hAnsi="Times New Roman"/>
          <w:color w:val="000000"/>
          <w:lang w:eastAsia="pt-BR"/>
        </w:rPr>
        <w:t>-</w:t>
      </w:r>
      <w:r w:rsidRPr="009D0AAA">
        <w:rPr>
          <w:rFonts w:ascii="Times New Roman" w:eastAsia="Times New Roman" w:hAnsi="Times New Roman"/>
          <w:color w:val="000000"/>
          <w:lang w:eastAsia="pt-BR"/>
        </w:rPr>
        <w:t xml:space="preserve"> GDM-MMA para o cargo de nível superior de Médico do Plano Especial de Cargos do Ministério do Meio Ambiente e Mudança do Clima e do Ibama, de que trata a Lei nº 11.357, de 19 de outubro de 2006, com jornada de 40 horas semanais:</w:t>
      </w:r>
    </w:p>
    <w:p w:rsidR="009D0AAA" w:rsidRPr="009D0AAA" w:rsidRDefault="009D0AAA" w:rsidP="009D0AAA">
      <w:pPr>
        <w:spacing w:after="0" w:line="240" w:lineRule="auto"/>
        <w:jc w:val="right"/>
        <w:rPr>
          <w:rFonts w:ascii="Times New Roman" w:eastAsia="Times New Roman" w:hAnsi="Times New Roman"/>
          <w:color w:val="000000"/>
          <w:lang w:eastAsia="pt-BR"/>
        </w:rPr>
      </w:pPr>
      <w:r w:rsidRPr="009D0AAA">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07"/>
        <w:gridCol w:w="1083"/>
        <w:gridCol w:w="1121"/>
        <w:gridCol w:w="1770"/>
        <w:gridCol w:w="1714"/>
        <w:gridCol w:w="1625"/>
      </w:tblGrid>
      <w:tr w:rsidR="009D0AAA" w:rsidRPr="009D0AAA" w:rsidTr="00E05400">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CARGO</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PADRÃO</w:t>
            </w:r>
          </w:p>
        </w:tc>
        <w:tc>
          <w:tcPr>
            <w:tcW w:w="652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VALOR DO PONTO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EFEITOS FINANCEIROS A PARTIR DE</w:t>
            </w:r>
          </w:p>
        </w:tc>
      </w:tr>
      <w:tr w:rsidR="009D0AAA" w:rsidRPr="009D0AAA" w:rsidTr="00E05400">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MAIO DE 2023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JANEIRO DE 2025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ABRIL DE 2026</w:t>
            </w:r>
          </w:p>
        </w:tc>
      </w:tr>
      <w:tr w:rsidR="009D0AAA" w:rsidRPr="009D0AAA" w:rsidTr="009D0AAA">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lastRenderedPageBreak/>
              <w:t>Médico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 </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Médico Veterinário</w:t>
            </w: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61,54</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67,39</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70,09</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60,11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65,82</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68,45</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58,70</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64,28</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66,85</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56,07</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61,40</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63,86</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54,78</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59,98</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62,38</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53,55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58,64</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60,99</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52,34</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57,31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59,60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51,18</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56,04</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58,28</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48,96</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53,61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55,75</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47,88</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52,43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54,53</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45,22</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49,52</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51,50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42,77</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46,83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48,70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38,67</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42,34</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44,03</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38,41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42,06</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43,74</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38,15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41,77</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43,44</w:t>
            </w:r>
          </w:p>
        </w:tc>
      </w:tr>
    </w:tbl>
    <w:p w:rsidR="00E05400" w:rsidRDefault="00E05400" w:rsidP="00E05400">
      <w:pPr>
        <w:spacing w:after="0" w:line="240" w:lineRule="auto"/>
        <w:jc w:val="both"/>
        <w:rPr>
          <w:rFonts w:ascii="Times New Roman" w:eastAsia="Times New Roman" w:hAnsi="Times New Roman"/>
          <w:color w:val="000000"/>
          <w:lang w:eastAsia="pt-BR"/>
        </w:rPr>
      </w:pPr>
    </w:p>
    <w:p w:rsidR="009D0AAA" w:rsidRPr="009D0AAA" w:rsidRDefault="009D0AAA" w:rsidP="00E05400">
      <w:pPr>
        <w:spacing w:after="0" w:line="240" w:lineRule="auto"/>
        <w:jc w:val="both"/>
        <w:rPr>
          <w:rFonts w:ascii="Times New Roman" w:eastAsia="Times New Roman" w:hAnsi="Times New Roman"/>
          <w:color w:val="000000"/>
          <w:lang w:eastAsia="pt-BR"/>
        </w:rPr>
      </w:pPr>
      <w:r w:rsidRPr="009D0AAA">
        <w:rPr>
          <w:rFonts w:ascii="Times New Roman" w:eastAsia="Times New Roman" w:hAnsi="Times New Roman"/>
          <w:color w:val="000000"/>
          <w:lang w:eastAsia="pt-BR"/>
        </w:rPr>
        <w:t xml:space="preserve">d) Valor do ponto da Gratificação de Desempenho de Atividades Médicas do Plano Especial de Cargos do Ministério do Meio Ambiente e Mudança do Clima e do Ibama </w:t>
      </w:r>
      <w:r w:rsidR="00853F1F">
        <w:rPr>
          <w:rFonts w:ascii="Times New Roman" w:eastAsia="Times New Roman" w:hAnsi="Times New Roman"/>
          <w:color w:val="000000"/>
          <w:lang w:eastAsia="pt-BR"/>
        </w:rPr>
        <w:t>-</w:t>
      </w:r>
      <w:r w:rsidRPr="009D0AAA">
        <w:rPr>
          <w:rFonts w:ascii="Times New Roman" w:eastAsia="Times New Roman" w:hAnsi="Times New Roman"/>
          <w:color w:val="000000"/>
          <w:lang w:eastAsia="pt-BR"/>
        </w:rPr>
        <w:t xml:space="preserve"> GDM-MMA para o cargo de nível superior de Médico do Plano Especial de Cargos do Ministério do Meio Ambiente e Mudança do Clima e do Ibama, de que trata a Lei nº 11.357, de 19 de outubro de 2006, com jornada de 20 horas semanais:</w:t>
      </w:r>
    </w:p>
    <w:p w:rsidR="009D0AAA" w:rsidRPr="009D0AAA" w:rsidRDefault="009D0AAA" w:rsidP="009D0AAA">
      <w:pPr>
        <w:spacing w:after="0" w:line="240" w:lineRule="auto"/>
        <w:jc w:val="right"/>
        <w:rPr>
          <w:rFonts w:ascii="Times New Roman" w:eastAsia="Times New Roman" w:hAnsi="Times New Roman"/>
          <w:color w:val="000000"/>
          <w:lang w:eastAsia="pt-BR"/>
        </w:rPr>
      </w:pPr>
      <w:r w:rsidRPr="009D0AAA">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407"/>
        <w:gridCol w:w="1083"/>
        <w:gridCol w:w="1121"/>
        <w:gridCol w:w="1770"/>
        <w:gridCol w:w="1714"/>
        <w:gridCol w:w="1625"/>
      </w:tblGrid>
      <w:tr w:rsidR="009D0AAA" w:rsidRPr="009D0AAA" w:rsidTr="009D0AAA">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CARGO</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PADRÃO</w:t>
            </w:r>
          </w:p>
        </w:tc>
        <w:tc>
          <w:tcPr>
            <w:tcW w:w="652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VALOR DO PONTO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EFEITOS FINANCEIROS A PARTIR DE</w:t>
            </w:r>
          </w:p>
        </w:tc>
      </w:tr>
      <w:tr w:rsidR="009D0AAA" w:rsidRPr="009D0AAA" w:rsidTr="009D0AAA">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MAIO DE 2023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JANEIRO DE 2025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1º DE ABRIL DE 2026</w:t>
            </w:r>
          </w:p>
        </w:tc>
      </w:tr>
      <w:tr w:rsidR="009D0AAA" w:rsidRPr="009D0AAA" w:rsidTr="009D0AAA">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Médico</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 </w:t>
            </w:r>
          </w:p>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Médico Veterinário</w:t>
            </w:r>
          </w:p>
        </w:tc>
        <w:tc>
          <w:tcPr>
            <w:tcW w:w="1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D</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55,51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60,78</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63,21</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54,06</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59,20</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61,57</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52,67</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57,67</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59,98</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50,03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54,78</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56,97</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48,76</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53,39</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55,53</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47,51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52,02</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54,10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46,29</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50,69</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52,72</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45,13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49,42</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51,40</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42,92</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47,00</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48,88</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41,85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45,83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47,66</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39,19</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42,91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44,63</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108" w:type="dxa"/>
            <w:vMerge w:val="restart"/>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IV</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36,72</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40,21</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41,82</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32,65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35,75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37,18</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32,36</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35,43</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36,85</w:t>
            </w:r>
          </w:p>
        </w:tc>
      </w:tr>
      <w:tr w:rsidR="009D0AAA" w:rsidRPr="009D0AAA" w:rsidTr="009D0AAA">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I</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32,10</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35,15</w:t>
            </w:r>
          </w:p>
        </w:tc>
        <w:tc>
          <w:tcPr>
            <w:tcW w:w="2123" w:type="dxa"/>
            <w:tcBorders>
              <w:top w:val="nil"/>
              <w:left w:val="nil"/>
              <w:bottom w:val="single" w:sz="8" w:space="0" w:color="auto"/>
              <w:right w:val="single" w:sz="8" w:space="0" w:color="auto"/>
            </w:tcBorders>
            <w:vAlign w:val="center"/>
            <w:hideMark/>
          </w:tcPr>
          <w:p w:rsidR="009D0AAA" w:rsidRPr="009D0AAA" w:rsidRDefault="009D0AAA" w:rsidP="009D0AAA">
            <w:pPr>
              <w:spacing w:after="0" w:line="240" w:lineRule="auto"/>
              <w:jc w:val="center"/>
              <w:rPr>
                <w:rFonts w:ascii="Times New Roman" w:eastAsia="Times New Roman" w:hAnsi="Times New Roman"/>
                <w:lang w:eastAsia="pt-BR"/>
              </w:rPr>
            </w:pPr>
            <w:r w:rsidRPr="009D0AAA">
              <w:rPr>
                <w:rFonts w:ascii="Times New Roman" w:eastAsia="Times New Roman" w:hAnsi="Times New Roman"/>
                <w:lang w:eastAsia="pt-BR"/>
              </w:rPr>
              <w:t>36,56</w:t>
            </w:r>
          </w:p>
        </w:tc>
      </w:tr>
    </w:tbl>
    <w:p w:rsidR="00D8381D" w:rsidRPr="009D0AAA" w:rsidRDefault="00D8381D" w:rsidP="009D0AAA">
      <w:pPr>
        <w:pStyle w:val="Ttulo7"/>
        <w:spacing w:before="0" w:after="0" w:line="240" w:lineRule="auto"/>
        <w:jc w:val="center"/>
        <w:rPr>
          <w:rFonts w:ascii="Times New Roman" w:hAnsi="Times New Roman"/>
          <w:color w:val="000000"/>
          <w:sz w:val="22"/>
          <w:szCs w:val="22"/>
        </w:rPr>
      </w:pPr>
    </w:p>
    <w:p w:rsidR="00F422CF" w:rsidRDefault="00F422CF" w:rsidP="00F422CF">
      <w:pPr>
        <w:pStyle w:val="centralizado"/>
        <w:spacing w:before="0" w:beforeAutospacing="0" w:after="0" w:afterAutospacing="0"/>
        <w:jc w:val="center"/>
        <w:rPr>
          <w:color w:val="000000"/>
          <w:sz w:val="22"/>
          <w:szCs w:val="22"/>
        </w:rPr>
      </w:pPr>
      <w:r>
        <w:tab/>
      </w:r>
      <w:r w:rsidRPr="00F422CF">
        <w:rPr>
          <w:color w:val="000000"/>
          <w:sz w:val="22"/>
          <w:szCs w:val="22"/>
        </w:rPr>
        <w:t>Tabela XVII - Carreira do Seguro Social</w:t>
      </w:r>
    </w:p>
    <w:p w:rsidR="00B77D83" w:rsidRPr="008D6177" w:rsidRDefault="000D31AF" w:rsidP="00F422CF">
      <w:pPr>
        <w:pStyle w:val="centralizado"/>
        <w:spacing w:before="0" w:beforeAutospacing="0" w:after="0" w:afterAutospacing="0"/>
        <w:jc w:val="center"/>
        <w:rPr>
          <w:color w:val="000000"/>
          <w:sz w:val="22"/>
          <w:szCs w:val="22"/>
        </w:rPr>
      </w:pPr>
      <w:hyperlink r:id="rId66" w:history="1">
        <w:r w:rsidR="008D6177" w:rsidRPr="008D6177">
          <w:rPr>
            <w:rStyle w:val="Hyperlink"/>
            <w:i/>
            <w:sz w:val="22"/>
            <w:szCs w:val="22"/>
          </w:rPr>
          <w:t>(Tabela com redação dada pelo Anexo CCLXXX à Lei nº 15.141, de 2/6/2025)</w:t>
        </w:r>
      </w:hyperlink>
    </w:p>
    <w:p w:rsidR="00B77D83" w:rsidRDefault="00B77D83" w:rsidP="00F422CF">
      <w:pPr>
        <w:spacing w:after="0" w:line="240" w:lineRule="auto"/>
        <w:rPr>
          <w:rFonts w:ascii="Times New Roman" w:eastAsia="Times New Roman" w:hAnsi="Times New Roman"/>
          <w:color w:val="000000"/>
          <w:lang w:eastAsia="pt-BR"/>
        </w:rPr>
      </w:pPr>
    </w:p>
    <w:p w:rsidR="00F422CF" w:rsidRPr="00F422CF" w:rsidRDefault="00F422CF" w:rsidP="00E05400">
      <w:pPr>
        <w:spacing w:after="0" w:line="240" w:lineRule="auto"/>
        <w:jc w:val="both"/>
        <w:rPr>
          <w:rFonts w:ascii="Times New Roman" w:eastAsia="Times New Roman" w:hAnsi="Times New Roman"/>
          <w:color w:val="000000"/>
          <w:lang w:eastAsia="pt-BR"/>
        </w:rPr>
      </w:pPr>
      <w:r w:rsidRPr="00F422CF">
        <w:rPr>
          <w:rFonts w:ascii="Times New Roman" w:eastAsia="Times New Roman" w:hAnsi="Times New Roman"/>
          <w:color w:val="000000"/>
          <w:lang w:eastAsia="pt-BR"/>
        </w:rPr>
        <w:t>a) Vencimento básico do cargo de Médico da Carreira do Seguro Social, de que trata a Lei nº 10.855, de 1º de abril de 2004, com jornada de 40 horas semanais:</w:t>
      </w:r>
    </w:p>
    <w:p w:rsidR="00F422CF" w:rsidRPr="00F422CF" w:rsidRDefault="00F422CF" w:rsidP="00F422CF">
      <w:pPr>
        <w:spacing w:after="0" w:line="240" w:lineRule="auto"/>
        <w:jc w:val="right"/>
        <w:rPr>
          <w:rFonts w:ascii="Times New Roman" w:eastAsia="Times New Roman" w:hAnsi="Times New Roman"/>
          <w:color w:val="000000"/>
          <w:lang w:eastAsia="pt-BR"/>
        </w:rPr>
      </w:pPr>
      <w:r w:rsidRPr="00F422CF">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F422CF" w:rsidRPr="00F422CF" w:rsidTr="00E05400">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lastRenderedPageBreak/>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VENCIMENTO BÁSICO</w:t>
            </w:r>
          </w:p>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EFEITOS FINANCEIROS A PARTIR DE</w:t>
            </w:r>
          </w:p>
        </w:tc>
      </w:tr>
      <w:tr w:rsidR="00F422CF" w:rsidRPr="00F422CF" w:rsidTr="00E05400">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ABRIL DE 2026</w:t>
            </w:r>
          </w:p>
        </w:tc>
      </w:tr>
      <w:tr w:rsidR="00F422CF" w:rsidRPr="00F422CF" w:rsidTr="00F422CF">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2.666,15</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2.666,15</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2.666,15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2.530,90</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2.530,90</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2.530,90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2.401,99</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2.401,99</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2.401,99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2.374,72</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2.374,72</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2.374,72</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2.322,34</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2.322,34</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2.322,34</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2.271,75</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2.271,75</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2.271,75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2.222,60</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2.222,60</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2.222,60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2.174,89</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2.174,89</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2.174,89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2.128,56</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2.128,56</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2.128,56</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2.083,58</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2.083,58</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2.083,58</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2.039,95</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2.039,95</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2.039,95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1.997,53</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1.997,53</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1.997,53</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1.956,39</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1.956,39</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1.956,39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1.916,41</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1.916,41</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1.916,41</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1.877,67</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1.877,67</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1.877,67</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1.840,04</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1.840,04</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1.840,04</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1.803,44</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1.803,44</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1.803,44</w:t>
            </w:r>
          </w:p>
        </w:tc>
      </w:tr>
    </w:tbl>
    <w:p w:rsidR="00E05400" w:rsidRDefault="00E05400" w:rsidP="00F422CF">
      <w:pPr>
        <w:spacing w:after="0" w:line="240" w:lineRule="auto"/>
        <w:rPr>
          <w:rFonts w:ascii="Times New Roman" w:eastAsia="Times New Roman" w:hAnsi="Times New Roman"/>
          <w:color w:val="000000"/>
          <w:lang w:eastAsia="pt-BR"/>
        </w:rPr>
      </w:pPr>
    </w:p>
    <w:p w:rsidR="00F422CF" w:rsidRPr="00F422CF" w:rsidRDefault="00F422CF" w:rsidP="00E05400">
      <w:pPr>
        <w:spacing w:after="0" w:line="240" w:lineRule="auto"/>
        <w:jc w:val="both"/>
        <w:rPr>
          <w:rFonts w:ascii="Times New Roman" w:eastAsia="Times New Roman" w:hAnsi="Times New Roman"/>
          <w:color w:val="000000"/>
          <w:lang w:eastAsia="pt-BR"/>
        </w:rPr>
      </w:pPr>
      <w:r w:rsidRPr="00F422CF">
        <w:rPr>
          <w:rFonts w:ascii="Times New Roman" w:eastAsia="Times New Roman" w:hAnsi="Times New Roman"/>
          <w:color w:val="000000"/>
          <w:lang w:eastAsia="pt-BR"/>
        </w:rPr>
        <w:t>b) Vencimento básico do cargo de Médico da Carreira do Seguro Social, de que trata a Lei nº 10.855, de 1º de abril de 2004, com jornada de 20 horas semanais:</w:t>
      </w:r>
    </w:p>
    <w:p w:rsidR="00F422CF" w:rsidRPr="00F422CF" w:rsidRDefault="00F422CF" w:rsidP="00F422CF">
      <w:pPr>
        <w:spacing w:after="0" w:line="240" w:lineRule="auto"/>
        <w:jc w:val="right"/>
        <w:rPr>
          <w:rFonts w:ascii="Times New Roman" w:eastAsia="Times New Roman" w:hAnsi="Times New Roman"/>
          <w:color w:val="000000"/>
          <w:lang w:eastAsia="pt-BR"/>
        </w:rPr>
      </w:pPr>
      <w:r w:rsidRPr="00F422CF">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F422CF" w:rsidRPr="00F422CF" w:rsidTr="00F422CF">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VENCIMENTO BÁSICO</w:t>
            </w:r>
          </w:p>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EFEITOS FINANCEIROS A PARTIR DE</w:t>
            </w:r>
          </w:p>
        </w:tc>
      </w:tr>
      <w:tr w:rsidR="00F422CF" w:rsidRPr="00F422CF" w:rsidTr="00F422CF">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ABRIL DE 2026</w:t>
            </w:r>
          </w:p>
        </w:tc>
      </w:tr>
      <w:tr w:rsidR="00F422CF" w:rsidRPr="00F422CF" w:rsidTr="00F422CF">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1.333,08</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1.333,08</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1.333,08</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1.265,45</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1.265,45</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1.265,45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1.200,99</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1.200,99</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1.200,99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1.187,36</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1.187,36</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1.187,36</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1.161,18</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1.161,18</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1.161,18</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1.135,87</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1.135,87</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1.135,87</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1.111,30</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1.111,30</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1.111,30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1.087,45</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1.087,45</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1.087,45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1.064,29</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1.064,29</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1.064,29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1.041,79</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1.041,79</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1.041,79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1.019,98</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1.019,98</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1.019,98</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998,77</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998,77</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998,77</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978,20</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978,20</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978,20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958,21</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958,21</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958,21</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938,84</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938,84</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938,84</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920,03</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920,03</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920,03</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901,72</w:t>
            </w:r>
          </w:p>
        </w:tc>
        <w:tc>
          <w:tcPr>
            <w:tcW w:w="2122"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901,72</w:t>
            </w:r>
          </w:p>
        </w:tc>
        <w:tc>
          <w:tcPr>
            <w:tcW w:w="2121" w:type="dxa"/>
            <w:tcBorders>
              <w:top w:val="nil"/>
              <w:left w:val="nil"/>
              <w:bottom w:val="single" w:sz="8" w:space="0" w:color="auto"/>
              <w:right w:val="single" w:sz="8" w:space="0" w:color="auto"/>
            </w:tcBorders>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901,72</w:t>
            </w:r>
          </w:p>
        </w:tc>
      </w:tr>
    </w:tbl>
    <w:p w:rsidR="00E05400" w:rsidRDefault="00E05400" w:rsidP="00F422CF">
      <w:pPr>
        <w:spacing w:after="0" w:line="240" w:lineRule="auto"/>
        <w:rPr>
          <w:rFonts w:ascii="Times New Roman" w:eastAsia="Times New Roman" w:hAnsi="Times New Roman"/>
          <w:color w:val="000000"/>
          <w:lang w:eastAsia="pt-BR"/>
        </w:rPr>
      </w:pPr>
    </w:p>
    <w:p w:rsidR="00F422CF" w:rsidRPr="00F422CF" w:rsidRDefault="00F422CF" w:rsidP="00E05400">
      <w:pPr>
        <w:spacing w:after="0" w:line="240" w:lineRule="auto"/>
        <w:jc w:val="both"/>
        <w:rPr>
          <w:rFonts w:ascii="Times New Roman" w:eastAsia="Times New Roman" w:hAnsi="Times New Roman"/>
          <w:color w:val="000000"/>
          <w:lang w:eastAsia="pt-BR"/>
        </w:rPr>
      </w:pPr>
      <w:r w:rsidRPr="00F422CF">
        <w:rPr>
          <w:rFonts w:ascii="Times New Roman" w:eastAsia="Times New Roman" w:hAnsi="Times New Roman"/>
          <w:color w:val="000000"/>
          <w:lang w:eastAsia="pt-BR"/>
        </w:rPr>
        <w:t xml:space="preserve">c) Valor do ponto da Gratificação de Desempenho de Atividades Médicas da Carreira do Seguro Social </w:t>
      </w:r>
      <w:r w:rsidR="008D6177">
        <w:rPr>
          <w:rFonts w:ascii="Times New Roman" w:eastAsia="Times New Roman" w:hAnsi="Times New Roman"/>
          <w:color w:val="000000"/>
          <w:lang w:eastAsia="pt-BR"/>
        </w:rPr>
        <w:t>-</w:t>
      </w:r>
      <w:r w:rsidRPr="00F422CF">
        <w:rPr>
          <w:rFonts w:ascii="Times New Roman" w:eastAsia="Times New Roman" w:hAnsi="Times New Roman"/>
          <w:color w:val="000000"/>
          <w:lang w:eastAsia="pt-BR"/>
        </w:rPr>
        <w:t xml:space="preserve"> GDM-INSS, de que trata a Lei nº 10.855, de 1º de abril de 2004, para o cargo de Médico, com jornada de 40 horas semanais:</w:t>
      </w:r>
    </w:p>
    <w:p w:rsidR="00F422CF" w:rsidRPr="00F422CF" w:rsidRDefault="00F422CF" w:rsidP="00F422CF">
      <w:pPr>
        <w:spacing w:after="0" w:line="240" w:lineRule="auto"/>
        <w:jc w:val="right"/>
        <w:rPr>
          <w:rFonts w:ascii="Times New Roman" w:eastAsia="Times New Roman" w:hAnsi="Times New Roman"/>
          <w:color w:val="000000"/>
          <w:lang w:eastAsia="pt-BR"/>
        </w:rPr>
      </w:pPr>
      <w:r w:rsidRPr="00F422CF">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F422CF" w:rsidRPr="00F422CF" w:rsidTr="00E05400">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lastRenderedPageBreak/>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VALOR DO PONTO</w:t>
            </w:r>
          </w:p>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EFEITOS FINANCEIROS A PARTIR DE</w:t>
            </w:r>
          </w:p>
        </w:tc>
      </w:tr>
      <w:tr w:rsidR="00F422CF" w:rsidRPr="00F422CF" w:rsidTr="00E05400">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ABRIL DE 2026</w:t>
            </w:r>
          </w:p>
        </w:tc>
      </w:tr>
      <w:tr w:rsidR="00F422CF" w:rsidRPr="00F422CF" w:rsidTr="00F422CF">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99,64</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114,22</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130,06</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97,50</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111,59</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126,90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95,42</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109,04</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123,84</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93,39</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106,78</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121,32</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89,52</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102,46</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116,51</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87,64</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100,30</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114,05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85,79</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98,18</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111,64</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84,01</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96,14</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109,32</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80,57</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92,30</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105,04</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78,91</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90,40</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102,87</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77,27</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88,52</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100,73</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75,68</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86,69</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98,66</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72,66</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83,32</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94,90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71,19</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81,63</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92,98</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69,76</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79,99</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91,11</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68,34</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78,37</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89,26</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66,97</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76,80</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87,47</w:t>
            </w:r>
          </w:p>
        </w:tc>
      </w:tr>
    </w:tbl>
    <w:p w:rsidR="00E05400" w:rsidRDefault="00E05400" w:rsidP="00F422CF">
      <w:pPr>
        <w:spacing w:after="0" w:line="240" w:lineRule="auto"/>
        <w:rPr>
          <w:rFonts w:ascii="Times New Roman" w:eastAsia="Times New Roman" w:hAnsi="Times New Roman"/>
          <w:color w:val="000000"/>
          <w:lang w:eastAsia="pt-BR"/>
        </w:rPr>
      </w:pPr>
    </w:p>
    <w:p w:rsidR="00F422CF" w:rsidRPr="00F422CF" w:rsidRDefault="00F422CF" w:rsidP="00E05400">
      <w:pPr>
        <w:spacing w:after="0" w:line="240" w:lineRule="auto"/>
        <w:jc w:val="both"/>
        <w:rPr>
          <w:rFonts w:ascii="Times New Roman" w:eastAsia="Times New Roman" w:hAnsi="Times New Roman"/>
          <w:color w:val="000000"/>
          <w:lang w:eastAsia="pt-BR"/>
        </w:rPr>
      </w:pPr>
      <w:r w:rsidRPr="00F422CF">
        <w:rPr>
          <w:rFonts w:ascii="Times New Roman" w:eastAsia="Times New Roman" w:hAnsi="Times New Roman"/>
          <w:color w:val="000000"/>
          <w:lang w:eastAsia="pt-BR"/>
        </w:rPr>
        <w:t xml:space="preserve">d) Valor do ponto da Gratificação de Desempenho de Atividades Médicas da Carreira do Seguro Social </w:t>
      </w:r>
      <w:r w:rsidR="00182DEA">
        <w:rPr>
          <w:rFonts w:ascii="Times New Roman" w:eastAsia="Times New Roman" w:hAnsi="Times New Roman"/>
          <w:color w:val="000000"/>
          <w:lang w:eastAsia="pt-BR"/>
        </w:rPr>
        <w:t>-</w:t>
      </w:r>
      <w:r w:rsidRPr="00F422CF">
        <w:rPr>
          <w:rFonts w:ascii="Times New Roman" w:eastAsia="Times New Roman" w:hAnsi="Times New Roman"/>
          <w:color w:val="000000"/>
          <w:lang w:eastAsia="pt-BR"/>
        </w:rPr>
        <w:t xml:space="preserve"> GDM-INSS, de que trata a Lei nº 10.855, de 1º de abril de 2004, para o cargo de Médico, com jornada de 20 horas semanais:</w:t>
      </w:r>
    </w:p>
    <w:p w:rsidR="00F422CF" w:rsidRPr="00F422CF" w:rsidRDefault="00F422CF" w:rsidP="00F422CF">
      <w:pPr>
        <w:spacing w:after="0" w:line="240" w:lineRule="auto"/>
        <w:jc w:val="right"/>
        <w:rPr>
          <w:rFonts w:ascii="Times New Roman" w:eastAsia="Times New Roman" w:hAnsi="Times New Roman"/>
          <w:color w:val="000000"/>
          <w:lang w:eastAsia="pt-BR"/>
        </w:rPr>
      </w:pPr>
      <w:r w:rsidRPr="00F422CF">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F422CF" w:rsidRPr="00F422CF" w:rsidTr="00F422CF">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VALOR DO PONTO</w:t>
            </w:r>
          </w:p>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EFEITOS FINANCEIROS A PARTIR DE</w:t>
            </w:r>
          </w:p>
        </w:tc>
      </w:tr>
      <w:tr w:rsidR="00F422CF" w:rsidRPr="00F422CF" w:rsidTr="00F422CF">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1º DE ABRIL DE 2026</w:t>
            </w:r>
          </w:p>
        </w:tc>
      </w:tr>
      <w:tr w:rsidR="00F422CF" w:rsidRPr="00F422CF" w:rsidTr="00F422CF">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93,57</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104,64</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116,66</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91,42</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102,15</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113,80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89,34</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99,74</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111,05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87,32</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97,52</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108,60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83,45</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93,26</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103,91</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81,56</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91,15</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101,56</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79,72</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89,09</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99,28</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77,91</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87,07</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97,03</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74,50</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83,32</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92,90</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72,83</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81,45</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90,82</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71,20</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79,63</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88,79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69,61</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77,86</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86,82</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66,58</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74,52</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83,15</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65,11</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72,88</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81,32</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63,68</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71,28</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79,54</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62,27</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69,71</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77,79</w:t>
            </w:r>
          </w:p>
        </w:tc>
      </w:tr>
      <w:tr w:rsidR="00F422CF" w:rsidRPr="00F422CF" w:rsidTr="00F422C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60,90</w:t>
            </w:r>
          </w:p>
        </w:tc>
        <w:tc>
          <w:tcPr>
            <w:tcW w:w="2122"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68,18</w:t>
            </w:r>
          </w:p>
        </w:tc>
        <w:tc>
          <w:tcPr>
            <w:tcW w:w="2121" w:type="dxa"/>
            <w:tcBorders>
              <w:top w:val="nil"/>
              <w:left w:val="nil"/>
              <w:bottom w:val="single" w:sz="8" w:space="0" w:color="auto"/>
              <w:right w:val="single" w:sz="8" w:space="0" w:color="auto"/>
            </w:tcBorders>
            <w:vAlign w:val="center"/>
            <w:hideMark/>
          </w:tcPr>
          <w:p w:rsidR="00F422CF" w:rsidRPr="00F422CF" w:rsidRDefault="00F422CF" w:rsidP="00F422CF">
            <w:pPr>
              <w:spacing w:after="0" w:line="240" w:lineRule="auto"/>
              <w:jc w:val="center"/>
              <w:rPr>
                <w:rFonts w:ascii="Times New Roman" w:eastAsia="Times New Roman" w:hAnsi="Times New Roman"/>
                <w:lang w:eastAsia="pt-BR"/>
              </w:rPr>
            </w:pPr>
            <w:r w:rsidRPr="00F422CF">
              <w:rPr>
                <w:rFonts w:ascii="Times New Roman" w:eastAsia="Times New Roman" w:hAnsi="Times New Roman"/>
                <w:lang w:eastAsia="pt-BR"/>
              </w:rPr>
              <w:t>76,09</w:t>
            </w:r>
          </w:p>
        </w:tc>
      </w:tr>
    </w:tbl>
    <w:p w:rsidR="00D8381D" w:rsidRDefault="00D8381D" w:rsidP="00AC721E">
      <w:pPr>
        <w:tabs>
          <w:tab w:val="left" w:pos="3076"/>
        </w:tabs>
        <w:spacing w:after="0" w:line="240" w:lineRule="auto"/>
        <w:rPr>
          <w:rFonts w:ascii="Times New Roman" w:hAnsi="Times New Roman"/>
          <w:color w:val="000000"/>
        </w:rPr>
      </w:pPr>
    </w:p>
    <w:p w:rsidR="00BA43FD" w:rsidRDefault="00BA43FD" w:rsidP="00BA43FD">
      <w:pPr>
        <w:pStyle w:val="Ttulo7"/>
        <w:spacing w:before="0" w:after="0" w:line="240" w:lineRule="auto"/>
        <w:jc w:val="center"/>
        <w:rPr>
          <w:rFonts w:ascii="Times New Roman" w:hAnsi="Times New Roman"/>
          <w:color w:val="000000"/>
          <w:sz w:val="22"/>
          <w:szCs w:val="22"/>
        </w:rPr>
      </w:pPr>
      <w:r w:rsidRPr="00BA43FD">
        <w:rPr>
          <w:rFonts w:ascii="Times New Roman" w:hAnsi="Times New Roman"/>
          <w:color w:val="000000"/>
          <w:sz w:val="22"/>
          <w:szCs w:val="22"/>
        </w:rPr>
        <w:t xml:space="preserve">Tabela XVIII - </w:t>
      </w:r>
      <w:r w:rsidR="00BE73C2" w:rsidRPr="00BE73C2">
        <w:rPr>
          <w:rFonts w:ascii="Times New Roman" w:hAnsi="Times New Roman"/>
          <w:color w:val="000000"/>
          <w:sz w:val="22"/>
          <w:szCs w:val="22"/>
        </w:rPr>
        <w:t xml:space="preserve">Quadro de Pessoal da Fundação Nacional dos Povos Indígenas </w:t>
      </w:r>
      <w:r w:rsidR="00BE73C2">
        <w:rPr>
          <w:rFonts w:ascii="Times New Roman" w:hAnsi="Times New Roman"/>
          <w:color w:val="000000"/>
          <w:sz w:val="22"/>
          <w:szCs w:val="22"/>
        </w:rPr>
        <w:t>–</w:t>
      </w:r>
      <w:r w:rsidR="00BE73C2" w:rsidRPr="00BE73C2">
        <w:rPr>
          <w:rFonts w:ascii="Times New Roman" w:hAnsi="Times New Roman"/>
          <w:color w:val="000000"/>
          <w:sz w:val="22"/>
          <w:szCs w:val="22"/>
        </w:rPr>
        <w:t xml:space="preserve"> Funai</w:t>
      </w:r>
    </w:p>
    <w:p w:rsidR="00BE73C2" w:rsidRPr="00BE73C2" w:rsidRDefault="000D31AF" w:rsidP="00BE73C2">
      <w:pPr>
        <w:spacing w:after="0" w:line="240" w:lineRule="auto"/>
        <w:jc w:val="center"/>
        <w:rPr>
          <w:rFonts w:ascii="Times New Roman" w:hAnsi="Times New Roman"/>
        </w:rPr>
      </w:pPr>
      <w:hyperlink r:id="rId67" w:history="1">
        <w:r w:rsidR="00BE73C2" w:rsidRPr="00BE73C2">
          <w:rPr>
            <w:rStyle w:val="Hyperlink"/>
            <w:rFonts w:ascii="Times New Roman" w:hAnsi="Times New Roman"/>
            <w:i/>
          </w:rPr>
          <w:t>(</w:t>
        </w:r>
        <w:r w:rsidR="00F4578E">
          <w:rPr>
            <w:rStyle w:val="Hyperlink"/>
            <w:rFonts w:ascii="Times New Roman" w:hAnsi="Times New Roman"/>
            <w:i/>
          </w:rPr>
          <w:t>Denominação da tabela</w:t>
        </w:r>
        <w:r w:rsidR="00BE73C2" w:rsidRPr="00BE73C2">
          <w:rPr>
            <w:rStyle w:val="Hyperlink"/>
            <w:rFonts w:ascii="Times New Roman" w:hAnsi="Times New Roman"/>
            <w:i/>
          </w:rPr>
          <w:t xml:space="preserve"> com redação dada pelo Anexo IX à Lei nº 14.875, de 31/5/2024)</w:t>
        </w:r>
      </w:hyperlink>
    </w:p>
    <w:p w:rsidR="00D8381D" w:rsidRDefault="00D8381D" w:rsidP="00BA43FD">
      <w:pPr>
        <w:pStyle w:val="NormalWeb"/>
        <w:spacing w:before="0" w:beforeAutospacing="0" w:after="0" w:afterAutospacing="0"/>
        <w:jc w:val="both"/>
        <w:rPr>
          <w:color w:val="000000"/>
          <w:sz w:val="22"/>
          <w:szCs w:val="22"/>
        </w:rPr>
      </w:pPr>
    </w:p>
    <w:p w:rsidR="00BA43FD" w:rsidRP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lastRenderedPageBreak/>
        <w:t>a) Vencimento básico dos cargos de Médico do Quadro de Pessoal da FUNAI, de que trata a Lei nº 11.907, de 2009, com jornada de 40 horas semanais:</w:t>
      </w:r>
    </w:p>
    <w:p w:rsidR="00D8381D" w:rsidRDefault="00D8381D" w:rsidP="00BA43FD">
      <w:pPr>
        <w:spacing w:after="0" w:line="240" w:lineRule="auto"/>
        <w:jc w:val="right"/>
        <w:rPr>
          <w:rFonts w:ascii="Times New Roman" w:hAnsi="Times New Roman"/>
          <w:color w:val="000000"/>
        </w:rPr>
      </w:pPr>
    </w:p>
    <w:p w:rsidR="00BA43FD" w:rsidRPr="00BA43FD" w:rsidRDefault="00BA43FD" w:rsidP="00BA43FD">
      <w:pPr>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tpident1"/>
              <w:spacing w:before="0" w:beforeAutospacing="0" w:after="0" w:afterAutospacing="0"/>
              <w:jc w:val="center"/>
              <w:rPr>
                <w:rFonts w:eastAsia="Arial Unicode MS"/>
                <w:sz w:val="22"/>
                <w:szCs w:val="22"/>
              </w:rPr>
            </w:pPr>
            <w:r w:rsidRPr="00BA43FD">
              <w:rPr>
                <w:rFonts w:eastAsia="Arial Unicode MS"/>
                <w:sz w:val="22"/>
                <w:szCs w:val="22"/>
              </w:rPr>
              <w:t>CARGO</w:t>
            </w:r>
          </w:p>
        </w:tc>
        <w:tc>
          <w:tcPr>
            <w:tcW w:w="9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VENCIMENTO BÁSICO</w:t>
            </w:r>
          </w:p>
          <w:p w:rsidR="00BA43FD" w:rsidRPr="00BA43FD" w:rsidRDefault="00BA43FD" w:rsidP="00BA43FD">
            <w:pPr>
              <w:pStyle w:val="NormalWeb"/>
              <w:spacing w:before="0" w:beforeAutospacing="0" w:after="0" w:afterAutospacing="0"/>
              <w:jc w:val="center"/>
              <w:rPr>
                <w:sz w:val="22"/>
                <w:szCs w:val="22"/>
              </w:rPr>
            </w:pPr>
            <w:r w:rsidRPr="00BA43FD">
              <w:rPr>
                <w:sz w:val="22"/>
                <w:szCs w:val="22"/>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 </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 Veterinário</w:t>
            </w:r>
          </w:p>
        </w:tc>
        <w:tc>
          <w:tcPr>
            <w:tcW w:w="950" w:type="pct"/>
            <w:vMerge w:val="restar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ESPECIAL</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8.226,74</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8.002,68</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7.784,71</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7.557,98</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7.352,13</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7.151,87</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6.957,09</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6.767,60</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6.583,27</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6.391,52</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6.217,43</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6.048,08</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5.883,35</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5.723,10</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5.567,22</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A</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5.405,07</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5.257,84</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5.114,64</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4.975,32</w:t>
            </w:r>
          </w:p>
        </w:tc>
      </w:tr>
      <w:tr w:rsidR="00BA43FD" w:rsidRPr="00BA43FD" w:rsidTr="00BA43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nil"/>
              <w:bottom w:val="single" w:sz="8" w:space="0" w:color="auto"/>
              <w:right w:val="single" w:sz="8" w:space="0" w:color="auto"/>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4.839,80</w:t>
            </w:r>
          </w:p>
        </w:tc>
      </w:tr>
    </w:tbl>
    <w:p w:rsidR="00D8381D" w:rsidRDefault="00D8381D" w:rsidP="00BA43FD">
      <w:pPr>
        <w:pStyle w:val="NormalWeb"/>
        <w:spacing w:before="0" w:beforeAutospacing="0" w:after="0" w:afterAutospacing="0"/>
        <w:jc w:val="both"/>
        <w:rPr>
          <w:color w:val="000000"/>
          <w:sz w:val="22"/>
          <w:szCs w:val="22"/>
        </w:rPr>
      </w:pPr>
    </w:p>
    <w:p w:rsid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t>b) Vencimento básico dos cargos de Médico do Quadro de Pessoal da FUNAI, de que trata a Lei nº 11.907, de 2009, com jornada de 20 horas semanais:</w:t>
      </w:r>
    </w:p>
    <w:p w:rsidR="00D8381D" w:rsidRPr="00BA43FD" w:rsidRDefault="00D8381D" w:rsidP="00BA43FD">
      <w:pPr>
        <w:pStyle w:val="NormalWeb"/>
        <w:spacing w:before="0" w:beforeAutospacing="0" w:after="0" w:afterAutospacing="0"/>
        <w:jc w:val="both"/>
        <w:rPr>
          <w:color w:val="000000"/>
          <w:sz w:val="22"/>
          <w:szCs w:val="22"/>
        </w:rPr>
      </w:pPr>
    </w:p>
    <w:p w:rsidR="00BA43FD" w:rsidRPr="00BA43FD" w:rsidRDefault="00BA43FD" w:rsidP="00D8381D">
      <w:pPr>
        <w:keepNext/>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tpident1"/>
              <w:spacing w:before="0" w:beforeAutospacing="0" w:after="0" w:afterAutospacing="0"/>
              <w:jc w:val="center"/>
              <w:rPr>
                <w:rFonts w:eastAsia="Arial Unicode MS"/>
                <w:sz w:val="22"/>
                <w:szCs w:val="22"/>
              </w:rPr>
            </w:pPr>
            <w:r w:rsidRPr="00BA43FD">
              <w:rPr>
                <w:rFonts w:eastAsia="Arial Unicode MS"/>
                <w:sz w:val="22"/>
                <w:szCs w:val="22"/>
              </w:rPr>
              <w:t>CARGO</w:t>
            </w:r>
          </w:p>
        </w:tc>
        <w:tc>
          <w:tcPr>
            <w:tcW w:w="95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000000"/>
              <w:left w:val="single" w:sz="8" w:space="0" w:color="000000"/>
              <w:bottom w:val="nil"/>
              <w:right w:val="single" w:sz="8" w:space="0" w:color="000000"/>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VENCIMENTO BÁSICO</w:t>
            </w:r>
          </w:p>
          <w:p w:rsidR="00BA43FD" w:rsidRPr="00BA43FD" w:rsidRDefault="00BA43FD" w:rsidP="00BA43FD">
            <w:pPr>
              <w:pStyle w:val="NormalWeb"/>
              <w:spacing w:before="0" w:beforeAutospacing="0" w:after="0" w:afterAutospacing="0"/>
              <w:jc w:val="center"/>
              <w:rPr>
                <w:sz w:val="22"/>
                <w:szCs w:val="22"/>
              </w:rPr>
            </w:pPr>
            <w:r w:rsidRPr="00BA43FD">
              <w:rPr>
                <w:sz w:val="22"/>
                <w:szCs w:val="22"/>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 </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 Veterinário</w:t>
            </w: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ESPECIAL</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4.113,38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4.001,34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3.892,36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3.778,99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3.676,07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3.575,93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3.478,54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3.383,80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3.291,64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3.195,76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3.108,71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3.024,04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2.941,67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2.861,54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2.783,61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A</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2.702,54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2.628,93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2.557,31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2.487,66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2.419,90</w:t>
            </w:r>
          </w:p>
        </w:tc>
      </w:tr>
    </w:tbl>
    <w:p w:rsidR="00D8381D" w:rsidRDefault="00D8381D" w:rsidP="00BA43FD">
      <w:pPr>
        <w:pStyle w:val="NormalWeb"/>
        <w:spacing w:before="0" w:beforeAutospacing="0" w:after="0" w:afterAutospacing="0"/>
        <w:jc w:val="both"/>
        <w:rPr>
          <w:color w:val="000000"/>
          <w:sz w:val="22"/>
          <w:szCs w:val="22"/>
        </w:rPr>
      </w:pPr>
    </w:p>
    <w:p w:rsid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t>c) Valor do ponto da Gratificação de Desempenho de Atividades Médicas do Quadro de Pessoal da FUNAI - GDM-FUNAI para os cargos de Médico do Quadro de Pessoal da FUNAI, de que trata a Lei nº 11.907, de 2009, com jornada de 40 horas semanais:</w:t>
      </w:r>
    </w:p>
    <w:p w:rsidR="00D8381D" w:rsidRPr="00BA43FD" w:rsidRDefault="00D8381D" w:rsidP="00BA43FD">
      <w:pPr>
        <w:pStyle w:val="NormalWeb"/>
        <w:spacing w:before="0" w:beforeAutospacing="0" w:after="0" w:afterAutospacing="0"/>
        <w:jc w:val="both"/>
        <w:rPr>
          <w:color w:val="000000"/>
          <w:sz w:val="22"/>
          <w:szCs w:val="22"/>
        </w:rPr>
      </w:pPr>
    </w:p>
    <w:p w:rsidR="00BA43FD" w:rsidRPr="00BA43FD" w:rsidRDefault="00BA43FD" w:rsidP="00D8381D">
      <w:pPr>
        <w:keepNext/>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tpident1"/>
              <w:spacing w:before="0" w:beforeAutospacing="0" w:after="0" w:afterAutospacing="0"/>
              <w:jc w:val="center"/>
              <w:rPr>
                <w:rFonts w:eastAsia="Arial Unicode MS"/>
                <w:sz w:val="22"/>
                <w:szCs w:val="22"/>
              </w:rPr>
            </w:pPr>
            <w:r w:rsidRPr="00BA43FD">
              <w:rPr>
                <w:rFonts w:eastAsia="Arial Unicode MS"/>
                <w:sz w:val="22"/>
                <w:szCs w:val="22"/>
              </w:rPr>
              <w:t>CARGO</w:t>
            </w:r>
          </w:p>
        </w:tc>
        <w:tc>
          <w:tcPr>
            <w:tcW w:w="95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000000"/>
              <w:left w:val="single" w:sz="8" w:space="0" w:color="000000"/>
              <w:bottom w:val="nil"/>
              <w:right w:val="single" w:sz="8" w:space="0" w:color="000000"/>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VALOR DO PONTO</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 </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 Veterinário</w:t>
            </w: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ESPECIAL</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51,16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50,35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49,91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47,96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47,53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47,12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46,70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46,29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45,89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44,06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43,77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43,69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43,32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42,92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42,54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A</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41,26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40,91</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40,56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40,20</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39,84</w:t>
            </w:r>
          </w:p>
        </w:tc>
      </w:tr>
    </w:tbl>
    <w:p w:rsidR="00D8381D" w:rsidRDefault="00D8381D" w:rsidP="00BA43FD">
      <w:pPr>
        <w:pStyle w:val="NormalWeb"/>
        <w:spacing w:before="0" w:beforeAutospacing="0" w:after="0" w:afterAutospacing="0"/>
        <w:jc w:val="both"/>
        <w:rPr>
          <w:color w:val="000000"/>
          <w:sz w:val="22"/>
          <w:szCs w:val="22"/>
        </w:rPr>
      </w:pPr>
    </w:p>
    <w:p w:rsidR="00BA43FD" w:rsidRDefault="00BA43FD" w:rsidP="00BA43FD">
      <w:pPr>
        <w:pStyle w:val="NormalWeb"/>
        <w:spacing w:before="0" w:beforeAutospacing="0" w:after="0" w:afterAutospacing="0"/>
        <w:jc w:val="both"/>
        <w:rPr>
          <w:color w:val="000000"/>
          <w:sz w:val="22"/>
          <w:szCs w:val="22"/>
        </w:rPr>
      </w:pPr>
      <w:r w:rsidRPr="00BA43FD">
        <w:rPr>
          <w:color w:val="000000"/>
          <w:sz w:val="22"/>
          <w:szCs w:val="22"/>
        </w:rPr>
        <w:t>d) Valor do ponto da Gratificação de Desempenho de Atividades Médicas do Quadro de Pessoal da FUNAI - GDM-FUNAI para os cargos de Médico do Quadro de Pessoal da FUNAI, de que trata a Lei nº 11.907, de 2009, com jornada de 20 horas semanais:</w:t>
      </w:r>
    </w:p>
    <w:p w:rsidR="00D8381D" w:rsidRPr="00BA43FD" w:rsidRDefault="00D8381D" w:rsidP="00BA43FD">
      <w:pPr>
        <w:pStyle w:val="NormalWeb"/>
        <w:spacing w:before="0" w:beforeAutospacing="0" w:after="0" w:afterAutospacing="0"/>
        <w:jc w:val="both"/>
        <w:rPr>
          <w:color w:val="000000"/>
          <w:sz w:val="22"/>
          <w:szCs w:val="22"/>
        </w:rPr>
      </w:pPr>
    </w:p>
    <w:p w:rsidR="00BA43FD" w:rsidRPr="00BA43FD" w:rsidRDefault="00BA43FD" w:rsidP="00D8381D">
      <w:pPr>
        <w:keepNext/>
        <w:spacing w:after="0" w:line="240" w:lineRule="auto"/>
        <w:jc w:val="right"/>
        <w:rPr>
          <w:rFonts w:ascii="Times New Roman" w:hAnsi="Times New Roman"/>
          <w:color w:val="000000"/>
        </w:rPr>
      </w:pPr>
      <w:r w:rsidRPr="00BA43FD">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1759"/>
        <w:gridCol w:w="1671"/>
        <w:gridCol w:w="1760"/>
        <w:gridCol w:w="3344"/>
      </w:tblGrid>
      <w:tr w:rsidR="00BA43FD" w:rsidRPr="00BA43FD" w:rsidTr="00BA43FD">
        <w:trPr>
          <w:trHeight w:val="283"/>
          <w:jc w:val="center"/>
        </w:trPr>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tpident1"/>
              <w:spacing w:before="0" w:beforeAutospacing="0" w:after="0" w:afterAutospacing="0"/>
              <w:jc w:val="center"/>
              <w:rPr>
                <w:rFonts w:eastAsia="Arial Unicode MS"/>
                <w:sz w:val="22"/>
                <w:szCs w:val="22"/>
              </w:rPr>
            </w:pPr>
            <w:r w:rsidRPr="00BA43FD">
              <w:rPr>
                <w:rFonts w:eastAsia="Arial Unicode MS"/>
                <w:sz w:val="22"/>
                <w:szCs w:val="22"/>
              </w:rPr>
              <w:t>CARGO</w:t>
            </w:r>
          </w:p>
        </w:tc>
        <w:tc>
          <w:tcPr>
            <w:tcW w:w="95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CLASSE</w:t>
            </w:r>
          </w:p>
        </w:tc>
        <w:tc>
          <w:tcPr>
            <w:tcW w:w="1000" w:type="pc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PADRÃO</w:t>
            </w:r>
          </w:p>
        </w:tc>
        <w:tc>
          <w:tcPr>
            <w:tcW w:w="1900" w:type="pct"/>
            <w:tcBorders>
              <w:top w:val="single" w:sz="8" w:space="0" w:color="000000"/>
              <w:left w:val="single" w:sz="8" w:space="0" w:color="000000"/>
              <w:bottom w:val="nil"/>
              <w:right w:val="single" w:sz="8" w:space="0" w:color="000000"/>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VALOR DO PONTO</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EFEITOS FINANCEIROS A PARTIR DE 1º DE MAIO DE 2023</w:t>
            </w:r>
          </w:p>
        </w:tc>
      </w:tr>
      <w:tr w:rsidR="00BA43FD" w:rsidRPr="00BA43FD" w:rsidTr="00BA43FD">
        <w:trPr>
          <w:trHeight w:val="283"/>
          <w:jc w:val="center"/>
        </w:trPr>
        <w:tc>
          <w:tcPr>
            <w:tcW w:w="10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lastRenderedPageBreak/>
              <w:t>Médico</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 </w:t>
            </w:r>
          </w:p>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Médico Veterinário</w:t>
            </w: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ESPECIAL</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45,08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44,26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43,83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C</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41,88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41,46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41,05</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40,62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40,23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39,82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B</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38,36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37,99</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37,62</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37,23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36,84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36,46</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9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A</w:t>
            </w: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35,17</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rPr>
              <w:t>IV</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34,83</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34,48</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34,14</w:t>
            </w:r>
          </w:p>
        </w:tc>
      </w:tr>
      <w:tr w:rsidR="00BA43FD" w:rsidRPr="00BA43FD" w:rsidTr="00BA43FD">
        <w:trPr>
          <w:trHeight w:val="283"/>
          <w:jc w:val="center"/>
        </w:trPr>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BA43FD" w:rsidRPr="00BA43FD" w:rsidRDefault="00BA43FD" w:rsidP="00BA43FD">
            <w:pPr>
              <w:spacing w:after="0" w:line="240" w:lineRule="auto"/>
              <w:rPr>
                <w:rFonts w:ascii="Times New Roman" w:hAnsi="Times New Roman"/>
              </w:rPr>
            </w:pPr>
          </w:p>
        </w:tc>
        <w:tc>
          <w:tcPr>
            <w:tcW w:w="10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BA43FD" w:rsidRPr="00BA43FD" w:rsidRDefault="00BA43FD" w:rsidP="00BA43FD">
            <w:pPr>
              <w:pStyle w:val="NormalWeb"/>
              <w:spacing w:before="0" w:beforeAutospacing="0" w:after="0" w:afterAutospacing="0"/>
              <w:jc w:val="center"/>
              <w:rPr>
                <w:sz w:val="22"/>
                <w:szCs w:val="22"/>
              </w:rPr>
            </w:pPr>
            <w:r w:rsidRPr="00BA43FD">
              <w:rPr>
                <w:sz w:val="22"/>
                <w:szCs w:val="22"/>
                <w:lang w:val="en-US"/>
              </w:rPr>
              <w:t>I</w:t>
            </w:r>
          </w:p>
        </w:tc>
        <w:tc>
          <w:tcPr>
            <w:tcW w:w="19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BA43FD" w:rsidRPr="00BA43FD" w:rsidRDefault="00BA43FD" w:rsidP="00BA43FD">
            <w:pPr>
              <w:spacing w:after="0" w:line="240" w:lineRule="auto"/>
              <w:jc w:val="center"/>
              <w:rPr>
                <w:rFonts w:ascii="Times New Roman" w:hAnsi="Times New Roman"/>
              </w:rPr>
            </w:pPr>
            <w:r w:rsidRPr="00BA43FD">
              <w:rPr>
                <w:rFonts w:ascii="Times New Roman" w:hAnsi="Times New Roman"/>
              </w:rPr>
              <w:t>33,76</w:t>
            </w:r>
          </w:p>
        </w:tc>
      </w:tr>
    </w:tbl>
    <w:p w:rsidR="00D8381D" w:rsidRDefault="00D8381D" w:rsidP="00BA43FD">
      <w:pPr>
        <w:pStyle w:val="NormalWeb"/>
        <w:spacing w:before="0" w:beforeAutospacing="0" w:after="0" w:afterAutospacing="0"/>
        <w:jc w:val="both"/>
        <w:rPr>
          <w:color w:val="000000"/>
          <w:sz w:val="22"/>
          <w:szCs w:val="22"/>
        </w:rPr>
      </w:pPr>
    </w:p>
    <w:p w:rsidR="00BA43FD" w:rsidRDefault="00BA43FD" w:rsidP="009123CE">
      <w:pPr>
        <w:pStyle w:val="NormalWeb"/>
        <w:spacing w:before="0" w:beforeAutospacing="0" w:after="0" w:afterAutospacing="0"/>
        <w:jc w:val="both"/>
        <w:rPr>
          <w:color w:val="000000"/>
          <w:sz w:val="22"/>
          <w:szCs w:val="22"/>
        </w:rPr>
      </w:pPr>
      <w:r w:rsidRPr="00BA43FD">
        <w:rPr>
          <w:color w:val="000000"/>
          <w:sz w:val="22"/>
          <w:szCs w:val="22"/>
        </w:rPr>
        <w:t xml:space="preserve">e) </w:t>
      </w:r>
      <w:r w:rsidR="009123CE" w:rsidRPr="009123CE">
        <w:rPr>
          <w:color w:val="000000"/>
          <w:sz w:val="22"/>
          <w:szCs w:val="22"/>
        </w:rPr>
        <w:t>Valor da Gratificação de Apoio à Execução da Política Indigenista - GAPIN para os cargos de</w:t>
      </w:r>
      <w:r w:rsidR="009123CE">
        <w:rPr>
          <w:color w:val="000000"/>
          <w:sz w:val="22"/>
          <w:szCs w:val="22"/>
        </w:rPr>
        <w:t xml:space="preserve"> </w:t>
      </w:r>
      <w:r w:rsidR="009123CE" w:rsidRPr="009123CE">
        <w:rPr>
          <w:color w:val="000000"/>
          <w:sz w:val="22"/>
          <w:szCs w:val="22"/>
        </w:rPr>
        <w:t>Médico e de Médico Veterinário do Quadro de Pessoal da Funai, de que trata a Lei nº 11.907,</w:t>
      </w:r>
      <w:r w:rsidR="009123CE">
        <w:rPr>
          <w:color w:val="000000"/>
          <w:sz w:val="22"/>
          <w:szCs w:val="22"/>
        </w:rPr>
        <w:t xml:space="preserve"> </w:t>
      </w:r>
      <w:r w:rsidR="009123CE" w:rsidRPr="009123CE">
        <w:rPr>
          <w:color w:val="000000"/>
          <w:sz w:val="22"/>
          <w:szCs w:val="22"/>
        </w:rPr>
        <w:t>de 2 de fevereiro de 2009, com jornada de 40 horas semanais:</w:t>
      </w:r>
    </w:p>
    <w:p w:rsidR="00DA02FC" w:rsidRDefault="000D31AF" w:rsidP="009123CE">
      <w:pPr>
        <w:pStyle w:val="NormalWeb"/>
        <w:spacing w:before="0" w:beforeAutospacing="0" w:after="0" w:afterAutospacing="0"/>
        <w:jc w:val="both"/>
        <w:rPr>
          <w:color w:val="000000"/>
          <w:sz w:val="22"/>
          <w:szCs w:val="22"/>
        </w:rPr>
      </w:pPr>
      <w:hyperlink r:id="rId68" w:history="1">
        <w:r w:rsidR="00DA02FC" w:rsidRPr="00DA02FC">
          <w:rPr>
            <w:rStyle w:val="Hyperlink"/>
            <w:i/>
          </w:rPr>
          <w:t>(Quadro com redação dada pelo Anexo IX à Lei nº 14.875, de 31/5/2024)</w:t>
        </w:r>
      </w:hyperlink>
    </w:p>
    <w:p w:rsidR="00D8381D" w:rsidRPr="00BA43FD" w:rsidRDefault="00D8381D" w:rsidP="00BA43FD">
      <w:pPr>
        <w:pStyle w:val="NormalWeb"/>
        <w:spacing w:before="0" w:beforeAutospacing="0" w:after="0" w:afterAutospacing="0"/>
        <w:jc w:val="both"/>
        <w:rPr>
          <w:color w:val="000000"/>
          <w:sz w:val="22"/>
          <w:szCs w:val="22"/>
        </w:rPr>
      </w:pPr>
    </w:p>
    <w:tbl>
      <w:tblPr>
        <w:tblW w:w="9789"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7"/>
        <w:gridCol w:w="709"/>
        <w:gridCol w:w="1144"/>
        <w:gridCol w:w="850"/>
        <w:gridCol w:w="992"/>
        <w:gridCol w:w="851"/>
        <w:gridCol w:w="992"/>
        <w:gridCol w:w="992"/>
        <w:gridCol w:w="851"/>
        <w:gridCol w:w="850"/>
        <w:gridCol w:w="851"/>
      </w:tblGrid>
      <w:tr w:rsidR="006B5FC3" w:rsidRPr="00474B23" w:rsidTr="00474B23">
        <w:trPr>
          <w:trHeight w:val="113"/>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2"/>
                <w:sz w:val="16"/>
                <w:szCs w:val="16"/>
              </w:rPr>
              <w:t>CLASSE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474B23">
            <w:pPr>
              <w:pStyle w:val="TableParagraph"/>
              <w:ind w:hanging="142"/>
              <w:rPr>
                <w:rFonts w:ascii="Times New Roman" w:hAnsi="Times New Roman" w:cs="Times New Roman"/>
                <w:sz w:val="16"/>
                <w:szCs w:val="16"/>
              </w:rPr>
            </w:pPr>
            <w:r w:rsidRPr="00474B23">
              <w:rPr>
                <w:rFonts w:ascii="Times New Roman" w:hAnsi="Times New Roman" w:cs="Times New Roman"/>
                <w:spacing w:val="-4"/>
                <w:w w:val="90"/>
                <w:sz w:val="16"/>
                <w:szCs w:val="16"/>
              </w:rPr>
              <w:t>PADRÃ</w:t>
            </w:r>
            <w:r w:rsidRPr="00474B23">
              <w:rPr>
                <w:rFonts w:ascii="Times New Roman" w:hAnsi="Times New Roman" w:cs="Times New Roman"/>
                <w:spacing w:val="-10"/>
                <w:sz w:val="16"/>
                <w:szCs w:val="16"/>
              </w:rPr>
              <w:t>O</w:t>
            </w: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jc w:val="left"/>
              <w:rPr>
                <w:rFonts w:ascii="Times New Roman" w:hAnsi="Times New Roman" w:cs="Times New Roman"/>
                <w:sz w:val="16"/>
                <w:szCs w:val="16"/>
              </w:rPr>
            </w:pPr>
          </w:p>
          <w:p w:rsidR="006B5FC3" w:rsidRPr="00474B23" w:rsidRDefault="006B5FC3" w:rsidP="00474B23">
            <w:pPr>
              <w:pStyle w:val="TableParagraph"/>
              <w:ind w:left="816"/>
              <w:jc w:val="left"/>
              <w:rPr>
                <w:rFonts w:ascii="Times New Roman" w:hAnsi="Times New Roman" w:cs="Times New Roman"/>
                <w:sz w:val="16"/>
                <w:szCs w:val="16"/>
              </w:rPr>
            </w:pPr>
            <w:r w:rsidRPr="00474B23">
              <w:rPr>
                <w:rFonts w:ascii="Times New Roman" w:hAnsi="Times New Roman" w:cs="Times New Roman"/>
                <w:w w:val="90"/>
                <w:sz w:val="16"/>
                <w:szCs w:val="16"/>
              </w:rPr>
              <w:t>VALOR</w:t>
            </w:r>
            <w:r w:rsidRPr="00474B23">
              <w:rPr>
                <w:rFonts w:ascii="Times New Roman" w:hAnsi="Times New Roman" w:cs="Times New Roman"/>
                <w:spacing w:val="-2"/>
                <w:sz w:val="16"/>
                <w:szCs w:val="16"/>
              </w:rPr>
              <w:t xml:space="preserve"> </w:t>
            </w:r>
            <w:r w:rsidRPr="00474B23">
              <w:rPr>
                <w:rFonts w:ascii="Times New Roman" w:hAnsi="Times New Roman" w:cs="Times New Roman"/>
                <w:w w:val="90"/>
                <w:sz w:val="16"/>
                <w:szCs w:val="16"/>
              </w:rPr>
              <w:t>DA</w:t>
            </w:r>
            <w:r w:rsidRPr="00474B23">
              <w:rPr>
                <w:rFonts w:ascii="Times New Roman" w:hAnsi="Times New Roman" w:cs="Times New Roman"/>
                <w:spacing w:val="-2"/>
                <w:sz w:val="16"/>
                <w:szCs w:val="16"/>
              </w:rPr>
              <w:t xml:space="preserve"> </w:t>
            </w:r>
            <w:r w:rsidRPr="00474B23">
              <w:rPr>
                <w:rFonts w:ascii="Times New Roman" w:hAnsi="Times New Roman" w:cs="Times New Roman"/>
                <w:spacing w:val="-4"/>
                <w:w w:val="90"/>
                <w:sz w:val="16"/>
                <w:szCs w:val="16"/>
              </w:rPr>
              <w:t>GAPIN</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w w:val="90"/>
                <w:sz w:val="16"/>
                <w:szCs w:val="16"/>
              </w:rPr>
              <w:t>VALOR</w:t>
            </w:r>
            <w:r w:rsidRPr="00474B23">
              <w:rPr>
                <w:rFonts w:ascii="Times New Roman" w:hAnsi="Times New Roman" w:cs="Times New Roman"/>
                <w:spacing w:val="-2"/>
                <w:sz w:val="16"/>
                <w:szCs w:val="16"/>
              </w:rPr>
              <w:t xml:space="preserve"> </w:t>
            </w:r>
            <w:r w:rsidRPr="00474B23">
              <w:rPr>
                <w:rFonts w:ascii="Times New Roman" w:hAnsi="Times New Roman" w:cs="Times New Roman"/>
                <w:w w:val="90"/>
                <w:sz w:val="16"/>
                <w:szCs w:val="16"/>
              </w:rPr>
              <w:t>DA</w:t>
            </w:r>
            <w:r w:rsidRPr="00474B23">
              <w:rPr>
                <w:rFonts w:ascii="Times New Roman" w:hAnsi="Times New Roman" w:cs="Times New Roman"/>
                <w:spacing w:val="-2"/>
                <w:sz w:val="16"/>
                <w:szCs w:val="16"/>
              </w:rPr>
              <w:t xml:space="preserve"> </w:t>
            </w:r>
            <w:r w:rsidRPr="00474B23">
              <w:rPr>
                <w:rFonts w:ascii="Times New Roman" w:hAnsi="Times New Roman" w:cs="Times New Roman"/>
                <w:spacing w:val="-4"/>
                <w:w w:val="90"/>
                <w:sz w:val="16"/>
                <w:szCs w:val="16"/>
              </w:rPr>
              <w:t>GAPIN</w:t>
            </w:r>
          </w:p>
          <w:p w:rsidR="006B5FC3" w:rsidRPr="00474B23" w:rsidRDefault="006B5FC3" w:rsidP="00474B23">
            <w:pPr>
              <w:pStyle w:val="TableParagraph"/>
              <w:ind w:left="298" w:right="269" w:hanging="1"/>
              <w:rPr>
                <w:rFonts w:ascii="Times New Roman" w:hAnsi="Times New Roman" w:cs="Times New Roman"/>
                <w:sz w:val="16"/>
                <w:szCs w:val="16"/>
              </w:rPr>
            </w:pPr>
            <w:r w:rsidRPr="00474B23">
              <w:rPr>
                <w:rFonts w:ascii="Times New Roman" w:hAnsi="Times New Roman" w:cs="Times New Roman"/>
                <w:spacing w:val="-8"/>
                <w:sz w:val="16"/>
                <w:szCs w:val="16"/>
              </w:rPr>
              <w:t>EFEITOS</w:t>
            </w:r>
            <w:r w:rsidRPr="00474B23">
              <w:rPr>
                <w:rFonts w:ascii="Times New Roman" w:hAnsi="Times New Roman" w:cs="Times New Roman"/>
                <w:spacing w:val="-11"/>
                <w:sz w:val="16"/>
                <w:szCs w:val="16"/>
              </w:rPr>
              <w:t xml:space="preserve"> </w:t>
            </w:r>
            <w:r w:rsidRPr="00474B23">
              <w:rPr>
                <w:rFonts w:ascii="Times New Roman" w:hAnsi="Times New Roman" w:cs="Times New Roman"/>
                <w:spacing w:val="-8"/>
                <w:sz w:val="16"/>
                <w:szCs w:val="16"/>
              </w:rPr>
              <w:t>FINANCEIROS</w:t>
            </w:r>
            <w:r w:rsidRPr="00474B23">
              <w:rPr>
                <w:rFonts w:ascii="Times New Roman" w:hAnsi="Times New Roman" w:cs="Times New Roman"/>
                <w:spacing w:val="-10"/>
                <w:sz w:val="16"/>
                <w:szCs w:val="16"/>
              </w:rPr>
              <w:t xml:space="preserve"> </w:t>
            </w:r>
            <w:r w:rsidRPr="00474B23">
              <w:rPr>
                <w:rFonts w:ascii="Times New Roman" w:hAnsi="Times New Roman" w:cs="Times New Roman"/>
                <w:spacing w:val="-8"/>
                <w:sz w:val="16"/>
                <w:szCs w:val="16"/>
              </w:rPr>
              <w:t xml:space="preserve">A </w:t>
            </w:r>
            <w:r w:rsidRPr="00474B23">
              <w:rPr>
                <w:rFonts w:ascii="Times New Roman" w:hAnsi="Times New Roman" w:cs="Times New Roman"/>
                <w:w w:val="90"/>
                <w:sz w:val="16"/>
                <w:szCs w:val="16"/>
              </w:rPr>
              <w:t xml:space="preserve">PARTIR DE 1º DE JANEIRO </w:t>
            </w:r>
            <w:r w:rsidRPr="00474B23">
              <w:rPr>
                <w:rFonts w:ascii="Times New Roman" w:hAnsi="Times New Roman" w:cs="Times New Roman"/>
                <w:sz w:val="16"/>
                <w:szCs w:val="16"/>
              </w:rPr>
              <w:t>DE 2025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6"/>
              <w:rPr>
                <w:rFonts w:ascii="Times New Roman" w:hAnsi="Times New Roman" w:cs="Times New Roman"/>
                <w:sz w:val="16"/>
                <w:szCs w:val="16"/>
              </w:rPr>
            </w:pPr>
            <w:r w:rsidRPr="00474B23">
              <w:rPr>
                <w:rFonts w:ascii="Times New Roman" w:hAnsi="Times New Roman" w:cs="Times New Roman"/>
                <w:w w:val="90"/>
                <w:sz w:val="16"/>
                <w:szCs w:val="16"/>
              </w:rPr>
              <w:t>VALOR</w:t>
            </w:r>
            <w:r w:rsidRPr="00474B23">
              <w:rPr>
                <w:rFonts w:ascii="Times New Roman" w:hAnsi="Times New Roman" w:cs="Times New Roman"/>
                <w:spacing w:val="-2"/>
                <w:sz w:val="16"/>
                <w:szCs w:val="16"/>
              </w:rPr>
              <w:t xml:space="preserve"> </w:t>
            </w:r>
            <w:r w:rsidRPr="00474B23">
              <w:rPr>
                <w:rFonts w:ascii="Times New Roman" w:hAnsi="Times New Roman" w:cs="Times New Roman"/>
                <w:w w:val="90"/>
                <w:sz w:val="16"/>
                <w:szCs w:val="16"/>
              </w:rPr>
              <w:t>DA</w:t>
            </w:r>
            <w:r w:rsidRPr="00474B23">
              <w:rPr>
                <w:rFonts w:ascii="Times New Roman" w:hAnsi="Times New Roman" w:cs="Times New Roman"/>
                <w:spacing w:val="-2"/>
                <w:sz w:val="16"/>
                <w:szCs w:val="16"/>
              </w:rPr>
              <w:t xml:space="preserve"> </w:t>
            </w:r>
            <w:r w:rsidRPr="00474B23">
              <w:rPr>
                <w:rFonts w:ascii="Times New Roman" w:hAnsi="Times New Roman" w:cs="Times New Roman"/>
                <w:spacing w:val="-4"/>
                <w:w w:val="90"/>
                <w:sz w:val="16"/>
                <w:szCs w:val="16"/>
              </w:rPr>
              <w:t>GAPIN</w:t>
            </w:r>
          </w:p>
          <w:p w:rsidR="006B5FC3" w:rsidRPr="00474B23" w:rsidRDefault="006B5FC3" w:rsidP="00474B23">
            <w:pPr>
              <w:pStyle w:val="TableParagraph"/>
              <w:ind w:left="294" w:right="265" w:hanging="1"/>
              <w:rPr>
                <w:rFonts w:ascii="Times New Roman" w:hAnsi="Times New Roman" w:cs="Times New Roman"/>
                <w:sz w:val="16"/>
                <w:szCs w:val="16"/>
              </w:rPr>
            </w:pPr>
            <w:r w:rsidRPr="00474B23">
              <w:rPr>
                <w:rFonts w:ascii="Times New Roman" w:hAnsi="Times New Roman" w:cs="Times New Roman"/>
                <w:spacing w:val="-8"/>
                <w:sz w:val="16"/>
                <w:szCs w:val="16"/>
              </w:rPr>
              <w:t>EFEITOS</w:t>
            </w:r>
            <w:r w:rsidRPr="00474B23">
              <w:rPr>
                <w:rFonts w:ascii="Times New Roman" w:hAnsi="Times New Roman" w:cs="Times New Roman"/>
                <w:spacing w:val="-11"/>
                <w:sz w:val="16"/>
                <w:szCs w:val="16"/>
              </w:rPr>
              <w:t xml:space="preserve"> </w:t>
            </w:r>
            <w:r w:rsidRPr="00474B23">
              <w:rPr>
                <w:rFonts w:ascii="Times New Roman" w:hAnsi="Times New Roman" w:cs="Times New Roman"/>
                <w:spacing w:val="-8"/>
                <w:sz w:val="16"/>
                <w:szCs w:val="16"/>
              </w:rPr>
              <w:t>FINANCEIROS</w:t>
            </w:r>
            <w:r w:rsidRPr="00474B23">
              <w:rPr>
                <w:rFonts w:ascii="Times New Roman" w:hAnsi="Times New Roman" w:cs="Times New Roman"/>
                <w:spacing w:val="-10"/>
                <w:sz w:val="16"/>
                <w:szCs w:val="16"/>
              </w:rPr>
              <w:t xml:space="preserve"> </w:t>
            </w:r>
            <w:r w:rsidRPr="00474B23">
              <w:rPr>
                <w:rFonts w:ascii="Times New Roman" w:hAnsi="Times New Roman" w:cs="Times New Roman"/>
                <w:spacing w:val="-8"/>
                <w:sz w:val="16"/>
                <w:szCs w:val="16"/>
              </w:rPr>
              <w:t xml:space="preserve">A </w:t>
            </w:r>
            <w:r w:rsidRPr="00474B23">
              <w:rPr>
                <w:rFonts w:ascii="Times New Roman" w:hAnsi="Times New Roman" w:cs="Times New Roman"/>
                <w:w w:val="90"/>
                <w:sz w:val="16"/>
                <w:szCs w:val="16"/>
              </w:rPr>
              <w:t xml:space="preserve">PARTIR DE 1º DE JANEIRO </w:t>
            </w:r>
            <w:r w:rsidRPr="00474B23">
              <w:rPr>
                <w:rFonts w:ascii="Times New Roman" w:hAnsi="Times New Roman" w:cs="Times New Roman"/>
                <w:sz w:val="16"/>
                <w:szCs w:val="16"/>
              </w:rPr>
              <w:t>DE 2026</w:t>
            </w:r>
          </w:p>
        </w:tc>
      </w:tr>
      <w:tr w:rsidR="006B5FC3" w:rsidRPr="00474B23" w:rsidTr="00474B23">
        <w:trPr>
          <w:trHeight w:val="11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72" w:hanging="572"/>
              <w:rPr>
                <w:rFonts w:ascii="Times New Roman" w:hAnsi="Times New Roman" w:cs="Times New Roman"/>
                <w:sz w:val="16"/>
                <w:szCs w:val="16"/>
              </w:rPr>
            </w:pPr>
            <w:r w:rsidRPr="00474B23">
              <w:rPr>
                <w:rFonts w:ascii="Times New Roman" w:hAnsi="Times New Roman" w:cs="Times New Roman"/>
                <w:spacing w:val="-4"/>
                <w:w w:val="90"/>
                <w:sz w:val="16"/>
                <w:szCs w:val="16"/>
              </w:rPr>
              <w:t>BANDA</w:t>
            </w:r>
            <w:r w:rsidRPr="00474B23">
              <w:rPr>
                <w:rFonts w:ascii="Times New Roman" w:hAnsi="Times New Roman" w:cs="Times New Roman"/>
                <w:spacing w:val="-10"/>
                <w:sz w:val="16"/>
                <w:szCs w:val="16"/>
              </w:rPr>
              <w: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40" w:hanging="540"/>
              <w:rPr>
                <w:rFonts w:ascii="Times New Roman" w:hAnsi="Times New Roman" w:cs="Times New Roman"/>
                <w:sz w:val="16"/>
                <w:szCs w:val="16"/>
              </w:rPr>
            </w:pPr>
            <w:r w:rsidRPr="00474B23">
              <w:rPr>
                <w:rFonts w:ascii="Times New Roman" w:hAnsi="Times New Roman" w:cs="Times New Roman"/>
                <w:spacing w:val="-4"/>
                <w:w w:val="90"/>
                <w:sz w:val="16"/>
                <w:szCs w:val="16"/>
              </w:rPr>
              <w:t xml:space="preserve">BANDA </w:t>
            </w:r>
            <w:r w:rsidRPr="00474B23">
              <w:rPr>
                <w:rFonts w:ascii="Times New Roman" w:hAnsi="Times New Roman" w:cs="Times New Roman"/>
                <w:spacing w:val="-6"/>
                <w:sz w:val="16"/>
                <w:szCs w:val="16"/>
              </w:rPr>
              <w:t>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07" w:right="165" w:hanging="507"/>
              <w:rPr>
                <w:rFonts w:ascii="Times New Roman" w:hAnsi="Times New Roman" w:cs="Times New Roman"/>
                <w:sz w:val="16"/>
                <w:szCs w:val="16"/>
              </w:rPr>
            </w:pPr>
            <w:r w:rsidRPr="00474B23">
              <w:rPr>
                <w:rFonts w:ascii="Times New Roman" w:hAnsi="Times New Roman" w:cs="Times New Roman"/>
                <w:spacing w:val="-4"/>
                <w:w w:val="90"/>
                <w:sz w:val="16"/>
                <w:szCs w:val="16"/>
              </w:rPr>
              <w:t xml:space="preserve">BANDA </w:t>
            </w:r>
            <w:r w:rsidRPr="00474B23">
              <w:rPr>
                <w:rFonts w:ascii="Times New Roman" w:hAnsi="Times New Roman" w:cs="Times New Roman"/>
                <w:spacing w:val="-4"/>
                <w:sz w:val="16"/>
                <w:szCs w:val="16"/>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73" w:right="165" w:hanging="573"/>
              <w:rPr>
                <w:rFonts w:ascii="Times New Roman" w:hAnsi="Times New Roman" w:cs="Times New Roman"/>
                <w:sz w:val="16"/>
                <w:szCs w:val="16"/>
              </w:rPr>
            </w:pPr>
            <w:r w:rsidRPr="00474B23">
              <w:rPr>
                <w:rFonts w:ascii="Times New Roman" w:hAnsi="Times New Roman" w:cs="Times New Roman"/>
                <w:spacing w:val="-4"/>
                <w:w w:val="90"/>
                <w:sz w:val="16"/>
                <w:szCs w:val="16"/>
              </w:rPr>
              <w:t xml:space="preserve">BANDA </w:t>
            </w:r>
            <w:r w:rsidRPr="00474B23">
              <w:rPr>
                <w:rFonts w:ascii="Times New Roman" w:hAnsi="Times New Roman" w:cs="Times New Roman"/>
                <w:spacing w:val="-10"/>
                <w:sz w:val="16"/>
                <w:szCs w:val="16"/>
              </w:rPr>
              <w: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40" w:right="165" w:hanging="550"/>
              <w:rPr>
                <w:rFonts w:ascii="Times New Roman" w:hAnsi="Times New Roman" w:cs="Times New Roman"/>
                <w:sz w:val="16"/>
                <w:szCs w:val="16"/>
              </w:rPr>
            </w:pPr>
            <w:r w:rsidRPr="00474B23">
              <w:rPr>
                <w:rFonts w:ascii="Times New Roman" w:hAnsi="Times New Roman" w:cs="Times New Roman"/>
                <w:spacing w:val="-4"/>
                <w:w w:val="90"/>
                <w:sz w:val="16"/>
                <w:szCs w:val="16"/>
              </w:rPr>
              <w:t xml:space="preserve">BANDA </w:t>
            </w:r>
            <w:r w:rsidRPr="00474B23">
              <w:rPr>
                <w:rFonts w:ascii="Times New Roman" w:hAnsi="Times New Roman" w:cs="Times New Roman"/>
                <w:spacing w:val="-6"/>
                <w:sz w:val="16"/>
                <w:szCs w:val="16"/>
              </w:rPr>
              <w:t>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09" w:right="166" w:hanging="519"/>
              <w:rPr>
                <w:rFonts w:ascii="Times New Roman" w:hAnsi="Times New Roman" w:cs="Times New Roman"/>
                <w:sz w:val="16"/>
                <w:szCs w:val="16"/>
              </w:rPr>
            </w:pPr>
            <w:r w:rsidRPr="00474B23">
              <w:rPr>
                <w:rFonts w:ascii="Times New Roman" w:hAnsi="Times New Roman" w:cs="Times New Roman"/>
                <w:spacing w:val="-4"/>
                <w:w w:val="90"/>
                <w:sz w:val="16"/>
                <w:szCs w:val="16"/>
              </w:rPr>
              <w:t xml:space="preserve">BANDA </w:t>
            </w:r>
            <w:r w:rsidRPr="00474B23">
              <w:rPr>
                <w:rFonts w:ascii="Times New Roman" w:hAnsi="Times New Roman" w:cs="Times New Roman"/>
                <w:spacing w:val="-4"/>
                <w:sz w:val="16"/>
                <w:szCs w:val="16"/>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74" w:right="165" w:hanging="574"/>
              <w:rPr>
                <w:rFonts w:ascii="Times New Roman" w:hAnsi="Times New Roman" w:cs="Times New Roman"/>
                <w:sz w:val="16"/>
                <w:szCs w:val="16"/>
              </w:rPr>
            </w:pPr>
            <w:r w:rsidRPr="00474B23">
              <w:rPr>
                <w:rFonts w:ascii="Times New Roman" w:hAnsi="Times New Roman" w:cs="Times New Roman"/>
                <w:spacing w:val="-4"/>
                <w:w w:val="90"/>
                <w:sz w:val="16"/>
                <w:szCs w:val="16"/>
              </w:rPr>
              <w:t xml:space="preserve">BANDA </w:t>
            </w:r>
            <w:r w:rsidRPr="00474B23">
              <w:rPr>
                <w:rFonts w:ascii="Times New Roman" w:hAnsi="Times New Roman" w:cs="Times New Roman"/>
                <w:spacing w:val="-10"/>
                <w:sz w:val="16"/>
                <w:szCs w:val="16"/>
              </w:rPr>
              <w: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41" w:right="10" w:hanging="541"/>
              <w:rPr>
                <w:rFonts w:ascii="Times New Roman" w:hAnsi="Times New Roman" w:cs="Times New Roman"/>
                <w:sz w:val="16"/>
                <w:szCs w:val="16"/>
              </w:rPr>
            </w:pPr>
            <w:r w:rsidRPr="00474B23">
              <w:rPr>
                <w:rFonts w:ascii="Times New Roman" w:hAnsi="Times New Roman" w:cs="Times New Roman"/>
                <w:spacing w:val="-4"/>
                <w:w w:val="90"/>
                <w:sz w:val="16"/>
                <w:szCs w:val="16"/>
              </w:rPr>
              <w:t>BAND</w:t>
            </w:r>
            <w:r w:rsidR="006C1EE8" w:rsidRPr="00474B23">
              <w:rPr>
                <w:rFonts w:ascii="Times New Roman" w:hAnsi="Times New Roman" w:cs="Times New Roman"/>
                <w:spacing w:val="-4"/>
                <w:w w:val="90"/>
                <w:sz w:val="16"/>
                <w:szCs w:val="16"/>
              </w:rPr>
              <w:t>A</w:t>
            </w:r>
            <w:r w:rsidRPr="00474B23">
              <w:rPr>
                <w:rFonts w:ascii="Times New Roman" w:hAnsi="Times New Roman" w:cs="Times New Roman"/>
                <w:spacing w:val="-4"/>
                <w:w w:val="90"/>
                <w:sz w:val="16"/>
                <w:szCs w:val="16"/>
              </w:rPr>
              <w:t xml:space="preserve"> </w:t>
            </w:r>
            <w:r w:rsidRPr="00474B23">
              <w:rPr>
                <w:rFonts w:ascii="Times New Roman" w:hAnsi="Times New Roman" w:cs="Times New Roman"/>
                <w:spacing w:val="-6"/>
                <w:sz w:val="16"/>
                <w:szCs w:val="16"/>
              </w:rPr>
              <w:t>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505" w:right="19" w:hanging="515"/>
              <w:rPr>
                <w:rFonts w:ascii="Times New Roman" w:hAnsi="Times New Roman" w:cs="Times New Roman"/>
                <w:sz w:val="16"/>
                <w:szCs w:val="16"/>
              </w:rPr>
            </w:pPr>
            <w:r w:rsidRPr="00474B23">
              <w:rPr>
                <w:rFonts w:ascii="Times New Roman" w:hAnsi="Times New Roman" w:cs="Times New Roman"/>
                <w:spacing w:val="-4"/>
                <w:w w:val="90"/>
                <w:sz w:val="16"/>
                <w:szCs w:val="16"/>
              </w:rPr>
              <w:t xml:space="preserve">BANDA </w:t>
            </w:r>
            <w:r w:rsidRPr="00474B23">
              <w:rPr>
                <w:rFonts w:ascii="Times New Roman" w:hAnsi="Times New Roman" w:cs="Times New Roman"/>
                <w:spacing w:val="-4"/>
                <w:sz w:val="16"/>
                <w:szCs w:val="16"/>
              </w:rPr>
              <w:t>III</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2.927,48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3.331,97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3.798,69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4.264,06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4.971,92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5.788,68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5.600,64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6.611,87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7.778,6</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7</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rPr>
                <w:rFonts w:ascii="Times New Roman" w:hAnsi="Times New Roman" w:cs="Times New Roman"/>
                <w:sz w:val="16"/>
                <w:szCs w:val="16"/>
              </w:rPr>
            </w:pPr>
            <w:r w:rsidRPr="00474B23">
              <w:rPr>
                <w:rFonts w:ascii="Times New Roman" w:hAnsi="Times New Roman" w:cs="Times New Roman"/>
                <w:spacing w:val="-2"/>
                <w:w w:val="90"/>
                <w:sz w:val="16"/>
                <w:szCs w:val="16"/>
              </w:rPr>
              <w:t>ESPECI</w:t>
            </w:r>
            <w:r w:rsidR="006C1EE8" w:rsidRPr="00474B23">
              <w:rPr>
                <w:rFonts w:ascii="Times New Roman" w:hAnsi="Times New Roman" w:cs="Times New Roman"/>
                <w:spacing w:val="-2"/>
                <w:w w:val="90"/>
                <w:sz w:val="16"/>
                <w:szCs w:val="16"/>
              </w:rPr>
              <w:t>AL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2.899,34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3.300,20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3.762,72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4.224,84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4.926,35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5.735,76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5.550,34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6.552,49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7.708,8</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1</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2.863,11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3.261,25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3.720,64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4.187,89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4.884,63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5.688,57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5.512,67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6.508,02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7.656,4</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9</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VI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2.860,82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3.256,18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3.712,35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4.167,47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4.859,35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5.657,65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5.474,12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6.462,51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7.602,9</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5</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V</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2.825,58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3.218,26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3.671,35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4.131,33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4.818,52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5.611,43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5.437,09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6.418,78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7.551,5</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1</w:t>
            </w:r>
          </w:p>
        </w:tc>
      </w:tr>
      <w:tr w:rsidR="006B5FC3" w:rsidRPr="00474B23" w:rsidTr="00474B23">
        <w:trPr>
          <w:trHeight w:val="113"/>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C</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IV</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2.787,07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3.174,24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3.620,98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4.073,96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4.751,51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5.533,31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5.360,85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6.328,79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7.445,6</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3</w:t>
            </w:r>
          </w:p>
        </w:tc>
      </w:tr>
      <w:tr w:rsidR="006B5FC3" w:rsidRPr="00474B23" w:rsidTr="00474B23">
        <w:trPr>
          <w:trHeight w:val="11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2.749,87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3.131,64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3.572,15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4.017,99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4.686,09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5.456,98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5.286,11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6.240,55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7.341,8</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2</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2.711,98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3.088,36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3.522,65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3.961,71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4.620,38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5.380,39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5.211,45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6.152,40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7.238,1</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2</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2.674,85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3.045,85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3.473,92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3.905,86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4.555,11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5.304,55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5.143,20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6.071,83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7.143,3</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3</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VI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2.665,72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3.037,17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3.465,77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3.904,46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4.554,50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5.304,23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5.136,87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6.064,36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7.134,5</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4</w:t>
            </w:r>
          </w:p>
        </w:tc>
      </w:tr>
      <w:tr w:rsidR="006B5FC3" w:rsidRPr="00474B23" w:rsidTr="00474B23">
        <w:trPr>
          <w:trHeight w:val="113"/>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B</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V</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2.570,43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2.925,99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3.336,26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3.746,83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4.369,06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5.087,03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4.923,22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5.812,13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6.837,8</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0</w:t>
            </w:r>
          </w:p>
        </w:tc>
      </w:tr>
      <w:tr w:rsidR="006B5FC3" w:rsidRPr="00474B23" w:rsidTr="00474B23">
        <w:trPr>
          <w:trHeight w:val="11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IV</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2.477,78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2.817,93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3.210,42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3.593,81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4.189,07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4.875,93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4.709,84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5.560,22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6.541,4</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4</w:t>
            </w:r>
          </w:p>
        </w:tc>
      </w:tr>
      <w:tr w:rsidR="006B5FC3" w:rsidRPr="00474B23" w:rsidTr="00474B23">
        <w:trPr>
          <w:trHeight w:val="113"/>
        </w:trPr>
        <w:tc>
          <w:tcPr>
            <w:tcW w:w="707"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2.387,97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2.713,23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3.088,53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3.445,76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4.014,97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4.671,74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4.503,56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5.316,71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2"/>
              <w:rPr>
                <w:rFonts w:ascii="Times New Roman" w:hAnsi="Times New Roman" w:cs="Times New Roman"/>
                <w:sz w:val="16"/>
                <w:szCs w:val="16"/>
              </w:rPr>
            </w:pPr>
            <w:r w:rsidRPr="00474B23">
              <w:rPr>
                <w:rFonts w:ascii="Times New Roman" w:hAnsi="Times New Roman" w:cs="Times New Roman"/>
                <w:spacing w:val="-2"/>
                <w:sz w:val="16"/>
                <w:szCs w:val="16"/>
              </w:rPr>
              <w:t>6.254,9</w:t>
            </w:r>
          </w:p>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10"/>
                <w:sz w:val="16"/>
                <w:szCs w:val="16"/>
              </w:rPr>
              <w:t>5</w:t>
            </w:r>
          </w:p>
        </w:tc>
      </w:tr>
      <w:tr w:rsidR="006B5FC3" w:rsidRPr="00474B23" w:rsidTr="00474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5"/>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2.302,52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2.613,53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2.972,39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3.304,44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3.848,71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4.476,71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4.306,35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5.083,88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2"/>
                <w:sz w:val="16"/>
                <w:szCs w:val="16"/>
              </w:rPr>
              <w:t>5.981,0</w:t>
            </w:r>
          </w:p>
          <w:p w:rsidR="006B5FC3" w:rsidRPr="00474B23" w:rsidRDefault="006B5FC3" w:rsidP="00474B23">
            <w:pPr>
              <w:pStyle w:val="TableParagraph"/>
              <w:ind w:left="28"/>
              <w:rPr>
                <w:rFonts w:ascii="Times New Roman" w:hAnsi="Times New Roman" w:cs="Times New Roman"/>
                <w:sz w:val="16"/>
                <w:szCs w:val="16"/>
              </w:rPr>
            </w:pPr>
            <w:r w:rsidRPr="00474B23">
              <w:rPr>
                <w:rFonts w:ascii="Times New Roman" w:hAnsi="Times New Roman" w:cs="Times New Roman"/>
                <w:spacing w:val="-10"/>
                <w:sz w:val="16"/>
                <w:szCs w:val="16"/>
              </w:rPr>
              <w:t>4</w:t>
            </w:r>
          </w:p>
        </w:tc>
      </w:tr>
      <w:tr w:rsidR="006B5FC3" w:rsidRPr="00474B23" w:rsidTr="00474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2.218,44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2.515,59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2.858,45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3.166,41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3.686,42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4.286,43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4.114,38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4.857,25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2"/>
                <w:sz w:val="16"/>
                <w:szCs w:val="16"/>
              </w:rPr>
              <w:t>5.714,4</w:t>
            </w:r>
          </w:p>
          <w:p w:rsidR="006B5FC3" w:rsidRPr="00474B23" w:rsidRDefault="006B5FC3" w:rsidP="00474B23">
            <w:pPr>
              <w:pStyle w:val="TableParagraph"/>
              <w:ind w:left="28"/>
              <w:rPr>
                <w:rFonts w:ascii="Times New Roman" w:hAnsi="Times New Roman" w:cs="Times New Roman"/>
                <w:sz w:val="16"/>
                <w:szCs w:val="16"/>
              </w:rPr>
            </w:pPr>
            <w:r w:rsidRPr="00474B23">
              <w:rPr>
                <w:rFonts w:ascii="Times New Roman" w:hAnsi="Times New Roman" w:cs="Times New Roman"/>
                <w:spacing w:val="-10"/>
                <w:sz w:val="16"/>
                <w:szCs w:val="16"/>
              </w:rPr>
              <w:t>1</w:t>
            </w:r>
          </w:p>
        </w:tc>
      </w:tr>
      <w:tr w:rsidR="006B5FC3" w:rsidRPr="00474B23" w:rsidTr="00474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p>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V</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2.160,73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2.449,44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2.782,56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3.079,11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3.584,35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4.167,31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3.997,48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4.719,25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2"/>
                <w:sz w:val="16"/>
                <w:szCs w:val="16"/>
              </w:rPr>
              <w:t>5.552,0</w:t>
            </w:r>
          </w:p>
          <w:p w:rsidR="006B5FC3" w:rsidRPr="00474B23" w:rsidRDefault="006B5FC3" w:rsidP="00474B23">
            <w:pPr>
              <w:pStyle w:val="TableParagraph"/>
              <w:ind w:left="28"/>
              <w:rPr>
                <w:rFonts w:ascii="Times New Roman" w:hAnsi="Times New Roman" w:cs="Times New Roman"/>
                <w:sz w:val="16"/>
                <w:szCs w:val="16"/>
              </w:rPr>
            </w:pPr>
            <w:r w:rsidRPr="00474B23">
              <w:rPr>
                <w:rFonts w:ascii="Times New Roman" w:hAnsi="Times New Roman" w:cs="Times New Roman"/>
                <w:spacing w:val="-10"/>
                <w:sz w:val="16"/>
                <w:szCs w:val="16"/>
              </w:rPr>
              <w:t>6</w:t>
            </w:r>
          </w:p>
        </w:tc>
      </w:tr>
      <w:tr w:rsidR="006B5FC3" w:rsidRPr="00474B23" w:rsidTr="00474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IV</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2.081,60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2.357,20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2.675,21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2.948,83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3.431,13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3.987,64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3.816,05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4.505,06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2"/>
                <w:sz w:val="16"/>
                <w:szCs w:val="16"/>
              </w:rPr>
              <w:t>5.300,0</w:t>
            </w:r>
          </w:p>
          <w:p w:rsidR="006B5FC3" w:rsidRPr="00474B23" w:rsidRDefault="006B5FC3" w:rsidP="00474B23">
            <w:pPr>
              <w:pStyle w:val="TableParagraph"/>
              <w:ind w:left="28"/>
              <w:rPr>
                <w:rFonts w:ascii="Times New Roman" w:hAnsi="Times New Roman" w:cs="Times New Roman"/>
                <w:sz w:val="16"/>
                <w:szCs w:val="16"/>
              </w:rPr>
            </w:pPr>
            <w:r w:rsidRPr="00474B23">
              <w:rPr>
                <w:rFonts w:ascii="Times New Roman" w:hAnsi="Times New Roman" w:cs="Times New Roman"/>
                <w:spacing w:val="-10"/>
                <w:sz w:val="16"/>
                <w:szCs w:val="16"/>
              </w:rPr>
              <w:t>7</w:t>
            </w:r>
          </w:p>
        </w:tc>
      </w:tr>
      <w:tr w:rsidR="006B5FC3" w:rsidRPr="00474B23" w:rsidTr="00474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2.004,91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2.267,86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2.571,25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2.822,82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3.282,98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3.813,92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3.640,74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4.298,10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2"/>
                <w:sz w:val="16"/>
                <w:szCs w:val="16"/>
              </w:rPr>
              <w:t>5.056,5</w:t>
            </w:r>
          </w:p>
          <w:p w:rsidR="006B5FC3" w:rsidRPr="00474B23" w:rsidRDefault="006B5FC3" w:rsidP="00474B23">
            <w:pPr>
              <w:pStyle w:val="TableParagraph"/>
              <w:ind w:left="28"/>
              <w:rPr>
                <w:rFonts w:ascii="Times New Roman" w:hAnsi="Times New Roman" w:cs="Times New Roman"/>
                <w:sz w:val="16"/>
                <w:szCs w:val="16"/>
              </w:rPr>
            </w:pPr>
            <w:r w:rsidRPr="00474B23">
              <w:rPr>
                <w:rFonts w:ascii="Times New Roman" w:hAnsi="Times New Roman" w:cs="Times New Roman"/>
                <w:spacing w:val="-10"/>
                <w:sz w:val="16"/>
                <w:szCs w:val="16"/>
              </w:rPr>
              <w:t>9</w:t>
            </w:r>
          </w:p>
        </w:tc>
      </w:tr>
      <w:tr w:rsidR="006B5FC3" w:rsidRPr="00474B23" w:rsidTr="00474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1.930,88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2.181,64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2.470,98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2.701,48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3.140,31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3.646,66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3.472,08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4.098,99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2"/>
                <w:sz w:val="16"/>
                <w:szCs w:val="16"/>
              </w:rPr>
              <w:t>4.822,3</w:t>
            </w:r>
          </w:p>
          <w:p w:rsidR="006B5FC3" w:rsidRPr="00474B23" w:rsidRDefault="006B5FC3" w:rsidP="00474B23">
            <w:pPr>
              <w:pStyle w:val="TableParagraph"/>
              <w:ind w:left="28"/>
              <w:rPr>
                <w:rFonts w:ascii="Times New Roman" w:hAnsi="Times New Roman" w:cs="Times New Roman"/>
                <w:sz w:val="16"/>
                <w:szCs w:val="16"/>
              </w:rPr>
            </w:pPr>
            <w:r w:rsidRPr="00474B23">
              <w:rPr>
                <w:rFonts w:ascii="Times New Roman" w:hAnsi="Times New Roman" w:cs="Times New Roman"/>
                <w:spacing w:val="-10"/>
                <w:sz w:val="16"/>
                <w:szCs w:val="16"/>
              </w:rPr>
              <w:t>4</w:t>
            </w:r>
          </w:p>
        </w:tc>
      </w:tr>
      <w:tr w:rsidR="006B5FC3" w:rsidRPr="00474B23" w:rsidTr="00474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3"/>
        </w:trPr>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widowControl w:val="0"/>
              <w:autoSpaceDE w:val="0"/>
              <w:autoSpaceDN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6C1EE8">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I</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4"/>
              <w:rPr>
                <w:rFonts w:ascii="Times New Roman" w:hAnsi="Times New Roman" w:cs="Times New Roman"/>
                <w:sz w:val="16"/>
                <w:szCs w:val="16"/>
              </w:rPr>
            </w:pPr>
            <w:r w:rsidRPr="00474B23">
              <w:rPr>
                <w:rFonts w:ascii="Times New Roman" w:hAnsi="Times New Roman" w:cs="Times New Roman"/>
                <w:spacing w:val="-2"/>
                <w:sz w:val="16"/>
                <w:szCs w:val="16"/>
              </w:rPr>
              <w:t>1.859,16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5"/>
              <w:rPr>
                <w:rFonts w:ascii="Times New Roman" w:hAnsi="Times New Roman" w:cs="Times New Roman"/>
                <w:sz w:val="16"/>
                <w:szCs w:val="16"/>
              </w:rPr>
            </w:pPr>
            <w:r w:rsidRPr="00474B23">
              <w:rPr>
                <w:rFonts w:ascii="Times New Roman" w:hAnsi="Times New Roman" w:cs="Times New Roman"/>
                <w:spacing w:val="-2"/>
                <w:sz w:val="16"/>
                <w:szCs w:val="16"/>
              </w:rPr>
              <w:t>2.098,16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2.373,92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4"/>
              <w:rPr>
                <w:rFonts w:ascii="Times New Roman" w:hAnsi="Times New Roman" w:cs="Times New Roman"/>
                <w:sz w:val="16"/>
                <w:szCs w:val="16"/>
              </w:rPr>
            </w:pPr>
            <w:r w:rsidRPr="00474B23">
              <w:rPr>
                <w:rFonts w:ascii="Times New Roman" w:hAnsi="Times New Roman" w:cs="Times New Roman"/>
                <w:spacing w:val="-2"/>
                <w:sz w:val="16"/>
                <w:szCs w:val="16"/>
              </w:rPr>
              <w:t>2.584,18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3.002,43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3.485,01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3"/>
              <w:rPr>
                <w:rFonts w:ascii="Times New Roman" w:hAnsi="Times New Roman" w:cs="Times New Roman"/>
                <w:sz w:val="16"/>
                <w:szCs w:val="16"/>
              </w:rPr>
            </w:pPr>
            <w:r w:rsidRPr="00474B23">
              <w:rPr>
                <w:rFonts w:ascii="Times New Roman" w:hAnsi="Times New Roman" w:cs="Times New Roman"/>
                <w:spacing w:val="-2"/>
                <w:sz w:val="16"/>
                <w:szCs w:val="16"/>
              </w:rPr>
              <w:t>3.309,19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3.906,69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5FC3" w:rsidRPr="00474B23" w:rsidRDefault="006B5FC3" w:rsidP="00474B23">
            <w:pPr>
              <w:pStyle w:val="TableParagraph"/>
              <w:ind w:left="28" w:right="1"/>
              <w:rPr>
                <w:rFonts w:ascii="Times New Roman" w:hAnsi="Times New Roman" w:cs="Times New Roman"/>
                <w:sz w:val="16"/>
                <w:szCs w:val="16"/>
              </w:rPr>
            </w:pPr>
            <w:r w:rsidRPr="00474B23">
              <w:rPr>
                <w:rFonts w:ascii="Times New Roman" w:hAnsi="Times New Roman" w:cs="Times New Roman"/>
                <w:spacing w:val="-2"/>
                <w:sz w:val="16"/>
                <w:szCs w:val="16"/>
              </w:rPr>
              <w:t>4.596,1</w:t>
            </w:r>
          </w:p>
          <w:p w:rsidR="006B5FC3" w:rsidRPr="00474B23" w:rsidRDefault="006B5FC3" w:rsidP="00474B23">
            <w:pPr>
              <w:pStyle w:val="TableParagraph"/>
              <w:ind w:left="28"/>
              <w:rPr>
                <w:rFonts w:ascii="Times New Roman" w:hAnsi="Times New Roman" w:cs="Times New Roman"/>
                <w:sz w:val="16"/>
                <w:szCs w:val="16"/>
              </w:rPr>
            </w:pPr>
            <w:r w:rsidRPr="00474B23">
              <w:rPr>
                <w:rFonts w:ascii="Times New Roman" w:hAnsi="Times New Roman" w:cs="Times New Roman"/>
                <w:spacing w:val="-10"/>
                <w:sz w:val="16"/>
                <w:szCs w:val="16"/>
              </w:rPr>
              <w:t>0</w:t>
            </w:r>
          </w:p>
        </w:tc>
      </w:tr>
    </w:tbl>
    <w:p w:rsidR="00D8381D" w:rsidRDefault="00D8381D" w:rsidP="00BA43FD">
      <w:pPr>
        <w:pStyle w:val="NormalWeb"/>
        <w:spacing w:before="0" w:beforeAutospacing="0" w:after="0" w:afterAutospacing="0"/>
        <w:jc w:val="both"/>
        <w:rPr>
          <w:color w:val="000000"/>
          <w:sz w:val="22"/>
          <w:szCs w:val="22"/>
        </w:rPr>
      </w:pPr>
    </w:p>
    <w:p w:rsidR="006B5FC3" w:rsidRDefault="006B5FC3" w:rsidP="00BA43FD">
      <w:pPr>
        <w:pStyle w:val="NormalWeb"/>
        <w:spacing w:before="0" w:beforeAutospacing="0" w:after="0" w:afterAutospacing="0"/>
        <w:jc w:val="both"/>
        <w:rPr>
          <w:color w:val="000000"/>
          <w:sz w:val="22"/>
          <w:szCs w:val="22"/>
        </w:rPr>
      </w:pPr>
    </w:p>
    <w:p w:rsidR="00BA43FD" w:rsidRDefault="00BA43FD" w:rsidP="0085121E">
      <w:pPr>
        <w:pStyle w:val="NormalWeb"/>
        <w:spacing w:before="0" w:beforeAutospacing="0" w:after="0" w:afterAutospacing="0"/>
        <w:jc w:val="both"/>
        <w:rPr>
          <w:color w:val="000000"/>
          <w:sz w:val="22"/>
          <w:szCs w:val="22"/>
        </w:rPr>
      </w:pPr>
      <w:r w:rsidRPr="00BA43FD">
        <w:rPr>
          <w:color w:val="000000"/>
          <w:sz w:val="22"/>
          <w:szCs w:val="22"/>
        </w:rPr>
        <w:t xml:space="preserve">f) </w:t>
      </w:r>
      <w:r w:rsidR="0085121E" w:rsidRPr="0085121E">
        <w:rPr>
          <w:color w:val="000000"/>
          <w:sz w:val="22"/>
          <w:szCs w:val="22"/>
        </w:rPr>
        <w:t>Valor da GAPIN para os cargos de Médico e de Médico Veterinário do Quadro de Pessoal da</w:t>
      </w:r>
      <w:r w:rsidR="0085121E">
        <w:rPr>
          <w:color w:val="000000"/>
          <w:sz w:val="22"/>
          <w:szCs w:val="22"/>
        </w:rPr>
        <w:t xml:space="preserve"> </w:t>
      </w:r>
      <w:r w:rsidR="0085121E" w:rsidRPr="0085121E">
        <w:rPr>
          <w:color w:val="000000"/>
          <w:sz w:val="22"/>
          <w:szCs w:val="22"/>
        </w:rPr>
        <w:t>Funai, de que trata a Lei nº 11.907, de 2009, com jornada de 20 horas semanais:</w:t>
      </w:r>
    </w:p>
    <w:p w:rsidR="00DA02FC" w:rsidRDefault="000D31AF" w:rsidP="0085121E">
      <w:pPr>
        <w:pStyle w:val="NormalWeb"/>
        <w:spacing w:before="0" w:beforeAutospacing="0" w:after="0" w:afterAutospacing="0"/>
        <w:jc w:val="both"/>
        <w:rPr>
          <w:color w:val="000000"/>
          <w:sz w:val="22"/>
          <w:szCs w:val="22"/>
        </w:rPr>
      </w:pPr>
      <w:hyperlink r:id="rId69" w:history="1">
        <w:r w:rsidR="00DA02FC" w:rsidRPr="00DA02FC">
          <w:rPr>
            <w:rStyle w:val="Hyperlink"/>
            <w:i/>
          </w:rPr>
          <w:t>(Quadro com redação dada pelo Anexo IX à Lei nº 14.875, de 31/5/2024)</w:t>
        </w:r>
      </w:hyperlink>
    </w:p>
    <w:p w:rsidR="00D8381D" w:rsidRPr="00BA43FD" w:rsidRDefault="00D8381D" w:rsidP="0085121E">
      <w:pPr>
        <w:pStyle w:val="NormalWeb"/>
        <w:spacing w:before="0" w:beforeAutospacing="0" w:after="0" w:afterAutospacing="0"/>
        <w:jc w:val="both"/>
        <w:rPr>
          <w:color w:val="000000"/>
          <w:sz w:val="22"/>
          <w:szCs w:val="22"/>
        </w:rPr>
      </w:pPr>
    </w:p>
    <w:tbl>
      <w:tblPr>
        <w:tblW w:w="9635"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47"/>
        <w:gridCol w:w="992"/>
        <w:gridCol w:w="992"/>
        <w:gridCol w:w="992"/>
        <w:gridCol w:w="851"/>
        <w:gridCol w:w="850"/>
        <w:gridCol w:w="851"/>
        <w:gridCol w:w="850"/>
        <w:gridCol w:w="851"/>
        <w:gridCol w:w="709"/>
        <w:gridCol w:w="850"/>
      </w:tblGrid>
      <w:tr w:rsidR="007A7895" w:rsidRPr="00474B23" w:rsidTr="005878BA">
        <w:trPr>
          <w:trHeight w:val="762"/>
        </w:trPr>
        <w:tc>
          <w:tcPr>
            <w:tcW w:w="84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2"/>
                <w:sz w:val="16"/>
                <w:szCs w:val="16"/>
              </w:rPr>
              <w:t>CLASSE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4"/>
                <w:sz w:val="16"/>
                <w:szCs w:val="16"/>
              </w:rPr>
              <w:t xml:space="preserve">PADRÃ </w:t>
            </w:r>
            <w:r w:rsidRPr="00474B23">
              <w:rPr>
                <w:rFonts w:ascii="Times New Roman" w:hAnsi="Times New Roman" w:cs="Times New Roman"/>
                <w:spacing w:val="-10"/>
                <w:sz w:val="16"/>
                <w:szCs w:val="16"/>
              </w:rPr>
              <w:t>O</w:t>
            </w:r>
          </w:p>
        </w:tc>
        <w:tc>
          <w:tcPr>
            <w:tcW w:w="2835" w:type="dxa"/>
            <w:gridSpan w:val="3"/>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jc w:val="left"/>
              <w:rPr>
                <w:rFonts w:ascii="Times New Roman" w:hAnsi="Times New Roman" w:cs="Times New Roman"/>
                <w:sz w:val="16"/>
                <w:szCs w:val="16"/>
              </w:rPr>
            </w:pPr>
          </w:p>
          <w:p w:rsidR="007A7895" w:rsidRPr="00474B23" w:rsidRDefault="007A7895" w:rsidP="00474B23">
            <w:pPr>
              <w:pStyle w:val="TableParagraph"/>
              <w:ind w:left="819"/>
              <w:jc w:val="left"/>
              <w:rPr>
                <w:rFonts w:ascii="Times New Roman" w:hAnsi="Times New Roman" w:cs="Times New Roman"/>
                <w:sz w:val="16"/>
                <w:szCs w:val="16"/>
              </w:rPr>
            </w:pPr>
            <w:r w:rsidRPr="00474B23">
              <w:rPr>
                <w:rFonts w:ascii="Times New Roman" w:hAnsi="Times New Roman" w:cs="Times New Roman"/>
                <w:sz w:val="16"/>
                <w:szCs w:val="16"/>
              </w:rPr>
              <w:t>VALOR</w:t>
            </w:r>
            <w:r w:rsidRPr="00474B23">
              <w:rPr>
                <w:rFonts w:ascii="Times New Roman" w:hAnsi="Times New Roman" w:cs="Times New Roman"/>
                <w:spacing w:val="-9"/>
                <w:sz w:val="16"/>
                <w:szCs w:val="16"/>
              </w:rPr>
              <w:t xml:space="preserve"> </w:t>
            </w:r>
            <w:r w:rsidRPr="00474B23">
              <w:rPr>
                <w:rFonts w:ascii="Times New Roman" w:hAnsi="Times New Roman" w:cs="Times New Roman"/>
                <w:sz w:val="16"/>
                <w:szCs w:val="16"/>
              </w:rPr>
              <w:t>DA</w:t>
            </w:r>
            <w:r w:rsidRPr="00474B23">
              <w:rPr>
                <w:rFonts w:ascii="Times New Roman" w:hAnsi="Times New Roman" w:cs="Times New Roman"/>
                <w:spacing w:val="-9"/>
                <w:sz w:val="16"/>
                <w:szCs w:val="16"/>
              </w:rPr>
              <w:t xml:space="preserve"> </w:t>
            </w:r>
            <w:r w:rsidRPr="00474B23">
              <w:rPr>
                <w:rFonts w:ascii="Times New Roman" w:hAnsi="Times New Roman" w:cs="Times New Roman"/>
                <w:spacing w:val="-4"/>
                <w:sz w:val="16"/>
                <w:szCs w:val="16"/>
              </w:rPr>
              <w:t>GAPIN</w:t>
            </w:r>
          </w:p>
        </w:tc>
        <w:tc>
          <w:tcPr>
            <w:tcW w:w="2551" w:type="dxa"/>
            <w:gridSpan w:val="3"/>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z w:val="16"/>
                <w:szCs w:val="16"/>
              </w:rPr>
              <w:t>VALOR</w:t>
            </w:r>
            <w:r w:rsidRPr="00474B23">
              <w:rPr>
                <w:rFonts w:ascii="Times New Roman" w:hAnsi="Times New Roman" w:cs="Times New Roman"/>
                <w:spacing w:val="-9"/>
                <w:sz w:val="16"/>
                <w:szCs w:val="16"/>
              </w:rPr>
              <w:t xml:space="preserve"> </w:t>
            </w:r>
            <w:r w:rsidRPr="00474B23">
              <w:rPr>
                <w:rFonts w:ascii="Times New Roman" w:hAnsi="Times New Roman" w:cs="Times New Roman"/>
                <w:sz w:val="16"/>
                <w:szCs w:val="16"/>
              </w:rPr>
              <w:t>DA</w:t>
            </w:r>
            <w:r w:rsidRPr="00474B23">
              <w:rPr>
                <w:rFonts w:ascii="Times New Roman" w:hAnsi="Times New Roman" w:cs="Times New Roman"/>
                <w:spacing w:val="-9"/>
                <w:sz w:val="16"/>
                <w:szCs w:val="16"/>
              </w:rPr>
              <w:t xml:space="preserve"> </w:t>
            </w:r>
            <w:r w:rsidRPr="00474B23">
              <w:rPr>
                <w:rFonts w:ascii="Times New Roman" w:hAnsi="Times New Roman" w:cs="Times New Roman"/>
                <w:spacing w:val="-4"/>
                <w:sz w:val="16"/>
                <w:szCs w:val="16"/>
              </w:rPr>
              <w:t>GAPIN</w:t>
            </w:r>
          </w:p>
          <w:p w:rsidR="007A7895" w:rsidRPr="00474B23" w:rsidRDefault="007A7895" w:rsidP="00474B23">
            <w:pPr>
              <w:pStyle w:val="TableParagraph"/>
              <w:ind w:left="299" w:right="268" w:hanging="1"/>
              <w:rPr>
                <w:rFonts w:ascii="Times New Roman" w:hAnsi="Times New Roman" w:cs="Times New Roman"/>
                <w:sz w:val="16"/>
                <w:szCs w:val="16"/>
              </w:rPr>
            </w:pPr>
            <w:r w:rsidRPr="00474B23">
              <w:rPr>
                <w:rFonts w:ascii="Times New Roman" w:hAnsi="Times New Roman" w:cs="Times New Roman"/>
                <w:sz w:val="16"/>
                <w:szCs w:val="16"/>
              </w:rPr>
              <w:t>EFEITOS FINANCEIROS A PARTIR</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DE</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1º</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DE</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JANEIRO DE 2025</w:t>
            </w:r>
          </w:p>
        </w:tc>
        <w:tc>
          <w:tcPr>
            <w:tcW w:w="2410" w:type="dxa"/>
            <w:gridSpan w:val="3"/>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z w:val="16"/>
                <w:szCs w:val="16"/>
              </w:rPr>
              <w:t>VALOR</w:t>
            </w:r>
            <w:r w:rsidRPr="00474B23">
              <w:rPr>
                <w:rFonts w:ascii="Times New Roman" w:hAnsi="Times New Roman" w:cs="Times New Roman"/>
                <w:spacing w:val="-9"/>
                <w:sz w:val="16"/>
                <w:szCs w:val="16"/>
              </w:rPr>
              <w:t xml:space="preserve"> </w:t>
            </w:r>
            <w:r w:rsidRPr="00474B23">
              <w:rPr>
                <w:rFonts w:ascii="Times New Roman" w:hAnsi="Times New Roman" w:cs="Times New Roman"/>
                <w:sz w:val="16"/>
                <w:szCs w:val="16"/>
              </w:rPr>
              <w:t>DA</w:t>
            </w:r>
            <w:r w:rsidRPr="00474B23">
              <w:rPr>
                <w:rFonts w:ascii="Times New Roman" w:hAnsi="Times New Roman" w:cs="Times New Roman"/>
                <w:spacing w:val="-9"/>
                <w:sz w:val="16"/>
                <w:szCs w:val="16"/>
              </w:rPr>
              <w:t xml:space="preserve"> </w:t>
            </w:r>
            <w:r w:rsidRPr="00474B23">
              <w:rPr>
                <w:rFonts w:ascii="Times New Roman" w:hAnsi="Times New Roman" w:cs="Times New Roman"/>
                <w:spacing w:val="-4"/>
                <w:sz w:val="16"/>
                <w:szCs w:val="16"/>
              </w:rPr>
              <w:t>GAPIN</w:t>
            </w:r>
          </w:p>
          <w:p w:rsidR="007A7895" w:rsidRPr="00474B23" w:rsidRDefault="007A7895" w:rsidP="00474B23">
            <w:pPr>
              <w:pStyle w:val="TableParagraph"/>
              <w:ind w:left="299" w:right="268" w:hanging="1"/>
              <w:rPr>
                <w:rFonts w:ascii="Times New Roman" w:hAnsi="Times New Roman" w:cs="Times New Roman"/>
                <w:sz w:val="16"/>
                <w:szCs w:val="16"/>
              </w:rPr>
            </w:pPr>
            <w:r w:rsidRPr="00474B23">
              <w:rPr>
                <w:rFonts w:ascii="Times New Roman" w:hAnsi="Times New Roman" w:cs="Times New Roman"/>
                <w:sz w:val="16"/>
                <w:szCs w:val="16"/>
              </w:rPr>
              <w:t>EFEITOS FINANCEIROS A PARTIR</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DE</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1º</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DE</w:t>
            </w:r>
            <w:r w:rsidRPr="00474B23">
              <w:rPr>
                <w:rFonts w:ascii="Times New Roman" w:hAnsi="Times New Roman" w:cs="Times New Roman"/>
                <w:spacing w:val="-14"/>
                <w:sz w:val="16"/>
                <w:szCs w:val="16"/>
              </w:rPr>
              <w:t xml:space="preserve"> </w:t>
            </w:r>
            <w:r w:rsidRPr="00474B23">
              <w:rPr>
                <w:rFonts w:ascii="Times New Roman" w:hAnsi="Times New Roman" w:cs="Times New Roman"/>
                <w:sz w:val="16"/>
                <w:szCs w:val="16"/>
              </w:rPr>
              <w:t>JANEIRO DE 2026</w:t>
            </w:r>
          </w:p>
        </w:tc>
      </w:tr>
      <w:tr w:rsidR="007A7895" w:rsidRPr="00474B23" w:rsidTr="005878BA">
        <w:trPr>
          <w:trHeight w:val="703"/>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850" w:right="165" w:hanging="574"/>
              <w:jc w:val="left"/>
              <w:rPr>
                <w:rFonts w:ascii="Times New Roman" w:hAnsi="Times New Roman" w:cs="Times New Roman"/>
                <w:sz w:val="16"/>
                <w:szCs w:val="16"/>
              </w:rPr>
            </w:pPr>
            <w:r w:rsidRPr="00474B23">
              <w:rPr>
                <w:rFonts w:ascii="Times New Roman" w:hAnsi="Times New Roman" w:cs="Times New Roman"/>
                <w:spacing w:val="-4"/>
                <w:sz w:val="16"/>
                <w:szCs w:val="16"/>
              </w:rPr>
              <w:t>BAND</w:t>
            </w:r>
            <w:r w:rsidR="000E2528" w:rsidRPr="00474B23">
              <w:rPr>
                <w:rFonts w:ascii="Times New Roman" w:hAnsi="Times New Roman" w:cs="Times New Roman"/>
                <w:spacing w:val="-4"/>
                <w:sz w:val="16"/>
                <w:szCs w:val="16"/>
              </w:rPr>
              <w:t>A</w:t>
            </w:r>
            <w:r w:rsidRPr="00474B23">
              <w:rPr>
                <w:rFonts w:ascii="Times New Roman" w:hAnsi="Times New Roman" w:cs="Times New Roman"/>
                <w:spacing w:val="-4"/>
                <w:sz w:val="16"/>
                <w:szCs w:val="16"/>
              </w:rPr>
              <w:t xml:space="preserve"> </w:t>
            </w:r>
            <w:r w:rsidRPr="00474B23">
              <w:rPr>
                <w:rFonts w:ascii="Times New Roman" w:hAnsi="Times New Roman" w:cs="Times New Roman"/>
                <w:spacing w:val="-10"/>
                <w:sz w:val="16"/>
                <w:szCs w:val="16"/>
              </w:rPr>
              <w:t>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41" w:hanging="541"/>
              <w:rPr>
                <w:rFonts w:ascii="Times New Roman" w:hAnsi="Times New Roman" w:cs="Times New Roman"/>
                <w:sz w:val="16"/>
                <w:szCs w:val="16"/>
              </w:rPr>
            </w:pPr>
            <w:r w:rsidRPr="00474B23">
              <w:rPr>
                <w:rFonts w:ascii="Times New Roman" w:hAnsi="Times New Roman" w:cs="Times New Roman"/>
                <w:spacing w:val="-4"/>
                <w:sz w:val="16"/>
                <w:szCs w:val="16"/>
              </w:rPr>
              <w:t xml:space="preserve">BANDA </w:t>
            </w:r>
            <w:r w:rsidRPr="00474B23">
              <w:rPr>
                <w:rFonts w:ascii="Times New Roman" w:hAnsi="Times New Roman" w:cs="Times New Roman"/>
                <w:spacing w:val="-6"/>
                <w:sz w:val="16"/>
                <w:szCs w:val="16"/>
              </w:rPr>
              <w:t>II</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10" w:hanging="510"/>
              <w:rPr>
                <w:rFonts w:ascii="Times New Roman" w:hAnsi="Times New Roman" w:cs="Times New Roman"/>
                <w:sz w:val="16"/>
                <w:szCs w:val="16"/>
              </w:rPr>
            </w:pPr>
            <w:r w:rsidRPr="00474B23">
              <w:rPr>
                <w:rFonts w:ascii="Times New Roman" w:hAnsi="Times New Roman" w:cs="Times New Roman"/>
                <w:spacing w:val="-4"/>
                <w:sz w:val="16"/>
                <w:szCs w:val="16"/>
              </w:rPr>
              <w:t>BANDA III</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75" w:right="164" w:hanging="575"/>
              <w:jc w:val="left"/>
              <w:rPr>
                <w:rFonts w:ascii="Times New Roman" w:hAnsi="Times New Roman" w:cs="Times New Roman"/>
                <w:sz w:val="16"/>
                <w:szCs w:val="16"/>
              </w:rPr>
            </w:pPr>
            <w:r w:rsidRPr="00474B23">
              <w:rPr>
                <w:rFonts w:ascii="Times New Roman" w:hAnsi="Times New Roman" w:cs="Times New Roman"/>
                <w:spacing w:val="-4"/>
                <w:sz w:val="16"/>
                <w:szCs w:val="16"/>
              </w:rPr>
              <w:t xml:space="preserve">BANDA </w:t>
            </w:r>
            <w:r w:rsidRPr="00474B23">
              <w:rPr>
                <w:rFonts w:ascii="Times New Roman" w:hAnsi="Times New Roman" w:cs="Times New Roman"/>
                <w:spacing w:val="-10"/>
                <w:sz w:val="16"/>
                <w:szCs w:val="16"/>
              </w:rPr>
              <w:t>I</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42" w:right="164" w:hanging="542"/>
              <w:jc w:val="left"/>
              <w:rPr>
                <w:rFonts w:ascii="Times New Roman" w:hAnsi="Times New Roman" w:cs="Times New Roman"/>
                <w:sz w:val="16"/>
                <w:szCs w:val="16"/>
              </w:rPr>
            </w:pPr>
            <w:r w:rsidRPr="00474B23">
              <w:rPr>
                <w:rFonts w:ascii="Times New Roman" w:hAnsi="Times New Roman" w:cs="Times New Roman"/>
                <w:spacing w:val="-4"/>
                <w:sz w:val="16"/>
                <w:szCs w:val="16"/>
              </w:rPr>
              <w:t xml:space="preserve">BANDA </w:t>
            </w:r>
            <w:r w:rsidRPr="00474B23">
              <w:rPr>
                <w:rFonts w:ascii="Times New Roman" w:hAnsi="Times New Roman" w:cs="Times New Roman"/>
                <w:spacing w:val="-6"/>
                <w:sz w:val="16"/>
                <w:szCs w:val="16"/>
              </w:rPr>
              <w:t>II</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10" w:hanging="510"/>
              <w:jc w:val="left"/>
              <w:rPr>
                <w:rFonts w:ascii="Times New Roman" w:hAnsi="Times New Roman" w:cs="Times New Roman"/>
                <w:sz w:val="16"/>
                <w:szCs w:val="16"/>
              </w:rPr>
            </w:pPr>
            <w:r w:rsidRPr="00474B23">
              <w:rPr>
                <w:rFonts w:ascii="Times New Roman" w:hAnsi="Times New Roman" w:cs="Times New Roman"/>
                <w:spacing w:val="-4"/>
                <w:sz w:val="16"/>
                <w:szCs w:val="16"/>
              </w:rPr>
              <w:t>BANDA III</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75" w:right="164" w:hanging="575"/>
              <w:jc w:val="left"/>
              <w:rPr>
                <w:rFonts w:ascii="Times New Roman" w:hAnsi="Times New Roman" w:cs="Times New Roman"/>
                <w:sz w:val="16"/>
                <w:szCs w:val="16"/>
              </w:rPr>
            </w:pPr>
            <w:r w:rsidRPr="00474B23">
              <w:rPr>
                <w:rFonts w:ascii="Times New Roman" w:hAnsi="Times New Roman" w:cs="Times New Roman"/>
                <w:spacing w:val="-4"/>
                <w:sz w:val="16"/>
                <w:szCs w:val="16"/>
              </w:rPr>
              <w:t xml:space="preserve">BANDA </w:t>
            </w:r>
            <w:r w:rsidRPr="00474B23">
              <w:rPr>
                <w:rFonts w:ascii="Times New Roman" w:hAnsi="Times New Roman" w:cs="Times New Roman"/>
                <w:spacing w:val="-10"/>
                <w:sz w:val="16"/>
                <w:szCs w:val="16"/>
              </w:rPr>
              <w:t>I</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42" w:hanging="542"/>
              <w:jc w:val="left"/>
              <w:rPr>
                <w:rFonts w:ascii="Times New Roman" w:hAnsi="Times New Roman" w:cs="Times New Roman"/>
                <w:sz w:val="16"/>
                <w:szCs w:val="16"/>
              </w:rPr>
            </w:pPr>
            <w:r w:rsidRPr="00474B23">
              <w:rPr>
                <w:rFonts w:ascii="Times New Roman" w:hAnsi="Times New Roman" w:cs="Times New Roman"/>
                <w:spacing w:val="-4"/>
                <w:sz w:val="16"/>
                <w:szCs w:val="16"/>
              </w:rPr>
              <w:t xml:space="preserve">BANDA </w:t>
            </w:r>
            <w:r w:rsidRPr="00474B23">
              <w:rPr>
                <w:rFonts w:ascii="Times New Roman" w:hAnsi="Times New Roman" w:cs="Times New Roman"/>
                <w:spacing w:val="-6"/>
                <w:sz w:val="16"/>
                <w:szCs w:val="16"/>
              </w:rPr>
              <w:t>II</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511" w:hanging="511"/>
              <w:jc w:val="left"/>
              <w:rPr>
                <w:rFonts w:ascii="Times New Roman" w:hAnsi="Times New Roman" w:cs="Times New Roman"/>
                <w:sz w:val="16"/>
                <w:szCs w:val="16"/>
              </w:rPr>
            </w:pPr>
            <w:r w:rsidRPr="00474B23">
              <w:rPr>
                <w:rFonts w:ascii="Times New Roman" w:hAnsi="Times New Roman" w:cs="Times New Roman"/>
                <w:spacing w:val="-4"/>
                <w:sz w:val="16"/>
                <w:szCs w:val="16"/>
              </w:rPr>
              <w:t>BANDA III</w:t>
            </w:r>
          </w:p>
        </w:tc>
      </w:tr>
      <w:tr w:rsidR="007A7895" w:rsidRPr="00474B23" w:rsidTr="005878BA">
        <w:trPr>
          <w:trHeight w:val="429"/>
        </w:trPr>
        <w:tc>
          <w:tcPr>
            <w:tcW w:w="84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2"/>
                <w:sz w:val="16"/>
                <w:szCs w:val="16"/>
              </w:rPr>
              <w:t>ESPECIA</w:t>
            </w:r>
            <w:r w:rsidRPr="00474B23">
              <w:rPr>
                <w:rFonts w:ascii="Times New Roman" w:hAnsi="Times New Roman" w:cs="Times New Roman"/>
                <w:spacing w:val="-10"/>
                <w:sz w:val="16"/>
                <w:szCs w:val="16"/>
              </w:rPr>
              <w:t>L</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2.927,48</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3.331,97</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3.798,69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4.264,06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4.971,92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5.788,68</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5.600,64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6.611,87</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7.778,67</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2.899,34</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3.300,20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3.762,72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4.224,84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4.926,35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5.735,76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5.550,34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6.552,49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7.708,81</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2.863,11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3.261,25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3.720,64</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4.187,89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4.884,63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5.688,57</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5.512,67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6.508,02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7.656,49</w:t>
            </w:r>
          </w:p>
        </w:tc>
      </w:tr>
      <w:tr w:rsidR="007A7895" w:rsidRPr="00474B23" w:rsidTr="005878BA">
        <w:trPr>
          <w:trHeight w:val="429"/>
        </w:trPr>
        <w:tc>
          <w:tcPr>
            <w:tcW w:w="84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C</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VI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2.860,82</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3.256,18</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3.712,35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4.167,47</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4.859,35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5.657,65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5.474,12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6.462,51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7.602,95</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V</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2.825,58</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3.218,26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3.671,35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4.131,33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4.818,52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5.611,43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5.437,09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6.418,78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7.551,51</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IV</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2.787,07</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3.174,24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3.620,98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4.073,96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4.751,51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5.533,31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5.360,85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6.328,79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7.445,63</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2.749,87</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3.131,64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3.572,15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4.017,99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4.686,09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5.456,98</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5.286,11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6.240,55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7.341,82</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2.711,98</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3.088,36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3.522,65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3.961,71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4.620,38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5.380,39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5.211,45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6.152,40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7.238,12</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2.674,85</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3.045,85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3.473,92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3.905,86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4.555,11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5.304,55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5.143,20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6.071,83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7.143,33</w:t>
            </w:r>
          </w:p>
        </w:tc>
      </w:tr>
      <w:tr w:rsidR="007A7895" w:rsidRPr="00474B23" w:rsidTr="005878BA">
        <w:trPr>
          <w:trHeight w:val="429"/>
        </w:trPr>
        <w:tc>
          <w:tcPr>
            <w:tcW w:w="84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B</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VI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2.665,72</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3.037,17</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3.465,77</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3.904,46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4.554,50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5.304,23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5.136,87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6.064,36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7.134,54</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V</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2.570,43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2.925,99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3.336,26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3.746,83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4.369,06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5.087,03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4.923,22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5.812,13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6.837,80</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IV</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2.477</w:t>
            </w:r>
            <w:hyperlink r:id="rId70">
              <w:r w:rsidRPr="00474B23">
                <w:rPr>
                  <w:rFonts w:ascii="Times New Roman" w:hAnsi="Times New Roman" w:cs="Times New Roman"/>
                  <w:spacing w:val="-2"/>
                  <w:sz w:val="16"/>
                  <w:szCs w:val="16"/>
                </w:rPr>
                <w:t>,78</w:t>
              </w:r>
            </w:hyperlink>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0D31AF" w:rsidP="00474B23">
            <w:pPr>
              <w:pStyle w:val="TableParagraph"/>
              <w:ind w:left="29" w:right="2"/>
              <w:rPr>
                <w:rFonts w:ascii="Times New Roman" w:hAnsi="Times New Roman" w:cs="Times New Roman"/>
                <w:sz w:val="16"/>
                <w:szCs w:val="16"/>
              </w:rPr>
            </w:pPr>
            <w:hyperlink r:id="rId71">
              <w:r w:rsidR="007A7895" w:rsidRPr="00474B23">
                <w:rPr>
                  <w:rFonts w:ascii="Times New Roman" w:hAnsi="Times New Roman" w:cs="Times New Roman"/>
                  <w:spacing w:val="-2"/>
                  <w:sz w:val="16"/>
                  <w:szCs w:val="16"/>
                </w:rPr>
                <w:t>2.817,93</w:t>
              </w:r>
            </w:hyperlink>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0D31AF" w:rsidP="00474B23">
            <w:pPr>
              <w:pStyle w:val="TableParagraph"/>
              <w:ind w:left="29" w:right="2"/>
              <w:rPr>
                <w:rFonts w:ascii="Times New Roman" w:hAnsi="Times New Roman" w:cs="Times New Roman"/>
                <w:sz w:val="16"/>
                <w:szCs w:val="16"/>
              </w:rPr>
            </w:pPr>
            <w:hyperlink r:id="rId72">
              <w:r w:rsidR="007A7895" w:rsidRPr="00474B23">
                <w:rPr>
                  <w:rFonts w:ascii="Times New Roman" w:hAnsi="Times New Roman" w:cs="Times New Roman"/>
                  <w:spacing w:val="-2"/>
                  <w:sz w:val="16"/>
                  <w:szCs w:val="16"/>
                </w:rPr>
                <w:t>3.210</w:t>
              </w:r>
            </w:hyperlink>
            <w:r w:rsidR="007A7895" w:rsidRPr="00474B23">
              <w:rPr>
                <w:rFonts w:ascii="Times New Roman" w:hAnsi="Times New Roman" w:cs="Times New Roman"/>
                <w:spacing w:val="-2"/>
                <w:sz w:val="16"/>
                <w:szCs w:val="16"/>
              </w:rPr>
              <w:t>,42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3.593,81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4.189,07</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4.875,93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4.709,84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5.560,22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6.541,44</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2.387,97</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2.713,23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3.088,53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3.445,76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4.014,97</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4.671,74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4.503,56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5.316,71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6.254,95</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2.302,52</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2.613,53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2.972,39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3.304,44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3.848,71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4.476,71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4.306,35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5.083,88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5.981,04</w:t>
            </w:r>
          </w:p>
        </w:tc>
      </w:tr>
      <w:tr w:rsidR="007A7895"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2.218,44</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2.515,59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2.858,45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3.166,41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3.686,42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4.286,43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4.114,38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4.857,25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5.714,41</w:t>
            </w:r>
          </w:p>
        </w:tc>
      </w:tr>
      <w:tr w:rsidR="007A7895" w:rsidRPr="00474B23" w:rsidTr="005878BA">
        <w:trPr>
          <w:trHeight w:val="429"/>
        </w:trPr>
        <w:tc>
          <w:tcPr>
            <w:tcW w:w="84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p>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A</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rPr>
                <w:rFonts w:ascii="Times New Roman" w:hAnsi="Times New Roman" w:cs="Times New Roman"/>
                <w:sz w:val="16"/>
                <w:szCs w:val="16"/>
              </w:rPr>
            </w:pPr>
            <w:r w:rsidRPr="00474B23">
              <w:rPr>
                <w:rFonts w:ascii="Times New Roman" w:hAnsi="Times New Roman" w:cs="Times New Roman"/>
                <w:spacing w:val="-10"/>
                <w:sz w:val="16"/>
                <w:szCs w:val="16"/>
              </w:rPr>
              <w:t>V</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2.160,73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2.449,44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2.782,56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3.079,11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3.584,35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4.167,31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3.997,48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4.719,25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A7895" w:rsidRPr="00474B23" w:rsidRDefault="007A7895" w:rsidP="00474B23">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5.552,06</w:t>
            </w:r>
          </w:p>
        </w:tc>
      </w:tr>
      <w:tr w:rsidR="005878BA"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474B23">
            <w:pPr>
              <w:pStyle w:val="TableParagraph"/>
              <w:rPr>
                <w:rFonts w:ascii="Times New Roman" w:hAnsi="Times New Roman" w:cs="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IV</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2.081,60</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2.357,20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2.675,21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2.948,83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3.431,13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3.987,64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3.816,05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4.505,06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5.300,07</w:t>
            </w:r>
          </w:p>
        </w:tc>
      </w:tr>
      <w:tr w:rsidR="005878BA"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2.004,91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2.267,86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2.571,25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2.822,82</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3.282,98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3.813,92</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3.640,74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4.298,10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5.056,59</w:t>
            </w:r>
          </w:p>
        </w:tc>
      </w:tr>
      <w:tr w:rsidR="005878BA"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rPr>
                <w:rFonts w:ascii="Times New Roman" w:hAnsi="Times New Roman" w:cs="Times New Roman"/>
                <w:sz w:val="16"/>
                <w:szCs w:val="16"/>
              </w:rPr>
            </w:pPr>
            <w:r w:rsidRPr="00474B23">
              <w:rPr>
                <w:rFonts w:ascii="Times New Roman" w:hAnsi="Times New Roman" w:cs="Times New Roman"/>
                <w:spacing w:val="-5"/>
                <w:sz w:val="16"/>
                <w:szCs w:val="16"/>
              </w:rPr>
              <w:t>II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1.930,88</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2.181,64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2"/>
              <w:rPr>
                <w:rFonts w:ascii="Times New Roman" w:hAnsi="Times New Roman" w:cs="Times New Roman"/>
                <w:sz w:val="16"/>
                <w:szCs w:val="16"/>
              </w:rPr>
            </w:pPr>
            <w:r w:rsidRPr="00474B23">
              <w:rPr>
                <w:rFonts w:ascii="Times New Roman" w:hAnsi="Times New Roman" w:cs="Times New Roman"/>
                <w:spacing w:val="-2"/>
                <w:sz w:val="16"/>
                <w:szCs w:val="16"/>
              </w:rPr>
              <w:t>2.470,98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2.701,48</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3.140,31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ight="1"/>
              <w:rPr>
                <w:rFonts w:ascii="Times New Roman" w:hAnsi="Times New Roman" w:cs="Times New Roman"/>
                <w:sz w:val="16"/>
                <w:szCs w:val="16"/>
              </w:rPr>
            </w:pPr>
            <w:r w:rsidRPr="00474B23">
              <w:rPr>
                <w:rFonts w:ascii="Times New Roman" w:hAnsi="Times New Roman" w:cs="Times New Roman"/>
                <w:spacing w:val="-2"/>
                <w:sz w:val="16"/>
                <w:szCs w:val="16"/>
              </w:rPr>
              <w:t>3.646,66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3.472,08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4.098,99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EE41E6">
            <w:pPr>
              <w:pStyle w:val="TableParagraph"/>
              <w:ind w:left="29"/>
              <w:rPr>
                <w:rFonts w:ascii="Times New Roman" w:hAnsi="Times New Roman" w:cs="Times New Roman"/>
                <w:sz w:val="16"/>
                <w:szCs w:val="16"/>
              </w:rPr>
            </w:pPr>
            <w:r w:rsidRPr="00474B23">
              <w:rPr>
                <w:rFonts w:ascii="Times New Roman" w:hAnsi="Times New Roman" w:cs="Times New Roman"/>
                <w:spacing w:val="-2"/>
                <w:sz w:val="16"/>
                <w:szCs w:val="16"/>
              </w:rPr>
              <w:t>4.822,34</w:t>
            </w:r>
          </w:p>
        </w:tc>
      </w:tr>
      <w:tr w:rsidR="005878BA" w:rsidRPr="00474B23" w:rsidTr="005878BA">
        <w:trPr>
          <w:trHeight w:val="429"/>
        </w:trPr>
        <w:tc>
          <w:tcPr>
            <w:tcW w:w="847" w:type="dxa"/>
            <w:vMerge/>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474B23">
            <w:pPr>
              <w:widowControl w:val="0"/>
              <w:autoSpaceDE w:val="0"/>
              <w:autoSpaceDN w:val="0"/>
              <w:jc w:val="center"/>
              <w:rPr>
                <w:rFonts w:ascii="Times New Roman" w:hAnsi="Times New Roman"/>
                <w:sz w:val="16"/>
                <w:szCs w:val="16"/>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474B23" w:rsidRDefault="005878BA" w:rsidP="00474B23">
            <w:pPr>
              <w:pStyle w:val="TableParagraph"/>
              <w:rPr>
                <w:rFonts w:ascii="Times New Roman" w:hAnsi="Times New Roman" w:cs="Times New Roman"/>
                <w:sz w:val="16"/>
                <w:szCs w:val="16"/>
              </w:rPr>
            </w:pPr>
            <w:r>
              <w:rPr>
                <w:rFonts w:ascii="Times New Roman" w:hAnsi="Times New Roman" w:cs="Times New Roman"/>
                <w:sz w:val="16"/>
                <w:szCs w:val="16"/>
              </w:rPr>
              <w:t>I</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ight="2"/>
              <w:rPr>
                <w:rFonts w:ascii="Times New Roman" w:hAnsi="Times New Roman" w:cs="Times New Roman"/>
                <w:sz w:val="16"/>
                <w:szCs w:val="16"/>
              </w:rPr>
            </w:pPr>
            <w:r w:rsidRPr="005878BA">
              <w:rPr>
                <w:rFonts w:ascii="Times New Roman" w:hAnsi="Times New Roman" w:cs="Times New Roman"/>
                <w:sz w:val="16"/>
                <w:szCs w:val="16"/>
              </w:rPr>
              <w:t>1.859,16</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ight="2"/>
              <w:rPr>
                <w:rFonts w:ascii="Times New Roman" w:hAnsi="Times New Roman" w:cs="Times New Roman"/>
                <w:sz w:val="16"/>
                <w:szCs w:val="16"/>
              </w:rPr>
            </w:pPr>
            <w:r w:rsidRPr="005878BA">
              <w:rPr>
                <w:rFonts w:ascii="Times New Roman" w:hAnsi="Times New Roman" w:cs="Times New Roman"/>
                <w:sz w:val="16"/>
                <w:szCs w:val="16"/>
              </w:rPr>
              <w:t>2.098,16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ight="2"/>
              <w:rPr>
                <w:rFonts w:ascii="Times New Roman" w:hAnsi="Times New Roman" w:cs="Times New Roman"/>
                <w:sz w:val="16"/>
                <w:szCs w:val="16"/>
              </w:rPr>
            </w:pPr>
            <w:r w:rsidRPr="005878BA">
              <w:rPr>
                <w:rFonts w:ascii="Times New Roman" w:hAnsi="Times New Roman" w:cs="Times New Roman"/>
                <w:sz w:val="16"/>
                <w:szCs w:val="16"/>
              </w:rPr>
              <w:t>2.373,92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ight="1"/>
              <w:rPr>
                <w:rFonts w:ascii="Times New Roman" w:hAnsi="Times New Roman" w:cs="Times New Roman"/>
                <w:sz w:val="16"/>
                <w:szCs w:val="16"/>
              </w:rPr>
            </w:pPr>
            <w:r w:rsidRPr="005878BA">
              <w:rPr>
                <w:rFonts w:ascii="Times New Roman" w:hAnsi="Times New Roman" w:cs="Times New Roman"/>
                <w:sz w:val="16"/>
                <w:szCs w:val="16"/>
              </w:rPr>
              <w:t>2.584,18</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ight="1"/>
              <w:rPr>
                <w:rFonts w:ascii="Times New Roman" w:hAnsi="Times New Roman" w:cs="Times New Roman"/>
                <w:sz w:val="16"/>
                <w:szCs w:val="16"/>
              </w:rPr>
            </w:pPr>
            <w:r w:rsidRPr="005878BA">
              <w:rPr>
                <w:rFonts w:ascii="Times New Roman" w:hAnsi="Times New Roman" w:cs="Times New Roman"/>
                <w:sz w:val="16"/>
                <w:szCs w:val="16"/>
              </w:rPr>
              <w:t>3.002,43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ight="1"/>
              <w:rPr>
                <w:rFonts w:ascii="Times New Roman" w:hAnsi="Times New Roman" w:cs="Times New Roman"/>
                <w:sz w:val="16"/>
                <w:szCs w:val="16"/>
              </w:rPr>
            </w:pPr>
            <w:r w:rsidRPr="005878BA">
              <w:rPr>
                <w:rFonts w:ascii="Times New Roman" w:hAnsi="Times New Roman" w:cs="Times New Roman"/>
                <w:sz w:val="16"/>
                <w:szCs w:val="16"/>
              </w:rPr>
              <w:t>3.485,01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Pr>
                <w:rFonts w:ascii="Times New Roman" w:hAnsi="Times New Roman" w:cs="Times New Roman"/>
                <w:sz w:val="16"/>
                <w:szCs w:val="16"/>
              </w:rPr>
            </w:pPr>
            <w:r w:rsidRPr="005878BA">
              <w:rPr>
                <w:rFonts w:ascii="Times New Roman" w:hAnsi="Times New Roman" w:cs="Times New Roman"/>
                <w:sz w:val="16"/>
                <w:szCs w:val="16"/>
              </w:rPr>
              <w:t>3.309,19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Pr>
                <w:rFonts w:ascii="Times New Roman" w:hAnsi="Times New Roman" w:cs="Times New Roman"/>
                <w:sz w:val="16"/>
                <w:szCs w:val="16"/>
              </w:rPr>
            </w:pPr>
            <w:r w:rsidRPr="005878BA">
              <w:rPr>
                <w:rFonts w:ascii="Times New Roman" w:hAnsi="Times New Roman" w:cs="Times New Roman"/>
                <w:sz w:val="16"/>
                <w:szCs w:val="16"/>
              </w:rPr>
              <w:t>3.906,69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5878BA" w:rsidRPr="005878BA" w:rsidRDefault="005878BA" w:rsidP="00474B23">
            <w:pPr>
              <w:pStyle w:val="TableParagraph"/>
              <w:ind w:left="29"/>
              <w:rPr>
                <w:rFonts w:ascii="Times New Roman" w:hAnsi="Times New Roman" w:cs="Times New Roman"/>
                <w:sz w:val="16"/>
                <w:szCs w:val="16"/>
              </w:rPr>
            </w:pPr>
            <w:r w:rsidRPr="005878BA">
              <w:rPr>
                <w:rFonts w:ascii="Times New Roman" w:hAnsi="Times New Roman" w:cs="Times New Roman"/>
                <w:sz w:val="16"/>
                <w:szCs w:val="16"/>
              </w:rPr>
              <w:t>4.596,10</w:t>
            </w:r>
          </w:p>
        </w:tc>
      </w:tr>
    </w:tbl>
    <w:p w:rsidR="00D8381D" w:rsidRDefault="00D8381D" w:rsidP="00BA43FD">
      <w:pPr>
        <w:pStyle w:val="Ttulo7"/>
        <w:spacing w:before="0" w:after="0" w:line="240" w:lineRule="auto"/>
        <w:jc w:val="center"/>
        <w:rPr>
          <w:rFonts w:ascii="Times New Roman" w:hAnsi="Times New Roman"/>
          <w:color w:val="000000"/>
          <w:sz w:val="22"/>
          <w:szCs w:val="22"/>
        </w:rPr>
      </w:pPr>
    </w:p>
    <w:p w:rsidR="00B77D83" w:rsidRDefault="00B77D83" w:rsidP="00B77D83">
      <w:pPr>
        <w:spacing w:after="0" w:line="240" w:lineRule="auto"/>
        <w:jc w:val="center"/>
        <w:rPr>
          <w:rFonts w:ascii="Times New Roman" w:eastAsia="Times New Roman" w:hAnsi="Times New Roman"/>
          <w:color w:val="000000"/>
          <w:lang w:eastAsia="pt-BR"/>
        </w:rPr>
      </w:pPr>
      <w:r w:rsidRPr="00B77D83">
        <w:rPr>
          <w:rFonts w:ascii="Times New Roman" w:eastAsia="Times New Roman" w:hAnsi="Times New Roman"/>
          <w:color w:val="000000"/>
          <w:lang w:eastAsia="pt-BR"/>
        </w:rPr>
        <w:t xml:space="preserve">Tabela XIX - Plano de Carreira e Cargos do Instituto de Pesquisa Econômica Aplicada </w:t>
      </w:r>
      <w:r w:rsidR="006F5410">
        <w:rPr>
          <w:rFonts w:ascii="Times New Roman" w:eastAsia="Times New Roman" w:hAnsi="Times New Roman"/>
          <w:color w:val="000000"/>
          <w:lang w:eastAsia="pt-BR"/>
        </w:rPr>
        <w:t>-</w:t>
      </w:r>
      <w:r w:rsidRPr="00B77D83">
        <w:rPr>
          <w:rFonts w:ascii="Times New Roman" w:eastAsia="Times New Roman" w:hAnsi="Times New Roman"/>
          <w:color w:val="000000"/>
          <w:lang w:eastAsia="pt-BR"/>
        </w:rPr>
        <w:t xml:space="preserve"> Ipea</w:t>
      </w:r>
    </w:p>
    <w:p w:rsidR="00B77D83" w:rsidRDefault="000D31AF" w:rsidP="00B77D83">
      <w:pPr>
        <w:spacing w:after="0" w:line="240" w:lineRule="auto"/>
        <w:jc w:val="center"/>
        <w:rPr>
          <w:rFonts w:ascii="Times New Roman" w:eastAsia="Times New Roman" w:hAnsi="Times New Roman"/>
          <w:color w:val="000000"/>
          <w:lang w:eastAsia="pt-BR"/>
        </w:rPr>
      </w:pPr>
      <w:hyperlink r:id="rId73" w:history="1">
        <w:r w:rsidR="00AC721E" w:rsidRPr="008D6177">
          <w:rPr>
            <w:rStyle w:val="Hyperlink"/>
            <w:rFonts w:ascii="Times New Roman" w:eastAsia="Times New Roman" w:hAnsi="Times New Roman"/>
            <w:i/>
            <w:lang w:eastAsia="pt-BR"/>
          </w:rPr>
          <w:t>(Tabela com redação dada pelo Anexo CCLXXX à Lei nº 15.141, de 2/6/2025)</w:t>
        </w:r>
      </w:hyperlink>
    </w:p>
    <w:p w:rsidR="00B77D83" w:rsidRPr="00B77D83" w:rsidRDefault="00B77D83" w:rsidP="00B77D83">
      <w:pPr>
        <w:spacing w:after="0" w:line="240" w:lineRule="auto"/>
        <w:jc w:val="center"/>
        <w:rPr>
          <w:rFonts w:ascii="Times New Roman" w:eastAsia="Times New Roman" w:hAnsi="Times New Roman"/>
          <w:color w:val="000000"/>
          <w:lang w:eastAsia="pt-BR"/>
        </w:rPr>
      </w:pPr>
    </w:p>
    <w:p w:rsidR="00B77D83" w:rsidRPr="00B77D83" w:rsidRDefault="00B77D83" w:rsidP="000271D8">
      <w:pPr>
        <w:spacing w:after="0" w:line="240" w:lineRule="auto"/>
        <w:jc w:val="both"/>
        <w:rPr>
          <w:rFonts w:ascii="Times New Roman" w:eastAsia="Times New Roman" w:hAnsi="Times New Roman"/>
          <w:color w:val="000000"/>
          <w:lang w:eastAsia="pt-BR"/>
        </w:rPr>
      </w:pPr>
      <w:r w:rsidRPr="00B77D83">
        <w:rPr>
          <w:rFonts w:ascii="Times New Roman" w:eastAsia="Times New Roman" w:hAnsi="Times New Roman"/>
          <w:color w:val="000000"/>
          <w:lang w:eastAsia="pt-BR"/>
        </w:rPr>
        <w:t>a) Vencimento básico do Cargo de Médico do Plano de Carreira e Cargos do Ipea, de que trata a Lei nº 11.890, de 24 de dezembro de 2008, com jornada de 20 horas semanais:</w:t>
      </w:r>
    </w:p>
    <w:p w:rsidR="00B77D83" w:rsidRPr="00B77D83" w:rsidRDefault="00B77D83" w:rsidP="00B77D83">
      <w:pPr>
        <w:spacing w:after="0" w:line="240" w:lineRule="auto"/>
        <w:jc w:val="right"/>
        <w:rPr>
          <w:rFonts w:ascii="Times New Roman" w:eastAsia="Times New Roman" w:hAnsi="Times New Roman"/>
          <w:color w:val="000000"/>
          <w:lang w:eastAsia="pt-BR"/>
        </w:rPr>
      </w:pPr>
      <w:r w:rsidRPr="00B77D83">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295"/>
        <w:gridCol w:w="1243"/>
        <w:gridCol w:w="1121"/>
        <w:gridCol w:w="1797"/>
        <w:gridCol w:w="1640"/>
        <w:gridCol w:w="1624"/>
      </w:tblGrid>
      <w:tr w:rsidR="00B77D83" w:rsidRPr="00B77D83" w:rsidTr="00B77D83">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VENCIMENTO BÁSICO</w:t>
            </w:r>
          </w:p>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EFEITOS FINANCEIROS A PARTIR DE</w:t>
            </w:r>
          </w:p>
        </w:tc>
      </w:tr>
      <w:tr w:rsidR="00B77D83" w:rsidRPr="00B77D83" w:rsidTr="00B77D83">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1º DE ABRIL DE 2026</w:t>
            </w:r>
          </w:p>
        </w:tc>
      </w:tr>
      <w:tr w:rsidR="00B77D83" w:rsidRPr="00B77D83" w:rsidTr="00B77D83">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13.236,18</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14.427,44</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15.148,81</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12.941,85</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14.106,62</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14.811,95</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12.650,83</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13.789,40</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14.478,87</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12.366,71</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13.479,71</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14.153,70</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11.936,02</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13.010,26</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13.660,77</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11.645,31</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12.693,39</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13.328,06</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11.361,44</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12.383,97</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13.003,17</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10.952,51</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11.938,24</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12.535,15</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10.685,54</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11.647,24</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12.229,60</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10.424,23</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11.362,41</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11.930,53</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10.033,32</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10.936,32</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11.483,14</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9.788,48</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10.669,44</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11.202,91</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9.449,29</w:t>
            </w:r>
          </w:p>
        </w:tc>
        <w:tc>
          <w:tcPr>
            <w:tcW w:w="2122"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10.299,73</w:t>
            </w:r>
          </w:p>
        </w:tc>
        <w:tc>
          <w:tcPr>
            <w:tcW w:w="2121" w:type="dxa"/>
            <w:tcBorders>
              <w:top w:val="nil"/>
              <w:left w:val="nil"/>
              <w:bottom w:val="single" w:sz="8" w:space="0" w:color="auto"/>
              <w:right w:val="single" w:sz="8" w:space="0" w:color="auto"/>
            </w:tcBorders>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10.814,72</w:t>
            </w:r>
          </w:p>
        </w:tc>
      </w:tr>
    </w:tbl>
    <w:p w:rsidR="000271D8" w:rsidRDefault="000271D8" w:rsidP="00B77D83">
      <w:pPr>
        <w:spacing w:after="0" w:line="240" w:lineRule="auto"/>
        <w:rPr>
          <w:rFonts w:ascii="Times New Roman" w:eastAsia="Times New Roman" w:hAnsi="Times New Roman"/>
          <w:color w:val="000000"/>
          <w:lang w:eastAsia="pt-BR"/>
        </w:rPr>
      </w:pPr>
    </w:p>
    <w:p w:rsidR="00B77D83" w:rsidRPr="00B77D83" w:rsidRDefault="00B77D83" w:rsidP="000271D8">
      <w:pPr>
        <w:spacing w:after="0" w:line="240" w:lineRule="auto"/>
        <w:jc w:val="both"/>
        <w:rPr>
          <w:rFonts w:ascii="Times New Roman" w:eastAsia="Times New Roman" w:hAnsi="Times New Roman"/>
          <w:color w:val="000000"/>
          <w:lang w:eastAsia="pt-BR"/>
        </w:rPr>
      </w:pPr>
      <w:r w:rsidRPr="00B77D83">
        <w:rPr>
          <w:rFonts w:ascii="Times New Roman" w:eastAsia="Times New Roman" w:hAnsi="Times New Roman"/>
          <w:color w:val="000000"/>
          <w:lang w:eastAsia="pt-BR"/>
        </w:rPr>
        <w:t xml:space="preserve">b) Valor do ponto da Gratificação de Desempenho de Atividades Médicas do Plano de Carreira e Cargos do Ipea </w:t>
      </w:r>
      <w:r w:rsidR="005B5D8F">
        <w:rPr>
          <w:rFonts w:ascii="Times New Roman" w:eastAsia="Times New Roman" w:hAnsi="Times New Roman"/>
          <w:color w:val="000000"/>
          <w:lang w:eastAsia="pt-BR"/>
        </w:rPr>
        <w:t>-</w:t>
      </w:r>
      <w:r w:rsidRPr="00B77D83">
        <w:rPr>
          <w:rFonts w:ascii="Times New Roman" w:eastAsia="Times New Roman" w:hAnsi="Times New Roman"/>
          <w:color w:val="000000"/>
          <w:lang w:eastAsia="pt-BR"/>
        </w:rPr>
        <w:t xml:space="preserve"> GDM-Ipea para o Cargo de Médico do Plano de Carreira e Cargos do Ipea, de que trata a Lei nº 11.890, de 24 de dezembro de 2008, com jornada de 20 horas semanais:</w:t>
      </w:r>
    </w:p>
    <w:p w:rsidR="00B77D83" w:rsidRPr="00B77D83" w:rsidRDefault="00B77D83" w:rsidP="00B77D83">
      <w:pPr>
        <w:spacing w:after="0" w:line="240" w:lineRule="auto"/>
        <w:jc w:val="right"/>
        <w:rPr>
          <w:rFonts w:ascii="Times New Roman" w:eastAsia="Times New Roman" w:hAnsi="Times New Roman"/>
          <w:color w:val="000000"/>
          <w:lang w:eastAsia="pt-BR"/>
        </w:rPr>
      </w:pPr>
      <w:r w:rsidRPr="00B77D83">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B77D83" w:rsidRPr="00B77D83" w:rsidTr="000271D8">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VALOR DO PONTO</w:t>
            </w:r>
          </w:p>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EFEITOS FINANCEIROS A PARTIR DE</w:t>
            </w:r>
          </w:p>
        </w:tc>
      </w:tr>
      <w:tr w:rsidR="00B77D83" w:rsidRPr="00B77D83" w:rsidTr="000271D8">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1º DE ABRIL DE 2026</w:t>
            </w:r>
          </w:p>
        </w:tc>
      </w:tr>
      <w:tr w:rsidR="00B77D83" w:rsidRPr="00B77D83" w:rsidTr="00B77D83">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93,01</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101,38</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106,45</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91,09</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99,29</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104,25</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89,21</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97,24</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102,10</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87,36</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95,22</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99,98</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84,54</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92,15</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96,76</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82,67</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90,11</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94,62</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80,82</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88,09</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92,49</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78,17</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85,21</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89,47</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76,42</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83,30</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87,47</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74,74</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81,47</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85,54</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72,19</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78,69</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82,62</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70,59</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76,94</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80,79</w:t>
            </w:r>
          </w:p>
        </w:tc>
      </w:tr>
      <w:tr w:rsidR="00B77D83" w:rsidRPr="00B77D83" w:rsidTr="00B77D8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68,39</w:t>
            </w:r>
          </w:p>
        </w:tc>
        <w:tc>
          <w:tcPr>
            <w:tcW w:w="2122"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74,55</w:t>
            </w:r>
          </w:p>
        </w:tc>
        <w:tc>
          <w:tcPr>
            <w:tcW w:w="2121" w:type="dxa"/>
            <w:tcBorders>
              <w:top w:val="nil"/>
              <w:left w:val="nil"/>
              <w:bottom w:val="single" w:sz="8" w:space="0" w:color="auto"/>
              <w:right w:val="single" w:sz="8" w:space="0" w:color="auto"/>
            </w:tcBorders>
            <w:vAlign w:val="center"/>
            <w:hideMark/>
          </w:tcPr>
          <w:p w:rsidR="00B77D83" w:rsidRPr="00B77D83" w:rsidRDefault="00B77D83" w:rsidP="00B77D83">
            <w:pPr>
              <w:spacing w:after="0" w:line="240" w:lineRule="auto"/>
              <w:jc w:val="center"/>
              <w:rPr>
                <w:rFonts w:ascii="Times New Roman" w:eastAsia="Times New Roman" w:hAnsi="Times New Roman"/>
                <w:lang w:eastAsia="pt-BR"/>
              </w:rPr>
            </w:pPr>
            <w:r w:rsidRPr="00B77D83">
              <w:rPr>
                <w:rFonts w:ascii="Times New Roman" w:eastAsia="Times New Roman" w:hAnsi="Times New Roman"/>
                <w:lang w:eastAsia="pt-BR"/>
              </w:rPr>
              <w:t>78,28</w:t>
            </w:r>
          </w:p>
        </w:tc>
      </w:tr>
    </w:tbl>
    <w:p w:rsidR="00B77D83" w:rsidRPr="005B5D8F" w:rsidRDefault="00B77D83" w:rsidP="005B5D8F">
      <w:pPr>
        <w:spacing w:after="0" w:line="240" w:lineRule="auto"/>
        <w:rPr>
          <w:b/>
        </w:rPr>
      </w:pPr>
    </w:p>
    <w:p w:rsidR="00921515" w:rsidRDefault="00921515" w:rsidP="00921515">
      <w:pPr>
        <w:spacing w:after="0" w:line="240" w:lineRule="auto"/>
        <w:jc w:val="center"/>
        <w:rPr>
          <w:rFonts w:ascii="Times New Roman" w:eastAsia="Times New Roman" w:hAnsi="Times New Roman"/>
          <w:color w:val="000000"/>
          <w:lang w:eastAsia="pt-BR"/>
        </w:rPr>
      </w:pPr>
      <w:bookmarkStart w:id="45" w:name="anexo109"/>
      <w:bookmarkEnd w:id="45"/>
      <w:r w:rsidRPr="00921515">
        <w:rPr>
          <w:rFonts w:ascii="Times New Roman" w:eastAsia="Times New Roman" w:hAnsi="Times New Roman"/>
          <w:color w:val="000000"/>
          <w:lang w:eastAsia="pt-BR"/>
        </w:rPr>
        <w:t>Tabela XX - Quadro de Pessoal da Advocacia-Geral da União</w:t>
      </w:r>
    </w:p>
    <w:p w:rsidR="00921515" w:rsidRDefault="000D31AF" w:rsidP="00921515">
      <w:pPr>
        <w:spacing w:after="0" w:line="240" w:lineRule="auto"/>
        <w:jc w:val="center"/>
        <w:rPr>
          <w:rFonts w:ascii="Times New Roman" w:eastAsia="Times New Roman" w:hAnsi="Times New Roman"/>
          <w:color w:val="000000"/>
          <w:lang w:eastAsia="pt-BR"/>
        </w:rPr>
      </w:pPr>
      <w:hyperlink r:id="rId74" w:history="1">
        <w:r w:rsidR="005B5D8F" w:rsidRPr="008D6177">
          <w:rPr>
            <w:rStyle w:val="Hyperlink"/>
            <w:rFonts w:ascii="Times New Roman" w:eastAsia="Times New Roman" w:hAnsi="Times New Roman"/>
            <w:i/>
            <w:lang w:eastAsia="pt-BR"/>
          </w:rPr>
          <w:t>(Tabela com redação dada pelo Anexo CCLXXX à Lei nº 15.141, de 2/6/2025)</w:t>
        </w:r>
      </w:hyperlink>
    </w:p>
    <w:p w:rsidR="00921515" w:rsidRPr="00B77D83" w:rsidRDefault="00921515" w:rsidP="00921515">
      <w:pPr>
        <w:spacing w:after="0" w:line="240" w:lineRule="auto"/>
        <w:jc w:val="center"/>
        <w:rPr>
          <w:rFonts w:ascii="Times New Roman" w:eastAsia="Times New Roman" w:hAnsi="Times New Roman"/>
          <w:color w:val="000000"/>
          <w:lang w:eastAsia="pt-BR"/>
        </w:rPr>
      </w:pPr>
    </w:p>
    <w:p w:rsidR="00921515" w:rsidRPr="00921515" w:rsidRDefault="00921515" w:rsidP="000271D8">
      <w:pPr>
        <w:spacing w:after="0" w:line="240" w:lineRule="auto"/>
        <w:jc w:val="both"/>
        <w:rPr>
          <w:rFonts w:ascii="Times New Roman" w:eastAsia="Times New Roman" w:hAnsi="Times New Roman"/>
          <w:color w:val="000000"/>
          <w:lang w:eastAsia="pt-BR"/>
        </w:rPr>
      </w:pPr>
      <w:r w:rsidRPr="00921515">
        <w:rPr>
          <w:rFonts w:ascii="Times New Roman" w:eastAsia="Times New Roman" w:hAnsi="Times New Roman"/>
          <w:color w:val="000000"/>
          <w:lang w:eastAsia="pt-BR"/>
        </w:rPr>
        <w:t>a) Vencimento básico dos cargos de Médico do Quadro de Pessoal da Advocacia-Geral da União, de que trata a Lei nº 10.480, de 2 de julho de 2002, com jornada de 40 horas semanais:</w:t>
      </w:r>
    </w:p>
    <w:p w:rsidR="00921515" w:rsidRPr="00921515" w:rsidRDefault="00921515" w:rsidP="00921515">
      <w:pPr>
        <w:spacing w:after="0" w:line="240" w:lineRule="auto"/>
        <w:jc w:val="right"/>
        <w:rPr>
          <w:rFonts w:ascii="Times New Roman" w:eastAsia="Times New Roman" w:hAnsi="Times New Roman"/>
          <w:color w:val="000000"/>
          <w:lang w:eastAsia="pt-BR"/>
        </w:rPr>
      </w:pPr>
      <w:r w:rsidRPr="00921515">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921515" w:rsidRPr="00921515" w:rsidTr="00921515">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VENCIMENTO BÁSICO</w:t>
            </w:r>
          </w:p>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EFEITOS FINANCEIROS A PARTIR DE</w:t>
            </w:r>
          </w:p>
        </w:tc>
      </w:tr>
      <w:tr w:rsidR="00921515" w:rsidRPr="00921515" w:rsidTr="00921515">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ABRIL DE 2026</w:t>
            </w:r>
          </w:p>
        </w:tc>
      </w:tr>
      <w:tr w:rsidR="00921515" w:rsidRPr="00921515" w:rsidTr="00921515">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8.226,74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9.241,00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9.998,58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8.002,68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8.980,56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9.707,36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7.784,71</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8.727,46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9.424,62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7.557,98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8.481,50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9.150,12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7.352,13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8.242,46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8.883,62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7.151,87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7.963,72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8.541,94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6.957,09</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7.739,28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8.293,14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6.767,60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7.521,16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8.051,60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6.583,27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7.309,20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7.817,08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6.391,52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7.103,20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7.589,40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6.217,43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6.863,00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7.297,50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6.048,08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6.669,58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7.084,96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5.883,35</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6.481,62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6.878,60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5.723,10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6.298,96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6.678,26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5.567,22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6.121,44</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6.483,74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5.405,07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5.914,44</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6.234,36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5.257,84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5.747,76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6.052,78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5.114,64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5.585,78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5.876,48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4.975,32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5.428,36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5.705,32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4.839,80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5.275,38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5.539,14</w:t>
            </w:r>
          </w:p>
        </w:tc>
      </w:tr>
    </w:tbl>
    <w:p w:rsidR="000271D8" w:rsidRDefault="000271D8" w:rsidP="000271D8">
      <w:pPr>
        <w:spacing w:after="0" w:line="240" w:lineRule="auto"/>
        <w:jc w:val="both"/>
        <w:rPr>
          <w:rFonts w:ascii="Times New Roman" w:eastAsia="Times New Roman" w:hAnsi="Times New Roman"/>
          <w:color w:val="000000"/>
          <w:lang w:eastAsia="pt-BR"/>
        </w:rPr>
      </w:pPr>
    </w:p>
    <w:p w:rsidR="00921515" w:rsidRPr="00921515" w:rsidRDefault="00921515" w:rsidP="000271D8">
      <w:pPr>
        <w:spacing w:after="0" w:line="240" w:lineRule="auto"/>
        <w:jc w:val="both"/>
        <w:rPr>
          <w:rFonts w:ascii="Times New Roman" w:eastAsia="Times New Roman" w:hAnsi="Times New Roman"/>
          <w:color w:val="000000"/>
          <w:lang w:eastAsia="pt-BR"/>
        </w:rPr>
      </w:pPr>
      <w:r w:rsidRPr="00921515">
        <w:rPr>
          <w:rFonts w:ascii="Times New Roman" w:eastAsia="Times New Roman" w:hAnsi="Times New Roman"/>
          <w:color w:val="000000"/>
          <w:lang w:eastAsia="pt-BR"/>
        </w:rPr>
        <w:t>b) Vencimento básico dos cargos de Médico do Quadro de Pessoal da Advocacia-Geral da União, de que trata a Lei nº 10.480, de 2 de julho de 2002, com jornada de 20 horas semanais:</w:t>
      </w:r>
    </w:p>
    <w:p w:rsidR="00921515" w:rsidRPr="00921515" w:rsidRDefault="00921515" w:rsidP="00921515">
      <w:pPr>
        <w:spacing w:after="0" w:line="240" w:lineRule="auto"/>
        <w:jc w:val="right"/>
        <w:rPr>
          <w:rFonts w:ascii="Times New Roman" w:eastAsia="Times New Roman" w:hAnsi="Times New Roman"/>
          <w:color w:val="000000"/>
          <w:lang w:eastAsia="pt-BR"/>
        </w:rPr>
      </w:pPr>
      <w:r w:rsidRPr="00921515">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921515" w:rsidRPr="00921515" w:rsidTr="000271D8">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VENCIMENTO BÁSICO</w:t>
            </w:r>
          </w:p>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EFEITOS FINANCEIROS A PARTIR DE</w:t>
            </w:r>
          </w:p>
        </w:tc>
      </w:tr>
      <w:tr w:rsidR="00921515" w:rsidRPr="00921515" w:rsidTr="000271D8">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ABRIL DE 2026</w:t>
            </w:r>
          </w:p>
        </w:tc>
      </w:tr>
      <w:tr w:rsidR="00921515" w:rsidRPr="00921515" w:rsidTr="00921515">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4.113,38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4.620,50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4.999,29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4.001,34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4.490,28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4.853,68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3.892,36</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4.363,73</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4.712,31</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3.778,99</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4.240,75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4.575,06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3.676,07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4.121,23</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4.441,81</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3.575,93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3.981,86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4.270,97</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3.478,54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3.869,64</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4.146,57</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3.383,80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3.760,58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4.025,80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3.291,64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3.654,60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3.908,54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3.195,76</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3.551,60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3.794,70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3.108,71</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3.431,50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3.648,75</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3.024,04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3.334,79</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3.542,48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2.941,67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3.240,81</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3.439,30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2.861,54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3.149,48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3.339,13</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2.783,61</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3.060,72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3.241,87</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2.702,54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2.957,22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3.117,18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2.628,93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2.873,88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3.026,39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2.557,31</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2.792,89</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2.938,24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2.487,66</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2.714,18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2.852,66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2.419,90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2.637,69</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2.769,57</w:t>
            </w:r>
          </w:p>
        </w:tc>
      </w:tr>
    </w:tbl>
    <w:p w:rsidR="000271D8" w:rsidRDefault="000271D8" w:rsidP="00921515">
      <w:pPr>
        <w:spacing w:after="0" w:line="240" w:lineRule="auto"/>
        <w:rPr>
          <w:rFonts w:ascii="Times New Roman" w:eastAsia="Times New Roman" w:hAnsi="Times New Roman"/>
          <w:color w:val="000000"/>
          <w:lang w:eastAsia="pt-BR"/>
        </w:rPr>
      </w:pPr>
    </w:p>
    <w:p w:rsidR="00921515" w:rsidRPr="00921515" w:rsidRDefault="00921515" w:rsidP="000271D8">
      <w:pPr>
        <w:spacing w:after="0" w:line="240" w:lineRule="auto"/>
        <w:jc w:val="both"/>
        <w:rPr>
          <w:rFonts w:ascii="Times New Roman" w:eastAsia="Times New Roman" w:hAnsi="Times New Roman"/>
          <w:color w:val="000000"/>
          <w:lang w:eastAsia="pt-BR"/>
        </w:rPr>
      </w:pPr>
      <w:r w:rsidRPr="00921515">
        <w:rPr>
          <w:rFonts w:ascii="Times New Roman" w:eastAsia="Times New Roman" w:hAnsi="Times New Roman"/>
          <w:color w:val="000000"/>
          <w:lang w:eastAsia="pt-BR"/>
        </w:rPr>
        <w:t xml:space="preserve">c) Valor do ponto da Gratificação de Desempenho de Atividades Médicas do Quadro de Pessoal da AGU </w:t>
      </w:r>
      <w:r w:rsidR="00F903DD">
        <w:rPr>
          <w:rFonts w:ascii="Times New Roman" w:eastAsia="Times New Roman" w:hAnsi="Times New Roman"/>
          <w:color w:val="000000"/>
          <w:lang w:eastAsia="pt-BR"/>
        </w:rPr>
        <w:t>-</w:t>
      </w:r>
      <w:r w:rsidRPr="00921515">
        <w:rPr>
          <w:rFonts w:ascii="Times New Roman" w:eastAsia="Times New Roman" w:hAnsi="Times New Roman"/>
          <w:color w:val="000000"/>
          <w:lang w:eastAsia="pt-BR"/>
        </w:rPr>
        <w:t xml:space="preserve"> GDM-AGU dos cargos de Médico do Quadro de Pessoal da Advocacia-Geral da União, de que trata a Lei nº 10.480, de 2 de julho de 2002, com jornada de 40 horas semanais:</w:t>
      </w:r>
    </w:p>
    <w:p w:rsidR="00921515" w:rsidRPr="00921515" w:rsidRDefault="00921515" w:rsidP="00921515">
      <w:pPr>
        <w:spacing w:after="0" w:line="240" w:lineRule="auto"/>
        <w:jc w:val="right"/>
        <w:rPr>
          <w:rFonts w:ascii="Times New Roman" w:eastAsia="Times New Roman" w:hAnsi="Times New Roman"/>
          <w:color w:val="000000"/>
          <w:lang w:eastAsia="pt-BR"/>
        </w:rPr>
      </w:pPr>
      <w:r w:rsidRPr="00921515">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921515" w:rsidRPr="00921515" w:rsidTr="000271D8">
        <w:trPr>
          <w:trHeight w:val="20"/>
          <w:tblHeader/>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VALOR DO PONTO</w:t>
            </w:r>
          </w:p>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EFEITOS FINANCEIROS A PARTIR DE</w:t>
            </w:r>
          </w:p>
        </w:tc>
      </w:tr>
      <w:tr w:rsidR="00921515" w:rsidRPr="00921515" w:rsidTr="000271D8">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ABRIL DE 2026</w:t>
            </w:r>
          </w:p>
        </w:tc>
      </w:tr>
      <w:tr w:rsidR="00921515" w:rsidRPr="00921515" w:rsidTr="00921515">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46,62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50,82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53,36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45,78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49,90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52,40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44,96</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49,01</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51,46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43,85</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47,80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50,19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43,09</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46,97</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49,32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42,32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46,13</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48,44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41,58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45,32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47,59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40,88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44,56</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46,79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40,16</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43,77</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45,96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39,22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42,75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44,89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38,55</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42,02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44,12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37,91</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41,32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43,39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37,28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40,64</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42,67</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36,67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39,97</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41,97</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36,07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39,32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41,29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35,26</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38,43</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40,35</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34,69</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37,81</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39,70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34,16</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37,23</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39,09</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33,62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36,65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38,48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33,10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36,08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37,88</w:t>
            </w:r>
          </w:p>
        </w:tc>
      </w:tr>
    </w:tbl>
    <w:p w:rsidR="000271D8" w:rsidRDefault="000271D8" w:rsidP="00921515">
      <w:pPr>
        <w:spacing w:after="0" w:line="240" w:lineRule="auto"/>
        <w:rPr>
          <w:rFonts w:ascii="Times New Roman" w:eastAsia="Times New Roman" w:hAnsi="Times New Roman"/>
          <w:color w:val="000000"/>
          <w:lang w:eastAsia="pt-BR"/>
        </w:rPr>
      </w:pPr>
    </w:p>
    <w:p w:rsidR="00921515" w:rsidRPr="00921515" w:rsidRDefault="00921515" w:rsidP="000271D8">
      <w:pPr>
        <w:spacing w:after="0" w:line="240" w:lineRule="auto"/>
        <w:jc w:val="both"/>
        <w:rPr>
          <w:rFonts w:ascii="Times New Roman" w:eastAsia="Times New Roman" w:hAnsi="Times New Roman"/>
          <w:color w:val="000000"/>
          <w:lang w:eastAsia="pt-BR"/>
        </w:rPr>
      </w:pPr>
      <w:r w:rsidRPr="00921515">
        <w:rPr>
          <w:rFonts w:ascii="Times New Roman" w:eastAsia="Times New Roman" w:hAnsi="Times New Roman"/>
          <w:color w:val="000000"/>
          <w:lang w:eastAsia="pt-BR"/>
        </w:rPr>
        <w:lastRenderedPageBreak/>
        <w:t xml:space="preserve">d) Valor do ponto da Gratificação de Desempenho de Atividades Médicas do Quadro de Pessoal da AGU </w:t>
      </w:r>
      <w:r w:rsidR="00C13CA8">
        <w:rPr>
          <w:rFonts w:ascii="Times New Roman" w:eastAsia="Times New Roman" w:hAnsi="Times New Roman"/>
          <w:color w:val="000000"/>
          <w:lang w:eastAsia="pt-BR"/>
        </w:rPr>
        <w:t>-</w:t>
      </w:r>
      <w:r w:rsidRPr="00921515">
        <w:rPr>
          <w:rFonts w:ascii="Times New Roman" w:eastAsia="Times New Roman" w:hAnsi="Times New Roman"/>
          <w:color w:val="000000"/>
          <w:lang w:eastAsia="pt-BR"/>
        </w:rPr>
        <w:t xml:space="preserve"> GDM-AGU dos cargos de Médico do Quadro de Pessoal da Advocacia-Geral da União, de que trata a Lei nº 10.480, de 2 de julho de 2002, com jornada de 20 horas semanais:</w:t>
      </w:r>
    </w:p>
    <w:p w:rsidR="00921515" w:rsidRPr="00921515" w:rsidRDefault="00921515" w:rsidP="00921515">
      <w:pPr>
        <w:spacing w:after="0" w:line="240" w:lineRule="auto"/>
        <w:jc w:val="right"/>
        <w:rPr>
          <w:rFonts w:ascii="Times New Roman" w:eastAsia="Times New Roman" w:hAnsi="Times New Roman"/>
          <w:color w:val="000000"/>
          <w:lang w:eastAsia="pt-BR"/>
        </w:rPr>
      </w:pPr>
      <w:r w:rsidRPr="00921515">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19"/>
        <w:gridCol w:w="1243"/>
        <w:gridCol w:w="1121"/>
        <w:gridCol w:w="1744"/>
        <w:gridCol w:w="1693"/>
        <w:gridCol w:w="1600"/>
      </w:tblGrid>
      <w:tr w:rsidR="00921515" w:rsidRPr="00921515" w:rsidTr="00921515">
        <w:trPr>
          <w:trHeight w:val="2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PADRÃO</w:t>
            </w:r>
          </w:p>
        </w:tc>
        <w:tc>
          <w:tcPr>
            <w:tcW w:w="65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VALOR DO PONTO</w:t>
            </w:r>
          </w:p>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EFEITOS FINANCEIROS A PARTIR DE</w:t>
            </w:r>
          </w:p>
        </w:tc>
      </w:tr>
      <w:tr w:rsidR="00921515" w:rsidRPr="00921515" w:rsidTr="00921515">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1º DE ABRIL DE 2026</w:t>
            </w:r>
          </w:p>
        </w:tc>
      </w:tr>
      <w:tr w:rsidR="00921515" w:rsidRPr="00921515" w:rsidTr="00921515">
        <w:trPr>
          <w:trHeight w:val="20"/>
          <w:jc w:val="center"/>
        </w:trPr>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40,54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44,19</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46,40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39,70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43,27</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45,43</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38,88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42,38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44,50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37,78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41,18</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43,24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37,01</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40,34</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42,36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36,24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39,50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41,48</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35,50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38,70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40,64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34,79</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37,92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39,82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34,07</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37,14</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39,00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33,14</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36,12</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37,93</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32,48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35,40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37,17</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31,83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34,69</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36,42</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31,20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34,01</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35,71</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30,59</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33,34</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35,01</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30,00</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32,70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34,34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29,18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31,81</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33,40</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IV</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28,62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31,20</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32,76</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28,08</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30,61</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32,14</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27,53</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30,01</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31,51</w:t>
            </w:r>
          </w:p>
        </w:tc>
      </w:tr>
      <w:tr w:rsidR="00921515" w:rsidRPr="00921515" w:rsidTr="0092151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I</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27,02</w:t>
            </w:r>
          </w:p>
        </w:tc>
        <w:tc>
          <w:tcPr>
            <w:tcW w:w="2122"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29,45</w:t>
            </w:r>
          </w:p>
        </w:tc>
        <w:tc>
          <w:tcPr>
            <w:tcW w:w="2121" w:type="dxa"/>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lang w:eastAsia="pt-BR"/>
              </w:rPr>
              <w:t>30,92</w:t>
            </w:r>
          </w:p>
        </w:tc>
      </w:tr>
    </w:tbl>
    <w:p w:rsidR="000271D8" w:rsidRDefault="000271D8" w:rsidP="00921515">
      <w:pPr>
        <w:spacing w:after="0" w:line="240" w:lineRule="auto"/>
        <w:rPr>
          <w:rFonts w:ascii="Times New Roman" w:eastAsia="Times New Roman" w:hAnsi="Times New Roman"/>
          <w:color w:val="000000"/>
          <w:lang w:eastAsia="pt-BR"/>
        </w:rPr>
      </w:pPr>
    </w:p>
    <w:p w:rsidR="00921515" w:rsidRPr="00921515" w:rsidRDefault="00921515" w:rsidP="000271D8">
      <w:pPr>
        <w:spacing w:after="0" w:line="240" w:lineRule="auto"/>
        <w:jc w:val="both"/>
        <w:rPr>
          <w:rFonts w:ascii="Times New Roman" w:eastAsia="Times New Roman" w:hAnsi="Times New Roman"/>
          <w:color w:val="000000"/>
          <w:lang w:eastAsia="pt-BR"/>
        </w:rPr>
      </w:pPr>
      <w:r w:rsidRPr="00921515">
        <w:rPr>
          <w:rFonts w:ascii="Times New Roman" w:eastAsia="Times New Roman" w:hAnsi="Times New Roman"/>
          <w:color w:val="000000"/>
          <w:lang w:eastAsia="pt-BR"/>
        </w:rPr>
        <w:t xml:space="preserve">e) Valor da Gratificação Específica de Apoio Técnico-Administrativo da Advocacia-Geral da União </w:t>
      </w:r>
      <w:r w:rsidR="00A3593C">
        <w:rPr>
          <w:rFonts w:ascii="Times New Roman" w:eastAsia="Times New Roman" w:hAnsi="Times New Roman"/>
          <w:color w:val="000000"/>
          <w:lang w:eastAsia="pt-BR"/>
        </w:rPr>
        <w:t>-</w:t>
      </w:r>
      <w:r w:rsidRPr="00921515">
        <w:rPr>
          <w:rFonts w:ascii="Times New Roman" w:eastAsia="Times New Roman" w:hAnsi="Times New Roman"/>
          <w:color w:val="000000"/>
          <w:lang w:eastAsia="pt-BR"/>
        </w:rPr>
        <w:t xml:space="preserve"> GEATA, de que trata a Lei nº 10.907, de 15 de julho de 2004, dos cargos de Médico do Quadro de Pessoal da Advocacia-Geral da União, de que trata a Lei nº 10.480, de 2 de julho de 2002, com jornada de 40 horas semanais:</w:t>
      </w:r>
    </w:p>
    <w:p w:rsidR="00921515" w:rsidRPr="00921515" w:rsidRDefault="00921515" w:rsidP="00921515">
      <w:pPr>
        <w:spacing w:after="0" w:line="240" w:lineRule="auto"/>
        <w:jc w:val="right"/>
        <w:rPr>
          <w:rFonts w:ascii="Times New Roman" w:eastAsia="Times New Roman" w:hAnsi="Times New Roman"/>
          <w:color w:val="000000"/>
          <w:lang w:eastAsia="pt-BR"/>
        </w:rPr>
      </w:pPr>
      <w:r w:rsidRPr="00921515">
        <w:rPr>
          <w:rFonts w:ascii="Times New Roman" w:eastAsia="Times New Roman" w:hAnsi="Times New Roman"/>
          <w:color w:val="000000"/>
          <w:lang w:eastAsia="pt-BR"/>
        </w:rPr>
        <w:t>Em R$</w:t>
      </w:r>
    </w:p>
    <w:tbl>
      <w:tblPr>
        <w:tblW w:w="5000" w:type="pct"/>
        <w:tblCellMar>
          <w:left w:w="0" w:type="dxa"/>
          <w:right w:w="0" w:type="dxa"/>
        </w:tblCellMar>
        <w:tblLook w:val="04A0" w:firstRow="1" w:lastRow="0" w:firstColumn="1" w:lastColumn="0" w:noHBand="0" w:noVBand="1"/>
      </w:tblPr>
      <w:tblGrid>
        <w:gridCol w:w="1412"/>
        <w:gridCol w:w="1235"/>
        <w:gridCol w:w="1235"/>
        <w:gridCol w:w="1588"/>
        <w:gridCol w:w="1587"/>
        <w:gridCol w:w="1587"/>
      </w:tblGrid>
      <w:tr w:rsidR="00921515" w:rsidRPr="00921515" w:rsidTr="000271D8">
        <w:trPr>
          <w:trHeight w:val="720"/>
          <w:tblHead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CARGO</w:t>
            </w:r>
          </w:p>
        </w:tc>
        <w:tc>
          <w:tcPr>
            <w:tcW w:w="7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CLASSE</w:t>
            </w:r>
          </w:p>
        </w:tc>
        <w:tc>
          <w:tcPr>
            <w:tcW w:w="7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PADRÃO</w:t>
            </w:r>
          </w:p>
        </w:tc>
        <w:tc>
          <w:tcPr>
            <w:tcW w:w="27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VALOR DA GEATA</w:t>
            </w:r>
          </w:p>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EFEITOS FINANCEIROS A PARTIR DE</w:t>
            </w:r>
          </w:p>
        </w:tc>
      </w:tr>
      <w:tr w:rsidR="00921515" w:rsidRPr="00921515" w:rsidTr="000271D8">
        <w:trPr>
          <w:trHeight w:val="31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1º DE MAIO DE 2023</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1º DE JANEIRO DE 2025</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1º DE ABRIL DE 2026</w:t>
            </w:r>
          </w:p>
        </w:tc>
      </w:tr>
      <w:tr w:rsidR="00921515" w:rsidRPr="00921515" w:rsidTr="00921515">
        <w:trPr>
          <w:trHeight w:val="315"/>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Médico</w:t>
            </w: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ESPECIAL</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3.442,22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3.442,22</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3.256,51</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3.263,74</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3.080,82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3.094,52</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C</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2.914,61</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2.934,07</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2.757,37</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2.781,94</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2.467,87</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2.500,93</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2.334,73</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2.371,26</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2.208,77</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2.248,31</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2.089,60</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2.131,73</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B</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1.976,87</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2.021,20</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1.769,32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1.817,04</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1.673,86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1.722,83</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1.583,56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1.633,50</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1.498,12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1.548,80</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1.417,30</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1.468,50</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A</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1.268,50</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1.320,16</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1.200,06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1.251,71</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1.135,32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1.186,81</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1.074,07</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1.125,28</w:t>
            </w:r>
          </w:p>
        </w:tc>
      </w:tr>
      <w:tr w:rsidR="00921515" w:rsidRPr="00921515" w:rsidTr="00921515">
        <w:trPr>
          <w:trHeight w:val="315"/>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1.016,12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1.066,93</w:t>
            </w:r>
          </w:p>
        </w:tc>
      </w:tr>
    </w:tbl>
    <w:p w:rsidR="00921515" w:rsidRDefault="00921515" w:rsidP="00921515">
      <w:pPr>
        <w:spacing w:after="0" w:line="240" w:lineRule="auto"/>
        <w:rPr>
          <w:rFonts w:ascii="Times New Roman" w:eastAsia="Times New Roman" w:hAnsi="Times New Roman"/>
          <w:color w:val="000000"/>
          <w:lang w:eastAsia="pt-BR"/>
        </w:rPr>
      </w:pPr>
    </w:p>
    <w:p w:rsidR="00921515" w:rsidRDefault="00921515" w:rsidP="000271D8">
      <w:pPr>
        <w:spacing w:after="0" w:line="240" w:lineRule="auto"/>
        <w:jc w:val="both"/>
        <w:rPr>
          <w:rFonts w:ascii="Times New Roman" w:eastAsia="Times New Roman" w:hAnsi="Times New Roman"/>
          <w:color w:val="000000"/>
          <w:lang w:eastAsia="pt-BR"/>
        </w:rPr>
      </w:pPr>
      <w:r w:rsidRPr="00921515">
        <w:rPr>
          <w:rFonts w:ascii="Times New Roman" w:eastAsia="Times New Roman" w:hAnsi="Times New Roman"/>
          <w:color w:val="000000"/>
          <w:lang w:eastAsia="pt-BR"/>
        </w:rPr>
        <w:t xml:space="preserve">f) Valor da Gratificação Específica de Apoio Técnico-Administrativo da Advocacia-Geral da União </w:t>
      </w:r>
      <w:r w:rsidR="00E3238B">
        <w:rPr>
          <w:rFonts w:ascii="Times New Roman" w:eastAsia="Times New Roman" w:hAnsi="Times New Roman"/>
          <w:color w:val="000000"/>
          <w:lang w:eastAsia="pt-BR"/>
        </w:rPr>
        <w:t>-</w:t>
      </w:r>
      <w:r w:rsidRPr="00921515">
        <w:rPr>
          <w:rFonts w:ascii="Times New Roman" w:eastAsia="Times New Roman" w:hAnsi="Times New Roman"/>
          <w:color w:val="000000"/>
          <w:lang w:eastAsia="pt-BR"/>
        </w:rPr>
        <w:t xml:space="preserve"> GEATA, de que trata a Lei nº 10.907, de 15 de julho de 2004, dos cargos de Médico do Quadro de Pessoal da Advocacia-Geral da União, de que trata a Lei nº 10.480, de 2 de julho de 2002, com jornada de 20 horas semanais:</w:t>
      </w:r>
    </w:p>
    <w:p w:rsidR="00921515" w:rsidRDefault="000D31AF" w:rsidP="000271D8">
      <w:pPr>
        <w:spacing w:after="0" w:line="240" w:lineRule="auto"/>
        <w:jc w:val="both"/>
        <w:rPr>
          <w:rFonts w:ascii="Times New Roman" w:eastAsia="Times New Roman" w:hAnsi="Times New Roman"/>
          <w:color w:val="000000"/>
          <w:lang w:eastAsia="pt-BR"/>
        </w:rPr>
      </w:pPr>
      <w:hyperlink r:id="rId75" w:history="1">
        <w:r w:rsidR="00AD1A1C" w:rsidRPr="008D6177">
          <w:rPr>
            <w:rStyle w:val="Hyperlink"/>
            <w:rFonts w:ascii="Times New Roman" w:eastAsia="Times New Roman" w:hAnsi="Times New Roman"/>
            <w:i/>
            <w:lang w:eastAsia="pt-BR"/>
          </w:rPr>
          <w:t>(</w:t>
        </w:r>
        <w:r w:rsidR="00AD1A1C">
          <w:rPr>
            <w:rStyle w:val="Hyperlink"/>
            <w:rFonts w:ascii="Times New Roman" w:eastAsia="Times New Roman" w:hAnsi="Times New Roman"/>
            <w:i/>
            <w:lang w:eastAsia="pt-BR"/>
          </w:rPr>
          <w:t>Quadro acrescido</w:t>
        </w:r>
        <w:r w:rsidR="00AD1A1C" w:rsidRPr="008D6177">
          <w:rPr>
            <w:rStyle w:val="Hyperlink"/>
            <w:rFonts w:ascii="Times New Roman" w:eastAsia="Times New Roman" w:hAnsi="Times New Roman"/>
            <w:i/>
            <w:lang w:eastAsia="pt-BR"/>
          </w:rPr>
          <w:t xml:space="preserve"> pelo Anexo CCLXXX à Lei nº 15.141, de 2/6/2025)</w:t>
        </w:r>
      </w:hyperlink>
    </w:p>
    <w:p w:rsidR="00921515" w:rsidRPr="00921515" w:rsidRDefault="00921515" w:rsidP="00921515">
      <w:pPr>
        <w:spacing w:after="0" w:line="240" w:lineRule="auto"/>
        <w:rPr>
          <w:rFonts w:ascii="Times New Roman" w:eastAsia="Times New Roman" w:hAnsi="Times New Roman"/>
          <w:color w:val="000000"/>
          <w:lang w:eastAsia="pt-BR"/>
        </w:rPr>
      </w:pPr>
    </w:p>
    <w:p w:rsidR="00921515" w:rsidRPr="00921515" w:rsidRDefault="00921515" w:rsidP="00921515">
      <w:pPr>
        <w:spacing w:after="0" w:line="240" w:lineRule="auto"/>
        <w:jc w:val="right"/>
        <w:rPr>
          <w:rFonts w:ascii="Times New Roman" w:eastAsia="Times New Roman" w:hAnsi="Times New Roman"/>
          <w:color w:val="000000"/>
          <w:lang w:eastAsia="pt-BR"/>
        </w:rPr>
      </w:pPr>
      <w:r w:rsidRPr="00921515">
        <w:rPr>
          <w:rFonts w:ascii="Times New Roman" w:eastAsia="Times New Roman" w:hAnsi="Times New Roman"/>
          <w:color w:val="000000"/>
          <w:lang w:eastAsia="pt-BR"/>
        </w:rPr>
        <w:t>Em R$</w:t>
      </w:r>
    </w:p>
    <w:tbl>
      <w:tblPr>
        <w:tblW w:w="5000" w:type="pct"/>
        <w:tblCellMar>
          <w:left w:w="0" w:type="dxa"/>
          <w:right w:w="0" w:type="dxa"/>
        </w:tblCellMar>
        <w:tblLook w:val="04A0" w:firstRow="1" w:lastRow="0" w:firstColumn="1" w:lastColumn="0" w:noHBand="0" w:noVBand="1"/>
      </w:tblPr>
      <w:tblGrid>
        <w:gridCol w:w="1412"/>
        <w:gridCol w:w="1235"/>
        <w:gridCol w:w="1235"/>
        <w:gridCol w:w="1588"/>
        <w:gridCol w:w="1587"/>
        <w:gridCol w:w="1587"/>
      </w:tblGrid>
      <w:tr w:rsidR="00921515" w:rsidRPr="00921515" w:rsidTr="008921DF">
        <w:trPr>
          <w:trHeight w:val="20"/>
          <w:tblHead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CARGO</w:t>
            </w:r>
          </w:p>
        </w:tc>
        <w:tc>
          <w:tcPr>
            <w:tcW w:w="7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CLASSE</w:t>
            </w:r>
          </w:p>
        </w:tc>
        <w:tc>
          <w:tcPr>
            <w:tcW w:w="7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PADRÃO</w:t>
            </w:r>
          </w:p>
        </w:tc>
        <w:tc>
          <w:tcPr>
            <w:tcW w:w="27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VALOR DA GEATA</w:t>
            </w:r>
          </w:p>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EFEITOS FINANCEIROS A PARTIR DE</w:t>
            </w:r>
          </w:p>
        </w:tc>
      </w:tr>
      <w:tr w:rsidR="00921515" w:rsidRPr="00921515" w:rsidTr="008921DF">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1º DE MAIO DE 2023</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1º DE JANEIRO DE 2025</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1º DE ABRIL DE 2026</w:t>
            </w:r>
          </w:p>
        </w:tc>
      </w:tr>
      <w:tr w:rsidR="00921515" w:rsidRPr="00921515" w:rsidTr="00921515">
        <w:trPr>
          <w:trHeight w:val="20"/>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Médico</w:t>
            </w: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ESPECIAL</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1.721,11</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1.721,11</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1.628,26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1.631,87</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1.540,41</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1.547,26</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C</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1.457,31</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1.467,04</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1.378,69</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1.390,97</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1.233,94</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1.250,47</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1.167,37</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1.185,63</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1.104,39</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1.124,16</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1.044,80</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1.065,87</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B</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988,44</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1.010,60</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884,66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908,52</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836,93</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861,42</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791,78</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816,75</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749,06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774,40</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708,65</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734,25</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A</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634,25</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660,08</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IV</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600,03</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625,86</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567,66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593,41</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537,04</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562,64</w:t>
            </w:r>
          </w:p>
        </w:tc>
      </w:tr>
      <w:tr w:rsidR="00921515" w:rsidRPr="00921515" w:rsidTr="00921515">
        <w:trPr>
          <w:trHeight w:val="20"/>
        </w:trPr>
        <w:tc>
          <w:tcPr>
            <w:tcW w:w="0" w:type="auto"/>
            <w:vMerge/>
            <w:tcBorders>
              <w:top w:val="nil"/>
              <w:left w:val="single" w:sz="8" w:space="0" w:color="auto"/>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921515" w:rsidRPr="00921515" w:rsidRDefault="00921515" w:rsidP="00921515">
            <w:pPr>
              <w:spacing w:after="0" w:line="240" w:lineRule="auto"/>
              <w:rPr>
                <w:rFonts w:ascii="Times New Roman" w:eastAsia="Times New Roman" w:hAnsi="Times New Roman"/>
                <w:lang w:eastAsia="pt-BR"/>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932,22</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508,06</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21515" w:rsidRPr="00921515" w:rsidRDefault="00921515" w:rsidP="00921515">
            <w:pPr>
              <w:spacing w:after="0" w:line="240" w:lineRule="auto"/>
              <w:jc w:val="center"/>
              <w:rPr>
                <w:rFonts w:ascii="Times New Roman" w:eastAsia="Times New Roman" w:hAnsi="Times New Roman"/>
                <w:lang w:eastAsia="pt-BR"/>
              </w:rPr>
            </w:pPr>
            <w:r w:rsidRPr="00921515">
              <w:rPr>
                <w:rFonts w:ascii="Times New Roman" w:eastAsia="Times New Roman" w:hAnsi="Times New Roman"/>
                <w:color w:val="000000"/>
                <w:lang w:eastAsia="pt-BR"/>
              </w:rPr>
              <w:t>533,47</w:t>
            </w:r>
          </w:p>
        </w:tc>
      </w:tr>
    </w:tbl>
    <w:p w:rsidR="00BA43FD" w:rsidRDefault="00BA43FD" w:rsidP="00BA43FD">
      <w:pPr>
        <w:spacing w:after="0" w:line="240" w:lineRule="auto"/>
        <w:jc w:val="both"/>
        <w:rPr>
          <w:rFonts w:ascii="Times New Roman" w:eastAsia="Times New Roman" w:hAnsi="Times New Roman"/>
          <w:b/>
          <w:color w:val="000000"/>
          <w:lang w:eastAsia="pt-BR"/>
        </w:rPr>
      </w:pPr>
    </w:p>
    <w:p w:rsidR="00BA43FD" w:rsidRDefault="00BA43FD" w:rsidP="00BA43FD">
      <w:pPr>
        <w:spacing w:after="0" w:line="240" w:lineRule="auto"/>
        <w:jc w:val="both"/>
        <w:rPr>
          <w:rFonts w:ascii="Times New Roman" w:eastAsia="Times New Roman" w:hAnsi="Times New Roman"/>
          <w:b/>
          <w:color w:val="000000"/>
          <w:lang w:eastAsia="pt-BR"/>
        </w:rPr>
      </w:pPr>
    </w:p>
    <w:p w:rsidR="000E5EF8" w:rsidRPr="000E5EF8" w:rsidRDefault="000E5EF8" w:rsidP="00000123">
      <w:pPr>
        <w:spacing w:after="0" w:line="240" w:lineRule="auto"/>
        <w:jc w:val="center"/>
        <w:rPr>
          <w:rFonts w:ascii="Times New Roman" w:eastAsia="Times New Roman" w:hAnsi="Times New Roman"/>
          <w:color w:val="000000"/>
          <w:lang w:eastAsia="pt-BR"/>
        </w:rPr>
      </w:pPr>
      <w:r w:rsidRPr="000E5EF8">
        <w:rPr>
          <w:rFonts w:ascii="Times New Roman" w:eastAsia="Times New Roman" w:hAnsi="Times New Roman"/>
          <w:color w:val="000000"/>
          <w:lang w:eastAsia="pt-BR"/>
        </w:rPr>
        <w:t>Tabela XXI - Plano Especial de Cargos do Ministério da Educação</w:t>
      </w:r>
    </w:p>
    <w:p w:rsidR="000E5EF8" w:rsidRPr="000E5EF8" w:rsidRDefault="000E5EF8" w:rsidP="00000123">
      <w:pPr>
        <w:spacing w:after="0" w:line="240" w:lineRule="auto"/>
        <w:jc w:val="center"/>
        <w:rPr>
          <w:rStyle w:val="Hyperlink"/>
          <w:rFonts w:ascii="Times New Roman" w:eastAsia="Times New Roman" w:hAnsi="Times New Roman"/>
          <w:i/>
          <w:lang w:eastAsia="pt-BR"/>
        </w:rPr>
      </w:pPr>
      <w:r w:rsidRPr="000E5EF8">
        <w:rPr>
          <w:rFonts w:ascii="Times New Roman" w:eastAsia="Times New Roman" w:hAnsi="Times New Roman"/>
          <w:i/>
          <w:lang w:eastAsia="pt-BR"/>
        </w:rPr>
        <w:fldChar w:fldCharType="begin"/>
      </w:r>
      <w:r w:rsidRPr="000E5EF8">
        <w:rPr>
          <w:rFonts w:ascii="Times New Roman" w:eastAsia="Times New Roman" w:hAnsi="Times New Roman"/>
          <w:i/>
          <w:lang w:eastAsia="pt-BR"/>
        </w:rPr>
        <w:instrText xml:space="preserve"> HYPERLINK "https://www2.camara.leg.br/legin/fed/lei/2026/lei-15367-30-marco-2026-798892-anexo-pl.pdf" </w:instrText>
      </w:r>
      <w:r w:rsidRPr="000E5EF8">
        <w:rPr>
          <w:rFonts w:ascii="Times New Roman" w:eastAsia="Times New Roman" w:hAnsi="Times New Roman"/>
          <w:i/>
          <w:lang w:eastAsia="pt-BR"/>
        </w:rPr>
        <w:fldChar w:fldCharType="separate"/>
      </w:r>
      <w:r w:rsidRPr="000E5EF8">
        <w:rPr>
          <w:rStyle w:val="Hyperlink"/>
          <w:rFonts w:ascii="Times New Roman" w:eastAsia="Times New Roman" w:hAnsi="Times New Roman"/>
          <w:i/>
          <w:lang w:eastAsia="pt-BR"/>
        </w:rPr>
        <w:t>(Tabela acrescida pelo Anexo XXIX à Lei nº 15.367, de 30/3/2026)</w:t>
      </w:r>
    </w:p>
    <w:p w:rsidR="00123240" w:rsidRDefault="000E5EF8" w:rsidP="00000123">
      <w:pPr>
        <w:spacing w:after="0" w:line="240" w:lineRule="auto"/>
        <w:jc w:val="center"/>
        <w:rPr>
          <w:rFonts w:ascii="Times New Roman" w:eastAsia="Times New Roman" w:hAnsi="Times New Roman"/>
          <w:i/>
          <w:lang w:eastAsia="pt-BR"/>
        </w:rPr>
      </w:pPr>
      <w:r w:rsidRPr="000E5EF8">
        <w:rPr>
          <w:rFonts w:ascii="Times New Roman" w:eastAsia="Times New Roman" w:hAnsi="Times New Roman"/>
          <w:i/>
          <w:lang w:eastAsia="pt-BR"/>
        </w:rPr>
        <w:fldChar w:fldCharType="end"/>
      </w:r>
    </w:p>
    <w:p w:rsidR="000E5EF8" w:rsidRPr="000E5EF8" w:rsidRDefault="000E5EF8" w:rsidP="00123240">
      <w:pPr>
        <w:spacing w:after="0" w:line="240" w:lineRule="auto"/>
        <w:jc w:val="both"/>
        <w:rPr>
          <w:rFonts w:ascii="Times New Roman" w:eastAsia="Times New Roman" w:hAnsi="Times New Roman"/>
          <w:color w:val="000000"/>
          <w:lang w:eastAsia="pt-BR"/>
        </w:rPr>
      </w:pPr>
      <w:r w:rsidRPr="000E5EF8">
        <w:rPr>
          <w:rFonts w:ascii="Times New Roman" w:eastAsia="Times New Roman" w:hAnsi="Times New Roman"/>
          <w:color w:val="000000"/>
          <w:lang w:eastAsia="pt-BR"/>
        </w:rPr>
        <w:t>a) Vencimento básico do cargo de Médico do Plano Especial de Cargos do Ministério da Educação, com jornada de 40 horas semanais:</w:t>
      </w:r>
    </w:p>
    <w:p w:rsidR="000E5EF8" w:rsidRPr="000E5EF8" w:rsidRDefault="000E5EF8" w:rsidP="00123240">
      <w:pPr>
        <w:spacing w:after="0" w:line="240" w:lineRule="auto"/>
        <w:jc w:val="right"/>
        <w:rPr>
          <w:rFonts w:ascii="Times New Roman" w:eastAsia="Times New Roman" w:hAnsi="Times New Roman"/>
          <w:color w:val="000000"/>
          <w:sz w:val="20"/>
          <w:szCs w:val="20"/>
          <w:lang w:eastAsia="pt-BR"/>
        </w:rPr>
      </w:pPr>
      <w:r w:rsidRPr="000E5EF8">
        <w:rPr>
          <w:rFonts w:ascii="Times New Roman" w:eastAsia="Times New Roman" w:hAnsi="Times New Roman"/>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214"/>
        <w:gridCol w:w="1404"/>
        <w:gridCol w:w="1394"/>
        <w:gridCol w:w="2256"/>
        <w:gridCol w:w="2256"/>
      </w:tblGrid>
      <w:tr w:rsidR="000E5EF8" w:rsidRPr="000E5EF8" w:rsidTr="000E5EF8">
        <w:trPr>
          <w:trHeight w:val="20"/>
          <w:tblHeader/>
          <w:jc w:val="center"/>
        </w:trPr>
        <w:tc>
          <w:tcPr>
            <w:tcW w:w="1272"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CARGO</w:t>
            </w:r>
          </w:p>
        </w:tc>
        <w:tc>
          <w:tcPr>
            <w:tcW w:w="1457"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CLASSE</w:t>
            </w:r>
          </w:p>
        </w:tc>
        <w:tc>
          <w:tcPr>
            <w:tcW w:w="1459"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PADRÃO</w:t>
            </w:r>
          </w:p>
        </w:tc>
        <w:tc>
          <w:tcPr>
            <w:tcW w:w="4727" w:type="dxa"/>
            <w:gridSpan w:val="2"/>
            <w:tcBorders>
              <w:top w:val="single" w:sz="8" w:space="0" w:color="836967"/>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VENCIMENTO BÁSICO</w:t>
            </w:r>
          </w:p>
        </w:tc>
      </w:tr>
      <w:tr w:rsidR="000E5EF8" w:rsidRPr="000E5EF8" w:rsidTr="000E5EF8">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DA DATA DE CRIAÇÃO DO PECMEC</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DE 1º DE ABRIL DE 2026</w:t>
            </w:r>
          </w:p>
        </w:tc>
      </w:tr>
      <w:tr w:rsidR="000E5EF8" w:rsidRPr="000E5EF8" w:rsidTr="000E5EF8">
        <w:trPr>
          <w:trHeight w:val="20"/>
          <w:tblHeader/>
          <w:jc w:val="center"/>
        </w:trPr>
        <w:tc>
          <w:tcPr>
            <w:tcW w:w="1272"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Médico</w:t>
            </w: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ESPECIAL</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9.241,00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9.716,48</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8.980,56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9.536,06</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8.727,46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9.469,54</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8.481,50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9.333,88</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8.242,46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9.175,04</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7.963,72</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9.021,41</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7.739,28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8.869,69</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7.521,16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8.721,93</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7.309,20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8.578,08</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7.103,20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8.315,88</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B</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6.863,00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8.179,76</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6.669,58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8.047,32</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6.481,62</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7.817,39</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6.298,96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7.507,60</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6.121,44</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7.189,53</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A</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5.914,44</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6.649,83</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5.747,76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6.647,99</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5.585,78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6.645,04</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5.428,36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6.643,90</w:t>
            </w:r>
          </w:p>
        </w:tc>
      </w:tr>
      <w:tr w:rsidR="000E5EF8" w:rsidRPr="000E5EF8" w:rsidTr="000E5EF8">
        <w:trPr>
          <w:trHeight w:val="20"/>
          <w:tblHeader/>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5.275,38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6.550,00</w:t>
            </w:r>
          </w:p>
        </w:tc>
      </w:tr>
    </w:tbl>
    <w:p w:rsidR="00BE4362" w:rsidRDefault="00BE4362" w:rsidP="00123240">
      <w:pPr>
        <w:spacing w:after="0" w:line="240" w:lineRule="auto"/>
        <w:rPr>
          <w:rFonts w:ascii="Times New Roman" w:eastAsia="Times New Roman" w:hAnsi="Times New Roman"/>
          <w:color w:val="000000"/>
          <w:lang w:eastAsia="pt-BR"/>
        </w:rPr>
      </w:pPr>
    </w:p>
    <w:p w:rsidR="000E5EF8" w:rsidRPr="000E5EF8" w:rsidRDefault="000E5EF8" w:rsidP="00123240">
      <w:pPr>
        <w:spacing w:after="0" w:line="240" w:lineRule="auto"/>
        <w:rPr>
          <w:rFonts w:ascii="Times New Roman" w:eastAsia="Times New Roman" w:hAnsi="Times New Roman"/>
          <w:color w:val="000000"/>
          <w:lang w:eastAsia="pt-BR"/>
        </w:rPr>
      </w:pPr>
      <w:r w:rsidRPr="000E5EF8">
        <w:rPr>
          <w:rFonts w:ascii="Times New Roman" w:eastAsia="Times New Roman" w:hAnsi="Times New Roman"/>
          <w:color w:val="000000"/>
          <w:lang w:eastAsia="pt-BR"/>
        </w:rPr>
        <w:t>b) Vencimento básico do cargo de Médico do Plano Especial de Cargos do Ministério da Educação, com jornada de 20 horas semanais:</w:t>
      </w:r>
    </w:p>
    <w:p w:rsidR="000E5EF8" w:rsidRPr="000E5EF8" w:rsidRDefault="000E5EF8" w:rsidP="00123240">
      <w:pPr>
        <w:spacing w:after="0" w:line="240" w:lineRule="auto"/>
        <w:jc w:val="right"/>
        <w:rPr>
          <w:rFonts w:ascii="Times New Roman" w:eastAsia="Times New Roman" w:hAnsi="Times New Roman"/>
          <w:color w:val="000000"/>
          <w:sz w:val="20"/>
          <w:szCs w:val="20"/>
          <w:lang w:eastAsia="pt-BR"/>
        </w:rPr>
      </w:pPr>
      <w:r w:rsidRPr="000E5EF8">
        <w:rPr>
          <w:rFonts w:ascii="Times New Roman" w:eastAsia="Times New Roman" w:hAnsi="Times New Roman"/>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214"/>
        <w:gridCol w:w="1404"/>
        <w:gridCol w:w="1394"/>
        <w:gridCol w:w="2256"/>
        <w:gridCol w:w="2256"/>
      </w:tblGrid>
      <w:tr w:rsidR="000E5EF8" w:rsidRPr="000E5EF8" w:rsidTr="00BE4362">
        <w:trPr>
          <w:trHeight w:val="20"/>
          <w:tblHeader/>
          <w:jc w:val="center"/>
        </w:trPr>
        <w:tc>
          <w:tcPr>
            <w:tcW w:w="1272"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CARGO</w:t>
            </w:r>
          </w:p>
        </w:tc>
        <w:tc>
          <w:tcPr>
            <w:tcW w:w="1457"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CLASSE</w:t>
            </w:r>
          </w:p>
        </w:tc>
        <w:tc>
          <w:tcPr>
            <w:tcW w:w="1459"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PADRÃO</w:t>
            </w:r>
          </w:p>
        </w:tc>
        <w:tc>
          <w:tcPr>
            <w:tcW w:w="4727" w:type="dxa"/>
            <w:gridSpan w:val="2"/>
            <w:tcBorders>
              <w:top w:val="single" w:sz="8" w:space="0" w:color="836967"/>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VENCIMENTO BÁSICO</w:t>
            </w:r>
          </w:p>
        </w:tc>
      </w:tr>
      <w:tr w:rsidR="000E5EF8" w:rsidRPr="000E5EF8" w:rsidTr="00BE4362">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DA DATA DE CRIAÇÃO DO PECMEC</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DE 1º DE ABRIL DE 2026</w:t>
            </w:r>
          </w:p>
        </w:tc>
      </w:tr>
      <w:tr w:rsidR="000E5EF8" w:rsidRPr="000E5EF8" w:rsidTr="000E5EF8">
        <w:trPr>
          <w:trHeight w:val="20"/>
          <w:jc w:val="center"/>
        </w:trPr>
        <w:tc>
          <w:tcPr>
            <w:tcW w:w="1272"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Médico</w:t>
            </w: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ESPECIAL</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4.620,50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4.999,29</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4.490,28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4.853,68</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4.363,73</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4.712,31</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4.240,75</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4.575,06</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4.121,23</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4.441,81</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3.981,86</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4.270,97</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3.869,64</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4.146,57</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3.760,58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4.025,80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3.654,60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3.908,54</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3.551,60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3.794,70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B</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3.431,50</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3.648,75</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3.334,79</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3.542,48</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3.240,81</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3.439,30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3.149,48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3.339,13</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3.060,72</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3.241,87</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A</w:t>
            </w: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2.957,22</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3.117,18</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2.873,88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3.026,39</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2.792,89</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2.938,24</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2.714,18</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2.852,66</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4"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2.637,69</w:t>
            </w:r>
          </w:p>
        </w:tc>
        <w:tc>
          <w:tcPr>
            <w:tcW w:w="236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2.769,57</w:t>
            </w:r>
          </w:p>
        </w:tc>
      </w:tr>
    </w:tbl>
    <w:p w:rsidR="00123240" w:rsidRDefault="00123240" w:rsidP="00123240">
      <w:pPr>
        <w:spacing w:after="0" w:line="240" w:lineRule="auto"/>
        <w:rPr>
          <w:rFonts w:ascii="Times New Roman" w:eastAsia="Times New Roman" w:hAnsi="Times New Roman"/>
          <w:color w:val="000000"/>
          <w:lang w:eastAsia="pt-BR"/>
        </w:rPr>
      </w:pPr>
    </w:p>
    <w:p w:rsidR="000E5EF8" w:rsidRPr="000E5EF8" w:rsidRDefault="000E5EF8" w:rsidP="00123240">
      <w:pPr>
        <w:spacing w:after="0" w:line="240" w:lineRule="auto"/>
        <w:rPr>
          <w:rFonts w:ascii="Times New Roman" w:eastAsia="Times New Roman" w:hAnsi="Times New Roman"/>
          <w:color w:val="000000"/>
          <w:lang w:eastAsia="pt-BR"/>
        </w:rPr>
      </w:pPr>
      <w:r w:rsidRPr="000E5EF8">
        <w:rPr>
          <w:rFonts w:ascii="Times New Roman" w:eastAsia="Times New Roman" w:hAnsi="Times New Roman"/>
          <w:color w:val="000000"/>
          <w:lang w:eastAsia="pt-BR"/>
        </w:rPr>
        <w:t>c) Valor do ponto da Gratificação de Desempenho de Atividades Médicas do cargo de Médico do Plano Especial de Cargos do Ministério da Educação, com jornada de 40 horas semanais:</w:t>
      </w:r>
    </w:p>
    <w:p w:rsidR="000E5EF8" w:rsidRPr="000E5EF8" w:rsidRDefault="000E5EF8" w:rsidP="00123240">
      <w:pPr>
        <w:spacing w:after="0" w:line="240" w:lineRule="auto"/>
        <w:jc w:val="right"/>
        <w:rPr>
          <w:rFonts w:ascii="Times New Roman" w:eastAsia="Times New Roman" w:hAnsi="Times New Roman"/>
          <w:color w:val="000000"/>
          <w:sz w:val="20"/>
          <w:szCs w:val="20"/>
          <w:lang w:eastAsia="pt-BR"/>
        </w:rPr>
      </w:pPr>
      <w:r w:rsidRPr="000E5EF8">
        <w:rPr>
          <w:rFonts w:ascii="Times New Roman" w:eastAsia="Times New Roman" w:hAnsi="Times New Roman"/>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215"/>
        <w:gridCol w:w="1403"/>
        <w:gridCol w:w="1394"/>
        <w:gridCol w:w="2257"/>
        <w:gridCol w:w="2255"/>
      </w:tblGrid>
      <w:tr w:rsidR="000E5EF8" w:rsidRPr="000E5EF8" w:rsidTr="000E5EF8">
        <w:trPr>
          <w:trHeight w:val="20"/>
          <w:tblHeader/>
          <w:jc w:val="center"/>
        </w:trPr>
        <w:tc>
          <w:tcPr>
            <w:tcW w:w="1271"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CARGO</w:t>
            </w:r>
          </w:p>
        </w:tc>
        <w:tc>
          <w:tcPr>
            <w:tcW w:w="1455"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CLASSE</w:t>
            </w:r>
          </w:p>
        </w:tc>
        <w:tc>
          <w:tcPr>
            <w:tcW w:w="1457"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PADRÃO</w:t>
            </w:r>
          </w:p>
        </w:tc>
        <w:tc>
          <w:tcPr>
            <w:tcW w:w="4721" w:type="dxa"/>
            <w:gridSpan w:val="2"/>
            <w:tcBorders>
              <w:top w:val="single" w:sz="8" w:space="0" w:color="836967"/>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VALOR DO PONTO</w:t>
            </w:r>
          </w:p>
        </w:tc>
      </w:tr>
      <w:tr w:rsidR="000E5EF8" w:rsidRPr="000E5EF8" w:rsidTr="000E5EF8">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DA DATA DE CRIAÇÃO DO PECMEC</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DE 1º DE ABRIL DE 2026</w:t>
            </w:r>
          </w:p>
        </w:tc>
      </w:tr>
      <w:tr w:rsidR="000E5EF8" w:rsidRPr="000E5EF8" w:rsidTr="000E5EF8">
        <w:trPr>
          <w:trHeight w:val="20"/>
          <w:jc w:val="center"/>
        </w:trPr>
        <w:tc>
          <w:tcPr>
            <w:tcW w:w="1271"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Médico</w:t>
            </w:r>
          </w:p>
        </w:tc>
        <w:tc>
          <w:tcPr>
            <w:tcW w:w="1455"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ESPECIAL</w:t>
            </w: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43,29</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64,26</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42,72</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58,00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42,13</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55,50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41,62</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53,00</w:t>
            </w:r>
          </w:p>
        </w:tc>
      </w:tr>
      <w:tr w:rsidR="000E5EF8" w:rsidRPr="000E5EF8" w:rsidTr="000E5EF8">
        <w:trPr>
          <w:trHeight w:val="267"/>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40" w:lineRule="auto"/>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40" w:lineRule="auto"/>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41,06</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40" w:lineRule="auto"/>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52,00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5"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w:t>
            </w: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40,53</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47,00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39,98</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45,00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39,46</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43,00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38,93</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40,50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38,31</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39,00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5"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B</w:t>
            </w: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37,81</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37,34</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31,00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36,86</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30,50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36,41</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35,95</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29,00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5"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A</w:t>
            </w: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35,40</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28,50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34,97</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25,00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34,54</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23,00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34,14</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21,50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62"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33,71</w:t>
            </w:r>
          </w:p>
        </w:tc>
        <w:tc>
          <w:tcPr>
            <w:tcW w:w="23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19,50</w:t>
            </w:r>
          </w:p>
        </w:tc>
      </w:tr>
    </w:tbl>
    <w:p w:rsidR="00123240" w:rsidRDefault="00123240" w:rsidP="00123240">
      <w:pPr>
        <w:spacing w:after="0" w:line="240" w:lineRule="auto"/>
        <w:rPr>
          <w:rFonts w:ascii="Times New Roman" w:eastAsia="Times New Roman" w:hAnsi="Times New Roman"/>
          <w:color w:val="000000"/>
          <w:lang w:eastAsia="pt-BR"/>
        </w:rPr>
      </w:pPr>
    </w:p>
    <w:p w:rsidR="000E5EF8" w:rsidRPr="000E5EF8" w:rsidRDefault="000E5EF8" w:rsidP="00123240">
      <w:pPr>
        <w:spacing w:after="0" w:line="240" w:lineRule="auto"/>
        <w:rPr>
          <w:rFonts w:ascii="Times New Roman" w:eastAsia="Times New Roman" w:hAnsi="Times New Roman"/>
          <w:color w:val="000000"/>
          <w:lang w:eastAsia="pt-BR"/>
        </w:rPr>
      </w:pPr>
      <w:r w:rsidRPr="000E5EF8">
        <w:rPr>
          <w:rFonts w:ascii="Times New Roman" w:eastAsia="Times New Roman" w:hAnsi="Times New Roman"/>
          <w:color w:val="000000"/>
          <w:lang w:eastAsia="pt-BR"/>
        </w:rPr>
        <w:t>d) Valor do ponto da Gratificação de Desempenho de Atividades Médicas do cargo de Médico do Plano Especial de Cargos do Ministério da Educação, com jornada de 20 horas semanais:</w:t>
      </w:r>
    </w:p>
    <w:p w:rsidR="000E5EF8" w:rsidRPr="000E5EF8" w:rsidRDefault="000E5EF8" w:rsidP="00123240">
      <w:pPr>
        <w:spacing w:after="0" w:line="240" w:lineRule="auto"/>
        <w:jc w:val="right"/>
        <w:rPr>
          <w:rFonts w:ascii="Times New Roman" w:eastAsia="Times New Roman" w:hAnsi="Times New Roman"/>
          <w:color w:val="000000"/>
          <w:sz w:val="20"/>
          <w:szCs w:val="20"/>
          <w:lang w:eastAsia="pt-BR"/>
        </w:rPr>
      </w:pPr>
      <w:r w:rsidRPr="000E5EF8">
        <w:rPr>
          <w:rFonts w:ascii="Times New Roman" w:eastAsia="Times New Roman" w:hAnsi="Times New Roman"/>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214"/>
        <w:gridCol w:w="1403"/>
        <w:gridCol w:w="1394"/>
        <w:gridCol w:w="2257"/>
        <w:gridCol w:w="2256"/>
      </w:tblGrid>
      <w:tr w:rsidR="000E5EF8" w:rsidRPr="000E5EF8" w:rsidTr="000E5EF8">
        <w:trPr>
          <w:trHeight w:val="20"/>
          <w:tblHeader/>
          <w:jc w:val="center"/>
        </w:trPr>
        <w:tc>
          <w:tcPr>
            <w:tcW w:w="1267"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CARGO</w:t>
            </w:r>
          </w:p>
        </w:tc>
        <w:tc>
          <w:tcPr>
            <w:tcW w:w="1451"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CLASSE</w:t>
            </w:r>
          </w:p>
        </w:tc>
        <w:tc>
          <w:tcPr>
            <w:tcW w:w="1453" w:type="dxa"/>
            <w:vMerge w:val="restart"/>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PADRÃO</w:t>
            </w:r>
          </w:p>
        </w:tc>
        <w:tc>
          <w:tcPr>
            <w:tcW w:w="4709" w:type="dxa"/>
            <w:gridSpan w:val="2"/>
            <w:tcBorders>
              <w:top w:val="single" w:sz="8" w:space="0" w:color="836967"/>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VALOR DO PONTO</w:t>
            </w:r>
          </w:p>
        </w:tc>
      </w:tr>
      <w:tr w:rsidR="000E5EF8" w:rsidRPr="000E5EF8" w:rsidTr="000E5EF8">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single" w:sz="8" w:space="0" w:color="836967"/>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DA DATA DE CRIAÇÃO DO PECMEC</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EFEITOS FINANCEIROS A PARTIR DE 1º DE ABRIL DE 2026</w:t>
            </w:r>
          </w:p>
        </w:tc>
      </w:tr>
      <w:tr w:rsidR="000E5EF8" w:rsidRPr="000E5EF8" w:rsidTr="000E5EF8">
        <w:trPr>
          <w:trHeight w:val="20"/>
          <w:jc w:val="center"/>
        </w:trPr>
        <w:tc>
          <w:tcPr>
            <w:tcW w:w="1267"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Médico</w:t>
            </w:r>
          </w:p>
        </w:tc>
        <w:tc>
          <w:tcPr>
            <w:tcW w:w="1451"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ESPECIAL</w:t>
            </w: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36,67</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38,50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36,09</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37,89</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35,50</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37,28</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34,99</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36,74</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34,43</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36,15</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1"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C</w:t>
            </w: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33,90</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35,60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33,35</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35,02</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32,83</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34,47</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32,32</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33,94</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31,69</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33,27</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1"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B</w:t>
            </w: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31,20</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32,76</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30,72</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32,26</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30,24</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31,75</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29,78</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31,27</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29,32</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30,79</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1" w:type="dxa"/>
            <w:vMerge w:val="restart"/>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A</w:t>
            </w: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28,78</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30,22</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IV</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28,34</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29,76</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27,90</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29,30</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27,50</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28,88</w:t>
            </w:r>
          </w:p>
        </w:tc>
      </w:tr>
      <w:tr w:rsidR="000E5EF8" w:rsidRPr="000E5EF8" w:rsidTr="000E5EF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0" w:type="auto"/>
            <w:vMerge/>
            <w:tcBorders>
              <w:top w:val="nil"/>
              <w:left w:val="nil"/>
              <w:bottom w:val="single" w:sz="8" w:space="0" w:color="836967"/>
              <w:right w:val="single" w:sz="8" w:space="0" w:color="836967"/>
            </w:tcBorders>
            <w:vAlign w:val="center"/>
            <w:hideMark/>
          </w:tcPr>
          <w:p w:rsidR="000E5EF8" w:rsidRPr="000E5EF8" w:rsidRDefault="000E5EF8" w:rsidP="000E5EF8">
            <w:pPr>
              <w:spacing w:after="0" w:line="240" w:lineRule="auto"/>
              <w:rPr>
                <w:rFonts w:ascii="Times New Roman" w:eastAsia="Times New Roman" w:hAnsi="Times New Roman"/>
                <w:sz w:val="20"/>
                <w:szCs w:val="20"/>
                <w:lang w:eastAsia="pt-BR"/>
              </w:rPr>
            </w:pPr>
          </w:p>
        </w:tc>
        <w:tc>
          <w:tcPr>
            <w:tcW w:w="1453"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I</w:t>
            </w:r>
          </w:p>
        </w:tc>
        <w:tc>
          <w:tcPr>
            <w:tcW w:w="2355" w:type="dxa"/>
            <w:tcBorders>
              <w:top w:val="nil"/>
              <w:left w:val="nil"/>
              <w:bottom w:val="single" w:sz="8" w:space="0" w:color="836967"/>
              <w:right w:val="single" w:sz="8" w:space="0" w:color="836967"/>
            </w:tcBorders>
            <w:tcMar>
              <w:top w:w="0" w:type="dxa"/>
              <w:left w:w="10" w:type="dxa"/>
              <w:bottom w:w="0" w:type="dxa"/>
              <w:right w:w="10" w:type="dxa"/>
            </w:tcMa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27,09</w:t>
            </w:r>
          </w:p>
        </w:tc>
        <w:tc>
          <w:tcPr>
            <w:tcW w:w="2354"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0E5EF8" w:rsidRPr="000E5EF8" w:rsidRDefault="000E5EF8" w:rsidP="000E5EF8">
            <w:pPr>
              <w:spacing w:after="120" w:line="20" w:lineRule="atLeast"/>
              <w:jc w:val="center"/>
              <w:rPr>
                <w:rFonts w:ascii="Times New Roman" w:eastAsia="Times New Roman" w:hAnsi="Times New Roman"/>
                <w:sz w:val="20"/>
                <w:szCs w:val="20"/>
                <w:lang w:eastAsia="pt-BR"/>
              </w:rPr>
            </w:pPr>
            <w:r w:rsidRPr="000E5EF8">
              <w:rPr>
                <w:rFonts w:ascii="Times New Roman" w:eastAsia="Times New Roman" w:hAnsi="Times New Roman"/>
                <w:color w:val="000000"/>
                <w:sz w:val="20"/>
                <w:szCs w:val="20"/>
                <w:lang w:eastAsia="pt-BR"/>
              </w:rPr>
              <w:t>28,44</w:t>
            </w:r>
          </w:p>
        </w:tc>
      </w:tr>
    </w:tbl>
    <w:p w:rsidR="000E5EF8" w:rsidRDefault="000E5EF8" w:rsidP="00BA43FD">
      <w:pPr>
        <w:spacing w:after="0" w:line="240" w:lineRule="auto"/>
        <w:jc w:val="both"/>
        <w:rPr>
          <w:rFonts w:ascii="Times New Roman" w:eastAsia="Times New Roman" w:hAnsi="Times New Roman"/>
          <w:b/>
          <w:color w:val="000000"/>
          <w:lang w:eastAsia="pt-BR"/>
        </w:rPr>
      </w:pPr>
    </w:p>
    <w:p w:rsidR="000E5EF8" w:rsidRPr="000F132A" w:rsidRDefault="000E5EF8" w:rsidP="00BA43FD">
      <w:pPr>
        <w:spacing w:after="0" w:line="240" w:lineRule="auto"/>
        <w:jc w:val="both"/>
        <w:rPr>
          <w:rFonts w:ascii="Times New Roman" w:eastAsia="Times New Roman" w:hAnsi="Times New Roman"/>
          <w:b/>
          <w:color w:val="000000"/>
          <w:lang w:eastAsia="pt-BR"/>
        </w:rPr>
      </w:pPr>
    </w:p>
    <w:p w:rsidR="008A2E96" w:rsidRPr="00C75BF2" w:rsidRDefault="008A2E96" w:rsidP="00C75BF2">
      <w:pPr>
        <w:spacing w:after="0" w:line="240" w:lineRule="auto"/>
        <w:jc w:val="center"/>
        <w:rPr>
          <w:rFonts w:ascii="Times New Roman" w:eastAsia="Times New Roman" w:hAnsi="Times New Roman"/>
          <w:b/>
          <w:color w:val="000000"/>
          <w:lang w:eastAsia="pt-BR"/>
        </w:rPr>
      </w:pPr>
      <w:r w:rsidRPr="00C75BF2">
        <w:rPr>
          <w:rFonts w:ascii="Times New Roman" w:eastAsia="Times New Roman" w:hAnsi="Times New Roman"/>
          <w:b/>
          <w:color w:val="000000"/>
          <w:lang w:eastAsia="pt-BR"/>
        </w:rPr>
        <w:t>ANEXO XLVI</w:t>
      </w:r>
    </w:p>
    <w:p w:rsidR="005A7984" w:rsidRPr="00C75BF2" w:rsidRDefault="000D31AF" w:rsidP="00C75BF2">
      <w:pPr>
        <w:spacing w:after="0" w:line="240" w:lineRule="auto"/>
        <w:jc w:val="center"/>
        <w:rPr>
          <w:rFonts w:ascii="Times New Roman" w:eastAsia="Times New Roman" w:hAnsi="Times New Roman"/>
          <w:b/>
          <w:lang w:eastAsia="pt-BR"/>
        </w:rPr>
      </w:pPr>
      <w:hyperlink r:id="rId76" w:history="1">
        <w:r w:rsidR="0012252D" w:rsidRPr="00C75BF2">
          <w:rPr>
            <w:rStyle w:val="Hyperlink"/>
            <w:rFonts w:ascii="Times New Roman" w:hAnsi="Times New Roman"/>
            <w:i/>
          </w:rPr>
          <w:t>(Anexo com redação dada pelo Anexo LXII à Medida Pr</w:t>
        </w:r>
        <w:r w:rsidR="001D1207" w:rsidRPr="00C75BF2">
          <w:rPr>
            <w:rStyle w:val="Hyperlink"/>
            <w:rFonts w:ascii="Times New Roman" w:hAnsi="Times New Roman"/>
            <w:i/>
          </w:rPr>
          <w:t>ovisória nº 1.170, de 28/4/2023</w:t>
        </w:r>
      </w:hyperlink>
      <w:r w:rsidR="001D1207" w:rsidRPr="00C75BF2">
        <w:rPr>
          <w:rFonts w:ascii="Times New Roman" w:hAnsi="Times New Roman"/>
          <w:i/>
        </w:rPr>
        <w:t xml:space="preserve">, </w:t>
      </w:r>
      <w:hyperlink r:id="rId77" w:history="1">
        <w:r w:rsidR="001D1207" w:rsidRPr="00C75BF2">
          <w:rPr>
            <w:rStyle w:val="Hyperlink"/>
            <w:rFonts w:ascii="Times New Roman" w:hAnsi="Times New Roman"/>
            <w:i/>
          </w:rPr>
          <w:t>convertida na Lei nº 14.673, de 14/9/2023,</w:t>
        </w:r>
      </w:hyperlink>
      <w:r w:rsidR="001506ED" w:rsidRPr="00C75BF2">
        <w:rPr>
          <w:rFonts w:ascii="Times New Roman" w:hAnsi="Times New Roman"/>
          <w:i/>
        </w:rPr>
        <w:t xml:space="preserve">  </w:t>
      </w:r>
      <w:hyperlink r:id="rId78" w:history="1">
        <w:r w:rsidR="00C75BF2" w:rsidRPr="00C75BF2">
          <w:rPr>
            <w:rStyle w:val="Hyperlink"/>
            <w:rFonts w:ascii="Times New Roman" w:eastAsia="Times New Roman" w:hAnsi="Times New Roman"/>
            <w:i/>
            <w:lang w:eastAsia="pt-BR"/>
          </w:rPr>
          <w:t>alterado pelo Anexo CCLXXX</w:t>
        </w:r>
        <w:r w:rsidR="006315B6">
          <w:rPr>
            <w:rStyle w:val="Hyperlink"/>
            <w:rFonts w:ascii="Times New Roman" w:eastAsia="Times New Roman" w:hAnsi="Times New Roman"/>
            <w:i/>
            <w:lang w:eastAsia="pt-BR"/>
          </w:rPr>
          <w:t>I</w:t>
        </w:r>
        <w:r w:rsidR="00C75BF2" w:rsidRPr="00C75BF2">
          <w:rPr>
            <w:rStyle w:val="Hyperlink"/>
            <w:rFonts w:ascii="Times New Roman" w:eastAsia="Times New Roman" w:hAnsi="Times New Roman"/>
            <w:i/>
            <w:lang w:eastAsia="pt-BR"/>
          </w:rPr>
          <w:t xml:space="preserve"> à Lei nº 15.141, de 2/6/2025)</w:t>
        </w:r>
      </w:hyperlink>
    </w:p>
    <w:p w:rsidR="00A003AE" w:rsidRPr="00C75BF2" w:rsidRDefault="00A003AE" w:rsidP="00C75BF2">
      <w:pPr>
        <w:spacing w:after="0" w:line="240" w:lineRule="auto"/>
        <w:jc w:val="center"/>
        <w:rPr>
          <w:rFonts w:ascii="Times New Roman" w:eastAsia="Times New Roman" w:hAnsi="Times New Roman"/>
          <w:lang w:eastAsia="pt-BR"/>
        </w:rPr>
      </w:pPr>
    </w:p>
    <w:p w:rsidR="0012252D" w:rsidRPr="00C75BF2" w:rsidRDefault="0012252D" w:rsidP="00C75BF2">
      <w:pPr>
        <w:pStyle w:val="Ttulo7"/>
        <w:spacing w:before="0" w:after="0" w:line="240" w:lineRule="auto"/>
        <w:jc w:val="center"/>
        <w:rPr>
          <w:rFonts w:ascii="Times New Roman" w:hAnsi="Times New Roman"/>
          <w:color w:val="000000"/>
          <w:sz w:val="22"/>
          <w:szCs w:val="22"/>
          <w:lang w:eastAsia="pt-BR"/>
        </w:rPr>
      </w:pPr>
      <w:r w:rsidRPr="00C75BF2">
        <w:rPr>
          <w:rFonts w:ascii="Times New Roman" w:hAnsi="Times New Roman"/>
          <w:color w:val="000000"/>
          <w:sz w:val="22"/>
          <w:szCs w:val="22"/>
        </w:rPr>
        <w:t>VALOR MÁXIMO DA REMUNERAÇÃO DOS MÉDICOS EMPREGADOS BENEFICIADOS PELA LEI Nº 8.878, DE 11 DE MAIO DE 1994</w:t>
      </w:r>
    </w:p>
    <w:p w:rsidR="0012252D" w:rsidRPr="00C75BF2" w:rsidRDefault="0012252D" w:rsidP="00C75BF2">
      <w:pPr>
        <w:pStyle w:val="Ttulo7"/>
        <w:spacing w:before="0" w:after="0" w:line="240" w:lineRule="auto"/>
        <w:jc w:val="center"/>
        <w:rPr>
          <w:rFonts w:ascii="Times New Roman" w:hAnsi="Times New Roman"/>
          <w:color w:val="000000"/>
          <w:sz w:val="22"/>
          <w:szCs w:val="22"/>
        </w:rPr>
      </w:pPr>
    </w:p>
    <w:p w:rsidR="0012252D" w:rsidRPr="00C75BF2" w:rsidRDefault="008C60EB" w:rsidP="00C75BF2">
      <w:pPr>
        <w:pStyle w:val="Ttulo7"/>
        <w:spacing w:before="0" w:after="0" w:line="240" w:lineRule="auto"/>
        <w:jc w:val="both"/>
        <w:rPr>
          <w:rFonts w:ascii="Times New Roman" w:hAnsi="Times New Roman"/>
          <w:color w:val="000000"/>
          <w:sz w:val="22"/>
          <w:szCs w:val="22"/>
        </w:rPr>
      </w:pPr>
      <w:r w:rsidRPr="00C75BF2">
        <w:rPr>
          <w:rFonts w:ascii="Times New Roman" w:hAnsi="Times New Roman"/>
          <w:color w:val="000000"/>
          <w:sz w:val="22"/>
          <w:szCs w:val="22"/>
        </w:rPr>
        <w:t>a) Efeitos financeiros a partir de 1º de maio de 2023</w:t>
      </w:r>
      <w:r w:rsidR="00C75BF2">
        <w:rPr>
          <w:rFonts w:ascii="Times New Roman" w:hAnsi="Times New Roman"/>
          <w:color w:val="000000"/>
          <w:sz w:val="22"/>
          <w:szCs w:val="22"/>
        </w:rPr>
        <w:t>:</w:t>
      </w:r>
    </w:p>
    <w:p w:rsidR="008C60EB" w:rsidRPr="00C75BF2" w:rsidRDefault="000D31AF" w:rsidP="00C75BF2">
      <w:pPr>
        <w:spacing w:after="0" w:line="240" w:lineRule="auto"/>
        <w:jc w:val="both"/>
        <w:rPr>
          <w:rFonts w:ascii="Times New Roman" w:eastAsia="Times New Roman" w:hAnsi="Times New Roman"/>
          <w:i/>
          <w:color w:val="0000FF"/>
          <w:u w:val="single"/>
          <w:lang w:eastAsia="pt-BR"/>
        </w:rPr>
      </w:pPr>
      <w:hyperlink r:id="rId79" w:history="1">
        <w:r w:rsidR="00C75BF2">
          <w:rPr>
            <w:rStyle w:val="Hyperlink"/>
            <w:rFonts w:ascii="Times New Roman" w:eastAsia="Times New Roman" w:hAnsi="Times New Roman"/>
            <w:i/>
            <w:lang w:eastAsia="pt-BR"/>
          </w:rPr>
          <w:t>(Denominação do quadro dada pelo</w:t>
        </w:r>
        <w:r w:rsidR="00C75BF2" w:rsidRPr="00C75BF2">
          <w:rPr>
            <w:rStyle w:val="Hyperlink"/>
            <w:rFonts w:ascii="Times New Roman" w:eastAsia="Times New Roman" w:hAnsi="Times New Roman"/>
            <w:i/>
            <w:lang w:eastAsia="pt-BR"/>
          </w:rPr>
          <w:t xml:space="preserve"> Anexo CCLXXX</w:t>
        </w:r>
        <w:r w:rsidR="006315B6">
          <w:rPr>
            <w:rStyle w:val="Hyperlink"/>
            <w:rFonts w:ascii="Times New Roman" w:eastAsia="Times New Roman" w:hAnsi="Times New Roman"/>
            <w:i/>
            <w:lang w:eastAsia="pt-BR"/>
          </w:rPr>
          <w:t>I</w:t>
        </w:r>
        <w:r w:rsidR="00C75BF2" w:rsidRPr="00C75BF2">
          <w:rPr>
            <w:rStyle w:val="Hyperlink"/>
            <w:rFonts w:ascii="Times New Roman" w:eastAsia="Times New Roman" w:hAnsi="Times New Roman"/>
            <w:i/>
            <w:lang w:eastAsia="pt-BR"/>
          </w:rPr>
          <w:t xml:space="preserve"> à Lei nº 15.141, de 2/6/2025)</w:t>
        </w:r>
      </w:hyperlink>
    </w:p>
    <w:p w:rsidR="0012252D" w:rsidRPr="00C75BF2" w:rsidRDefault="0012252D" w:rsidP="00C75BF2">
      <w:pPr>
        <w:spacing w:after="0" w:line="240" w:lineRule="auto"/>
        <w:ind w:left="7080" w:firstLine="708"/>
        <w:jc w:val="both"/>
        <w:rPr>
          <w:rFonts w:ascii="Times New Roman" w:hAnsi="Times New Roman"/>
          <w:color w:val="000000"/>
        </w:rPr>
      </w:pPr>
      <w:r w:rsidRPr="00C75BF2">
        <w:rPr>
          <w:rFonts w:ascii="Times New Roman" w:hAnsi="Times New Roman"/>
          <w:color w:val="000000"/>
        </w:rPr>
        <w:t>Em R$</w:t>
      </w:r>
    </w:p>
    <w:tbl>
      <w:tblPr>
        <w:tblW w:w="5000" w:type="pct"/>
        <w:jc w:val="center"/>
        <w:tblCellMar>
          <w:left w:w="0" w:type="dxa"/>
          <w:right w:w="0" w:type="dxa"/>
        </w:tblCellMar>
        <w:tblLook w:val="04A0" w:firstRow="1" w:lastRow="0" w:firstColumn="1" w:lastColumn="0" w:noHBand="0" w:noVBand="1"/>
      </w:tblPr>
      <w:tblGrid>
        <w:gridCol w:w="2297"/>
        <w:gridCol w:w="1316"/>
        <w:gridCol w:w="1687"/>
        <w:gridCol w:w="1617"/>
        <w:gridCol w:w="1617"/>
      </w:tblGrid>
      <w:tr w:rsidR="0012252D" w:rsidRPr="00C75BF2" w:rsidTr="0012252D">
        <w:trPr>
          <w:trHeight w:val="278"/>
          <w:jc w:val="center"/>
        </w:trPr>
        <w:tc>
          <w:tcPr>
            <w:tcW w:w="0" w:type="auto"/>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NÍVEL DO CARGO</w:t>
            </w:r>
          </w:p>
        </w:tc>
        <w:tc>
          <w:tcPr>
            <w:tcW w:w="0" w:type="auto"/>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EMPREGO</w:t>
            </w:r>
          </w:p>
        </w:tc>
        <w:tc>
          <w:tcPr>
            <w:tcW w:w="0" w:type="auto"/>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REFERÊNCIA</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JORNADA DE TRABALHO</w:t>
            </w:r>
          </w:p>
        </w:tc>
      </w:tr>
      <w:tr w:rsidR="0012252D" w:rsidRPr="00C75BF2" w:rsidTr="0012252D">
        <w:trPr>
          <w:trHeight w:val="277"/>
          <w:jc w:val="center"/>
        </w:trPr>
        <w:tc>
          <w:tcPr>
            <w:tcW w:w="0" w:type="auto"/>
            <w:vMerge/>
            <w:tcBorders>
              <w:top w:val="single" w:sz="8" w:space="0" w:color="000000"/>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vMerge/>
            <w:tcBorders>
              <w:top w:val="single" w:sz="8" w:space="0" w:color="000000"/>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vMerge/>
            <w:tcBorders>
              <w:top w:val="single" w:sz="8" w:space="0" w:color="000000"/>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20 HORAS</w:t>
            </w:r>
          </w:p>
        </w:tc>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40 HORAS</w:t>
            </w:r>
          </w:p>
        </w:tc>
      </w:tr>
      <w:tr w:rsidR="0012252D" w:rsidRPr="00C75BF2" w:rsidTr="0012252D">
        <w:trPr>
          <w:jc w:val="center"/>
        </w:trPr>
        <w:tc>
          <w:tcPr>
            <w:tcW w:w="0" w:type="auto"/>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Superior</w:t>
            </w:r>
          </w:p>
        </w:tc>
        <w:tc>
          <w:tcPr>
            <w:tcW w:w="0" w:type="auto"/>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Médico</w:t>
            </w:r>
          </w:p>
        </w:tc>
        <w:tc>
          <w:tcPr>
            <w:tcW w:w="0" w:type="auto"/>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D</w:t>
            </w:r>
          </w:p>
        </w:tc>
        <w:tc>
          <w:tcPr>
            <w:tcW w:w="0" w:type="auto"/>
            <w:tcBorders>
              <w:top w:val="nil"/>
              <w:left w:val="single" w:sz="8" w:space="0" w:color="000000"/>
              <w:bottom w:val="single" w:sz="8" w:space="0" w:color="000000"/>
              <w:right w:val="nil"/>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4.046,37</w:t>
            </w:r>
          </w:p>
        </w:tc>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8.092,75</w:t>
            </w:r>
          </w:p>
        </w:tc>
      </w:tr>
      <w:tr w:rsidR="0012252D" w:rsidRPr="00C75BF2" w:rsidTr="0012252D">
        <w:trPr>
          <w:jc w:val="center"/>
        </w:trPr>
        <w:tc>
          <w:tcPr>
            <w:tcW w:w="0" w:type="auto"/>
            <w:vMerge/>
            <w:tcBorders>
              <w:top w:val="nil"/>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C</w:t>
            </w:r>
          </w:p>
        </w:tc>
        <w:tc>
          <w:tcPr>
            <w:tcW w:w="0" w:type="auto"/>
            <w:tcBorders>
              <w:top w:val="nil"/>
              <w:left w:val="single" w:sz="8" w:space="0" w:color="000000"/>
              <w:bottom w:val="single" w:sz="8" w:space="0" w:color="000000"/>
              <w:right w:val="nil"/>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3.664,33</w:t>
            </w:r>
          </w:p>
        </w:tc>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7.328,66</w:t>
            </w:r>
          </w:p>
        </w:tc>
      </w:tr>
      <w:tr w:rsidR="0012252D" w:rsidRPr="00C75BF2" w:rsidTr="0012252D">
        <w:trPr>
          <w:jc w:val="center"/>
        </w:trPr>
        <w:tc>
          <w:tcPr>
            <w:tcW w:w="0" w:type="auto"/>
            <w:vMerge/>
            <w:tcBorders>
              <w:top w:val="nil"/>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B</w:t>
            </w:r>
          </w:p>
        </w:tc>
        <w:tc>
          <w:tcPr>
            <w:tcW w:w="0" w:type="auto"/>
            <w:tcBorders>
              <w:top w:val="nil"/>
              <w:left w:val="single" w:sz="8" w:space="0" w:color="000000"/>
              <w:bottom w:val="single" w:sz="8" w:space="0" w:color="000000"/>
              <w:right w:val="nil"/>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3.324,73</w:t>
            </w:r>
          </w:p>
        </w:tc>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6.649,46</w:t>
            </w:r>
          </w:p>
        </w:tc>
      </w:tr>
      <w:tr w:rsidR="0012252D" w:rsidRPr="00C75BF2" w:rsidTr="0012252D">
        <w:trPr>
          <w:jc w:val="center"/>
        </w:trPr>
        <w:tc>
          <w:tcPr>
            <w:tcW w:w="0" w:type="auto"/>
            <w:vMerge/>
            <w:tcBorders>
              <w:top w:val="nil"/>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vMerge/>
            <w:tcBorders>
              <w:top w:val="nil"/>
              <w:left w:val="single" w:sz="8" w:space="0" w:color="000000"/>
              <w:bottom w:val="single" w:sz="8" w:space="0" w:color="000000"/>
              <w:right w:val="nil"/>
            </w:tcBorders>
            <w:vAlign w:val="center"/>
            <w:hideMark/>
          </w:tcPr>
          <w:p w:rsidR="0012252D" w:rsidRPr="00C75BF2" w:rsidRDefault="0012252D" w:rsidP="00C75BF2">
            <w:pPr>
              <w:spacing w:after="0" w:line="240" w:lineRule="auto"/>
              <w:rPr>
                <w:rFonts w:ascii="Times New Roman" w:hAnsi="Times New Roman"/>
              </w:rPr>
            </w:pPr>
          </w:p>
        </w:tc>
        <w:tc>
          <w:tcPr>
            <w:tcW w:w="0" w:type="auto"/>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A</w:t>
            </w:r>
          </w:p>
        </w:tc>
        <w:tc>
          <w:tcPr>
            <w:tcW w:w="0" w:type="auto"/>
            <w:tcBorders>
              <w:top w:val="nil"/>
              <w:left w:val="single" w:sz="8" w:space="0" w:color="000000"/>
              <w:bottom w:val="single" w:sz="8" w:space="0" w:color="000000"/>
              <w:right w:val="nil"/>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2.036,62</w:t>
            </w:r>
          </w:p>
        </w:tc>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12252D" w:rsidRPr="00C75BF2" w:rsidRDefault="0012252D" w:rsidP="00C75BF2">
            <w:pPr>
              <w:spacing w:after="0" w:line="240" w:lineRule="auto"/>
              <w:jc w:val="center"/>
              <w:rPr>
                <w:rFonts w:ascii="Times New Roman" w:hAnsi="Times New Roman"/>
              </w:rPr>
            </w:pPr>
            <w:r w:rsidRPr="00C75BF2">
              <w:rPr>
                <w:rFonts w:ascii="Times New Roman" w:hAnsi="Times New Roman"/>
              </w:rPr>
              <w:t>4.073,24</w:t>
            </w:r>
          </w:p>
        </w:tc>
      </w:tr>
    </w:tbl>
    <w:p w:rsidR="008C60EB" w:rsidRPr="00C75BF2" w:rsidRDefault="008C60EB" w:rsidP="00C75BF2">
      <w:pPr>
        <w:spacing w:after="0" w:line="240" w:lineRule="auto"/>
        <w:jc w:val="center"/>
        <w:rPr>
          <w:rFonts w:ascii="Times New Roman" w:eastAsia="Times New Roman" w:hAnsi="Times New Roman"/>
          <w:color w:val="000000"/>
          <w:lang w:eastAsia="pt-BR"/>
        </w:rPr>
      </w:pPr>
      <w:bookmarkStart w:id="46" w:name="anexo63"/>
      <w:bookmarkEnd w:id="46"/>
    </w:p>
    <w:p w:rsidR="008C60EB" w:rsidRPr="00C75BF2" w:rsidRDefault="008C60EB" w:rsidP="00C75BF2">
      <w:pPr>
        <w:spacing w:after="0" w:line="240" w:lineRule="auto"/>
        <w:jc w:val="both"/>
        <w:rPr>
          <w:rFonts w:ascii="Times New Roman" w:eastAsia="Times New Roman" w:hAnsi="Times New Roman"/>
          <w:color w:val="000000"/>
          <w:lang w:eastAsia="pt-BR"/>
        </w:rPr>
      </w:pPr>
      <w:r w:rsidRPr="00C75BF2">
        <w:rPr>
          <w:rFonts w:ascii="Times New Roman" w:eastAsia="Times New Roman" w:hAnsi="Times New Roman"/>
          <w:color w:val="000000"/>
          <w:lang w:eastAsia="pt-BR"/>
        </w:rPr>
        <w:t>b) Efeitos financeiros a partir de 1º de janeiro de 2025:</w:t>
      </w:r>
    </w:p>
    <w:p w:rsidR="008C60EB" w:rsidRPr="00C75BF2" w:rsidRDefault="000D31AF" w:rsidP="00C75BF2">
      <w:pPr>
        <w:spacing w:after="0" w:line="240" w:lineRule="auto"/>
        <w:jc w:val="both"/>
      </w:pPr>
      <w:hyperlink r:id="rId80" w:history="1">
        <w:r w:rsidR="008313CF">
          <w:rPr>
            <w:rStyle w:val="Hyperlink"/>
            <w:rFonts w:ascii="Times New Roman" w:eastAsia="Times New Roman" w:hAnsi="Times New Roman"/>
            <w:i/>
            <w:lang w:eastAsia="pt-BR"/>
          </w:rPr>
          <w:t>(Quadro acrescido pelo</w:t>
        </w:r>
        <w:r w:rsidR="008313CF" w:rsidRPr="00C75BF2">
          <w:rPr>
            <w:rStyle w:val="Hyperlink"/>
            <w:rFonts w:ascii="Times New Roman" w:eastAsia="Times New Roman" w:hAnsi="Times New Roman"/>
            <w:i/>
            <w:lang w:eastAsia="pt-BR"/>
          </w:rPr>
          <w:t xml:space="preserve"> Anexo CCLXXX</w:t>
        </w:r>
        <w:r w:rsidR="006315B6">
          <w:rPr>
            <w:rStyle w:val="Hyperlink"/>
            <w:rFonts w:ascii="Times New Roman" w:eastAsia="Times New Roman" w:hAnsi="Times New Roman"/>
            <w:i/>
            <w:lang w:eastAsia="pt-BR"/>
          </w:rPr>
          <w:t>I</w:t>
        </w:r>
        <w:r w:rsidR="008313CF" w:rsidRPr="00C75BF2">
          <w:rPr>
            <w:rStyle w:val="Hyperlink"/>
            <w:rFonts w:ascii="Times New Roman" w:eastAsia="Times New Roman" w:hAnsi="Times New Roman"/>
            <w:i/>
            <w:lang w:eastAsia="pt-BR"/>
          </w:rPr>
          <w:t xml:space="preserve"> à Lei nº 15.141, de 2/6/2025)</w:t>
        </w:r>
      </w:hyperlink>
    </w:p>
    <w:p w:rsidR="008C60EB" w:rsidRPr="00C75BF2" w:rsidRDefault="008C60EB" w:rsidP="00C75BF2">
      <w:pPr>
        <w:spacing w:after="0" w:line="240" w:lineRule="auto"/>
        <w:rPr>
          <w:rFonts w:ascii="Times New Roman" w:eastAsia="Times New Roman" w:hAnsi="Times New Roman"/>
          <w:color w:val="000000"/>
          <w:lang w:eastAsia="pt-BR"/>
        </w:rPr>
      </w:pPr>
    </w:p>
    <w:p w:rsidR="008C60EB" w:rsidRPr="00C75BF2" w:rsidRDefault="008C60EB" w:rsidP="00C75BF2">
      <w:pPr>
        <w:spacing w:after="0" w:line="240" w:lineRule="auto"/>
        <w:jc w:val="right"/>
        <w:rPr>
          <w:rFonts w:ascii="Times New Roman" w:eastAsia="Times New Roman" w:hAnsi="Times New Roman"/>
          <w:color w:val="000000"/>
          <w:lang w:eastAsia="pt-BR"/>
        </w:rPr>
      </w:pPr>
      <w:r w:rsidRPr="00C75BF2">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2297"/>
        <w:gridCol w:w="1316"/>
        <w:gridCol w:w="1687"/>
        <w:gridCol w:w="1617"/>
        <w:gridCol w:w="1617"/>
      </w:tblGrid>
      <w:tr w:rsidR="008C60EB" w:rsidRPr="00C75BF2" w:rsidTr="008C60EB">
        <w:trPr>
          <w:trHeight w:val="278"/>
          <w:jc w:val="center"/>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NÍVEL DO CARGO</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EMPREGO</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REFERÊNCIA</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JORNADA DE TRABALHO</w:t>
            </w:r>
          </w:p>
        </w:tc>
      </w:tr>
      <w:tr w:rsidR="008C60EB" w:rsidRPr="00C75BF2" w:rsidTr="008C60EB">
        <w:trPr>
          <w:trHeight w:val="2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20 HORAS</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40 HORAS</w:t>
            </w:r>
          </w:p>
        </w:tc>
      </w:tr>
      <w:tr w:rsidR="008C60EB" w:rsidRPr="00C75BF2" w:rsidTr="008C60EB">
        <w:trPr>
          <w:jc w:val="center"/>
        </w:trPr>
        <w:tc>
          <w:tcPr>
            <w:tcW w:w="0" w:type="auto"/>
            <w:vMerge w:val="restar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Superior</w:t>
            </w:r>
          </w:p>
        </w:tc>
        <w:tc>
          <w:tcPr>
            <w:tcW w:w="0" w:type="auto"/>
            <w:vMerge w:val="restart"/>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Médico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D</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4.410,54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8.821,10</w:t>
            </w:r>
          </w:p>
        </w:tc>
      </w:tr>
      <w:tr w:rsidR="008C60EB" w:rsidRPr="00C75BF2" w:rsidTr="008C60EB">
        <w:trPr>
          <w:jc w:val="center"/>
        </w:trPr>
        <w:tc>
          <w:tcPr>
            <w:tcW w:w="0" w:type="auto"/>
            <w:vMerge/>
            <w:tcBorders>
              <w:top w:val="nil"/>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3.994,12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7.988,24</w:t>
            </w:r>
          </w:p>
        </w:tc>
      </w:tr>
      <w:tr w:rsidR="008C60EB" w:rsidRPr="00C75BF2" w:rsidTr="008C60EB">
        <w:trPr>
          <w:jc w:val="center"/>
        </w:trPr>
        <w:tc>
          <w:tcPr>
            <w:tcW w:w="0" w:type="auto"/>
            <w:vMerge/>
            <w:tcBorders>
              <w:top w:val="nil"/>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3.623,96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7.247,91</w:t>
            </w:r>
          </w:p>
        </w:tc>
      </w:tr>
      <w:tr w:rsidR="008C60EB" w:rsidRPr="00C75BF2" w:rsidTr="008C60EB">
        <w:trPr>
          <w:jc w:val="center"/>
        </w:trPr>
        <w:tc>
          <w:tcPr>
            <w:tcW w:w="0" w:type="auto"/>
            <w:vMerge/>
            <w:tcBorders>
              <w:top w:val="nil"/>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2.219,92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4.439,83</w:t>
            </w:r>
          </w:p>
        </w:tc>
      </w:tr>
    </w:tbl>
    <w:p w:rsidR="008C60EB" w:rsidRPr="00C75BF2" w:rsidRDefault="008C60EB" w:rsidP="00C75BF2">
      <w:pPr>
        <w:spacing w:after="0" w:line="240" w:lineRule="auto"/>
        <w:rPr>
          <w:rFonts w:ascii="Times New Roman" w:eastAsia="Times New Roman" w:hAnsi="Times New Roman"/>
          <w:color w:val="000000"/>
          <w:lang w:eastAsia="pt-BR"/>
        </w:rPr>
      </w:pPr>
    </w:p>
    <w:p w:rsidR="008C60EB" w:rsidRPr="00C75BF2" w:rsidRDefault="008C60EB" w:rsidP="00C75BF2">
      <w:pPr>
        <w:spacing w:after="0" w:line="240" w:lineRule="auto"/>
        <w:jc w:val="both"/>
        <w:rPr>
          <w:rFonts w:ascii="Times New Roman" w:eastAsia="Times New Roman" w:hAnsi="Times New Roman"/>
          <w:color w:val="000000"/>
          <w:lang w:eastAsia="pt-BR"/>
        </w:rPr>
      </w:pPr>
      <w:r w:rsidRPr="00C75BF2">
        <w:rPr>
          <w:rFonts w:ascii="Times New Roman" w:eastAsia="Times New Roman" w:hAnsi="Times New Roman"/>
          <w:color w:val="000000"/>
          <w:lang w:eastAsia="pt-BR"/>
        </w:rPr>
        <w:t>c) Efeitos financeiros a partir de 1º de abril de 2026:</w:t>
      </w:r>
    </w:p>
    <w:p w:rsidR="008C60EB" w:rsidRPr="00C75BF2" w:rsidRDefault="000D31AF" w:rsidP="00C75BF2">
      <w:pPr>
        <w:spacing w:after="0" w:line="240" w:lineRule="auto"/>
        <w:jc w:val="both"/>
      </w:pPr>
      <w:hyperlink r:id="rId81" w:history="1">
        <w:r w:rsidR="000E528D">
          <w:rPr>
            <w:rStyle w:val="Hyperlink"/>
            <w:rFonts w:ascii="Times New Roman" w:eastAsia="Times New Roman" w:hAnsi="Times New Roman"/>
            <w:i/>
            <w:lang w:eastAsia="pt-BR"/>
          </w:rPr>
          <w:t>(Quadro acrescido pelo</w:t>
        </w:r>
        <w:r w:rsidR="000E528D" w:rsidRPr="00C75BF2">
          <w:rPr>
            <w:rStyle w:val="Hyperlink"/>
            <w:rFonts w:ascii="Times New Roman" w:eastAsia="Times New Roman" w:hAnsi="Times New Roman"/>
            <w:i/>
            <w:lang w:eastAsia="pt-BR"/>
          </w:rPr>
          <w:t xml:space="preserve"> Anexo CCLXXX</w:t>
        </w:r>
        <w:r w:rsidR="006315B6">
          <w:rPr>
            <w:rStyle w:val="Hyperlink"/>
            <w:rFonts w:ascii="Times New Roman" w:eastAsia="Times New Roman" w:hAnsi="Times New Roman"/>
            <w:i/>
            <w:lang w:eastAsia="pt-BR"/>
          </w:rPr>
          <w:t>I</w:t>
        </w:r>
        <w:r w:rsidR="000E528D" w:rsidRPr="00C75BF2">
          <w:rPr>
            <w:rStyle w:val="Hyperlink"/>
            <w:rFonts w:ascii="Times New Roman" w:eastAsia="Times New Roman" w:hAnsi="Times New Roman"/>
            <w:i/>
            <w:lang w:eastAsia="pt-BR"/>
          </w:rPr>
          <w:t xml:space="preserve"> à Lei nº 15.141, de 2/6/2025)</w:t>
        </w:r>
      </w:hyperlink>
    </w:p>
    <w:p w:rsidR="008C60EB" w:rsidRPr="00C75BF2" w:rsidRDefault="008C60EB" w:rsidP="00C75BF2">
      <w:pPr>
        <w:spacing w:after="0" w:line="240" w:lineRule="auto"/>
        <w:jc w:val="right"/>
        <w:rPr>
          <w:rFonts w:ascii="Times New Roman" w:eastAsia="Times New Roman" w:hAnsi="Times New Roman"/>
          <w:color w:val="000000"/>
          <w:lang w:eastAsia="pt-BR"/>
        </w:rPr>
      </w:pPr>
      <w:r w:rsidRPr="00C75BF2">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2297"/>
        <w:gridCol w:w="1316"/>
        <w:gridCol w:w="1687"/>
        <w:gridCol w:w="1617"/>
        <w:gridCol w:w="1617"/>
      </w:tblGrid>
      <w:tr w:rsidR="008C60EB" w:rsidRPr="00C75BF2" w:rsidTr="008C60EB">
        <w:trPr>
          <w:trHeight w:val="278"/>
          <w:jc w:val="center"/>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NÍVEL DO CARGO</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EMPREGO</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REFERÊNCIA</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JORNADA DE TRABALHO</w:t>
            </w:r>
          </w:p>
        </w:tc>
      </w:tr>
      <w:tr w:rsidR="008C60EB" w:rsidRPr="00C75BF2" w:rsidTr="008C60EB">
        <w:trPr>
          <w:trHeight w:val="2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20 HORAS</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40 HORAS</w:t>
            </w:r>
          </w:p>
        </w:tc>
      </w:tr>
      <w:tr w:rsidR="008C60EB" w:rsidRPr="00C75BF2" w:rsidTr="008C60EB">
        <w:trPr>
          <w:jc w:val="center"/>
        </w:trPr>
        <w:tc>
          <w:tcPr>
            <w:tcW w:w="0" w:type="auto"/>
            <w:vMerge w:val="restar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Superior</w:t>
            </w:r>
          </w:p>
        </w:tc>
        <w:tc>
          <w:tcPr>
            <w:tcW w:w="0" w:type="auto"/>
            <w:vMerge w:val="restart"/>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Médico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D</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4.631,07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9.262,16</w:t>
            </w:r>
          </w:p>
        </w:tc>
      </w:tr>
      <w:tr w:rsidR="008C60EB" w:rsidRPr="00C75BF2" w:rsidTr="008C60EB">
        <w:trPr>
          <w:jc w:val="center"/>
        </w:trPr>
        <w:tc>
          <w:tcPr>
            <w:tcW w:w="0" w:type="auto"/>
            <w:vMerge/>
            <w:tcBorders>
              <w:top w:val="nil"/>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4.193,83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8.387,65</w:t>
            </w:r>
          </w:p>
        </w:tc>
      </w:tr>
      <w:tr w:rsidR="008C60EB" w:rsidRPr="00C75BF2" w:rsidTr="008C60EB">
        <w:trPr>
          <w:jc w:val="center"/>
        </w:trPr>
        <w:tc>
          <w:tcPr>
            <w:tcW w:w="0" w:type="auto"/>
            <w:vMerge/>
            <w:tcBorders>
              <w:top w:val="nil"/>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3.805,16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7.610,31</w:t>
            </w:r>
          </w:p>
        </w:tc>
      </w:tr>
      <w:tr w:rsidR="008C60EB" w:rsidRPr="00C75BF2" w:rsidTr="008C60EB">
        <w:trPr>
          <w:jc w:val="center"/>
        </w:trPr>
        <w:tc>
          <w:tcPr>
            <w:tcW w:w="0" w:type="auto"/>
            <w:vMerge/>
            <w:tcBorders>
              <w:top w:val="nil"/>
              <w:left w:val="single" w:sz="8" w:space="0" w:color="auto"/>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8C60EB" w:rsidRPr="00C75BF2" w:rsidRDefault="008C60EB" w:rsidP="00C75BF2">
            <w:pPr>
              <w:spacing w:after="0" w:line="240" w:lineRule="auto"/>
              <w:rPr>
                <w:rFonts w:ascii="Times New Roman" w:eastAsia="Times New Roman" w:hAnsi="Times New Roman"/>
                <w:lang w:eastAsia="pt-BR"/>
              </w:rPr>
            </w:pP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2.330,92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C60EB" w:rsidRPr="00C75BF2" w:rsidRDefault="008C60EB" w:rsidP="00C75BF2">
            <w:pPr>
              <w:spacing w:after="0" w:line="240" w:lineRule="auto"/>
              <w:jc w:val="center"/>
              <w:rPr>
                <w:rFonts w:ascii="Times New Roman" w:eastAsia="Times New Roman" w:hAnsi="Times New Roman"/>
                <w:lang w:eastAsia="pt-BR"/>
              </w:rPr>
            </w:pPr>
            <w:r w:rsidRPr="00C75BF2">
              <w:rPr>
                <w:rFonts w:ascii="Times New Roman" w:eastAsia="Times New Roman" w:hAnsi="Times New Roman"/>
                <w:lang w:eastAsia="pt-BR"/>
              </w:rPr>
              <w:t>4.661,82</w:t>
            </w:r>
          </w:p>
        </w:tc>
      </w:tr>
    </w:tbl>
    <w:p w:rsidR="00896878" w:rsidRPr="00C75BF2" w:rsidRDefault="00896878" w:rsidP="00B74226">
      <w:pPr>
        <w:spacing w:after="0" w:line="240" w:lineRule="auto"/>
        <w:jc w:val="center"/>
        <w:rPr>
          <w:rFonts w:ascii="Times New Roman" w:eastAsia="Times New Roman" w:hAnsi="Times New Roman"/>
          <w:color w:val="000000"/>
          <w:lang w:eastAsia="pt-BR"/>
        </w:rPr>
      </w:pPr>
      <w:r w:rsidRPr="00C75BF2">
        <w:rPr>
          <w:rFonts w:ascii="Times New Roman" w:eastAsia="Times New Roman" w:hAnsi="Times New Roman"/>
          <w:color w:val="000000"/>
          <w:lang w:eastAsia="pt-BR"/>
        </w:rPr>
        <w:t> </w:t>
      </w:r>
    </w:p>
    <w:p w:rsidR="000C3908" w:rsidRDefault="000C3908" w:rsidP="00B74226">
      <w:pPr>
        <w:spacing w:after="0" w:line="240" w:lineRule="auto"/>
        <w:jc w:val="center"/>
        <w:rPr>
          <w:rFonts w:ascii="Times New Roman" w:eastAsia="Times New Roman" w:hAnsi="Times New Roman"/>
          <w:b/>
          <w:color w:val="000000"/>
          <w:sz w:val="24"/>
          <w:szCs w:val="24"/>
          <w:lang w:eastAsia="pt-BR"/>
        </w:rPr>
      </w:pPr>
    </w:p>
    <w:p w:rsidR="006F5F1A" w:rsidRPr="00617747" w:rsidRDefault="006F5F1A" w:rsidP="00617747">
      <w:pPr>
        <w:spacing w:after="0" w:line="240" w:lineRule="auto"/>
        <w:jc w:val="center"/>
        <w:rPr>
          <w:rFonts w:ascii="Times New Roman" w:eastAsia="Times New Roman" w:hAnsi="Times New Roman"/>
          <w:color w:val="000000"/>
          <w:sz w:val="24"/>
          <w:szCs w:val="24"/>
          <w:lang w:eastAsia="pt-BR"/>
        </w:rPr>
      </w:pPr>
      <w:r w:rsidRPr="00617747">
        <w:rPr>
          <w:rFonts w:ascii="Times New Roman" w:eastAsia="Times New Roman" w:hAnsi="Times New Roman"/>
          <w:b/>
          <w:bCs/>
          <w:color w:val="000000"/>
          <w:sz w:val="24"/>
          <w:szCs w:val="24"/>
          <w:lang w:eastAsia="pt-BR"/>
        </w:rPr>
        <w:t>ANEXO XLVII</w:t>
      </w:r>
    </w:p>
    <w:p w:rsidR="009B5228" w:rsidRPr="00617747" w:rsidRDefault="00D51687" w:rsidP="006F5F1A">
      <w:pPr>
        <w:spacing w:after="0" w:line="240" w:lineRule="auto"/>
        <w:jc w:val="center"/>
        <w:rPr>
          <w:rStyle w:val="Hyperlink"/>
          <w:rFonts w:ascii="Times New Roman" w:eastAsia="Times New Roman" w:hAnsi="Times New Roman"/>
          <w:i/>
          <w:sz w:val="24"/>
          <w:szCs w:val="24"/>
          <w:lang w:eastAsia="pt-BR"/>
        </w:rPr>
      </w:pPr>
      <w:r w:rsidRPr="00617747">
        <w:rPr>
          <w:rFonts w:ascii="Times New Roman" w:eastAsia="Times New Roman" w:hAnsi="Times New Roman"/>
          <w:i/>
          <w:sz w:val="24"/>
          <w:szCs w:val="24"/>
          <w:lang w:eastAsia="pt-BR"/>
        </w:rPr>
        <w:fldChar w:fldCharType="begin"/>
      </w:r>
      <w:r w:rsidRPr="00617747">
        <w:rPr>
          <w:rFonts w:ascii="Times New Roman" w:eastAsia="Times New Roman" w:hAnsi="Times New Roman"/>
          <w:i/>
          <w:sz w:val="24"/>
          <w:szCs w:val="24"/>
          <w:lang w:eastAsia="pt-BR"/>
        </w:rPr>
        <w:instrText xml:space="preserve"> HYPERLINK "https://www2.camara.leg.br/legin/fed/lei/2026/lei-15367-30-marco-2026-798892-anexo-pl.pdf" </w:instrText>
      </w:r>
      <w:r w:rsidRPr="00617747">
        <w:rPr>
          <w:rFonts w:ascii="Times New Roman" w:eastAsia="Times New Roman" w:hAnsi="Times New Roman"/>
          <w:i/>
          <w:sz w:val="24"/>
          <w:szCs w:val="24"/>
          <w:lang w:eastAsia="pt-BR"/>
        </w:rPr>
        <w:fldChar w:fldCharType="separate"/>
      </w:r>
      <w:r w:rsidR="009B5228" w:rsidRPr="00617747">
        <w:rPr>
          <w:rStyle w:val="Hyperlink"/>
          <w:rFonts w:ascii="Times New Roman" w:eastAsia="Times New Roman" w:hAnsi="Times New Roman"/>
          <w:i/>
          <w:sz w:val="24"/>
          <w:szCs w:val="24"/>
          <w:lang w:eastAsia="pt-BR"/>
        </w:rPr>
        <w:t>(Anexo com redação dada pelo Anexo I à Lei nº 15.367, de 30/3/2026)</w:t>
      </w:r>
    </w:p>
    <w:p w:rsidR="009B5228" w:rsidRDefault="00D51687" w:rsidP="009B5228">
      <w:pPr>
        <w:spacing w:after="0" w:line="240" w:lineRule="auto"/>
        <w:jc w:val="center"/>
        <w:rPr>
          <w:rFonts w:ascii="Times New Roman" w:eastAsia="Times New Roman" w:hAnsi="Times New Roman"/>
          <w:color w:val="000000"/>
          <w:sz w:val="20"/>
          <w:szCs w:val="20"/>
          <w:lang w:eastAsia="pt-BR"/>
        </w:rPr>
      </w:pPr>
      <w:r w:rsidRPr="00617747">
        <w:rPr>
          <w:rFonts w:ascii="Times New Roman" w:eastAsia="Times New Roman" w:hAnsi="Times New Roman"/>
          <w:i/>
          <w:sz w:val="24"/>
          <w:szCs w:val="24"/>
          <w:lang w:eastAsia="pt-BR"/>
        </w:rPr>
        <w:fldChar w:fldCharType="end"/>
      </w:r>
    </w:p>
    <w:p w:rsidR="006F5F1A" w:rsidRPr="009B5228" w:rsidRDefault="006F5F1A" w:rsidP="009B5228">
      <w:pPr>
        <w:spacing w:after="0" w:line="240" w:lineRule="auto"/>
        <w:jc w:val="center"/>
        <w:rPr>
          <w:rFonts w:ascii="Times New Roman" w:eastAsia="Times New Roman" w:hAnsi="Times New Roman"/>
          <w:color w:val="000000"/>
          <w:lang w:eastAsia="pt-BR"/>
        </w:rPr>
      </w:pPr>
      <w:r w:rsidRPr="009B5228">
        <w:rPr>
          <w:rFonts w:ascii="Times New Roman" w:eastAsia="Times New Roman" w:hAnsi="Times New Roman"/>
          <w:color w:val="000000"/>
          <w:lang w:eastAsia="pt-BR"/>
        </w:rPr>
        <w:lastRenderedPageBreak/>
        <w:t>PLANO DE CARREIRA DOS CARGOS TÉCNICO-ADMINISTRATIVOS EM EDUCAÇÃO</w:t>
      </w:r>
    </w:p>
    <w:p w:rsidR="006F5F1A" w:rsidRPr="009B5228" w:rsidRDefault="006F5F1A" w:rsidP="009B5228">
      <w:pPr>
        <w:spacing w:after="0" w:line="240" w:lineRule="auto"/>
        <w:jc w:val="center"/>
        <w:rPr>
          <w:rFonts w:ascii="Times New Roman" w:eastAsia="Times New Roman" w:hAnsi="Times New Roman"/>
          <w:color w:val="000000"/>
          <w:lang w:eastAsia="pt-BR"/>
        </w:rPr>
      </w:pPr>
      <w:r w:rsidRPr="009B5228">
        <w:rPr>
          <w:rFonts w:ascii="Times New Roman" w:eastAsia="Times New Roman" w:hAnsi="Times New Roman"/>
          <w:color w:val="000000"/>
          <w:lang w:eastAsia="pt-BR"/>
        </w:rPr>
        <w:t>VENCIMENTO BÁSICO DOS CARGOS DE MÉDICO E MÉDICO VETERINÁRIO</w:t>
      </w:r>
    </w:p>
    <w:p w:rsidR="009B5228" w:rsidRPr="009B5228" w:rsidRDefault="009B5228" w:rsidP="009B5228">
      <w:pPr>
        <w:spacing w:after="0" w:line="240" w:lineRule="auto"/>
        <w:jc w:val="center"/>
        <w:rPr>
          <w:rFonts w:ascii="Times New Roman" w:eastAsia="Times New Roman" w:hAnsi="Times New Roman"/>
          <w:color w:val="000000"/>
          <w:sz w:val="24"/>
          <w:szCs w:val="24"/>
          <w:lang w:eastAsia="pt-BR"/>
        </w:rPr>
      </w:pPr>
    </w:p>
    <w:p w:rsidR="006F5F1A" w:rsidRPr="009B5228" w:rsidRDefault="006F5F1A" w:rsidP="009B5228">
      <w:pPr>
        <w:spacing w:after="0" w:line="240" w:lineRule="auto"/>
        <w:jc w:val="both"/>
        <w:rPr>
          <w:rFonts w:ascii="Times New Roman" w:eastAsia="Times New Roman" w:hAnsi="Times New Roman"/>
          <w:sz w:val="24"/>
          <w:szCs w:val="24"/>
          <w:lang w:eastAsia="pt-BR"/>
        </w:rPr>
      </w:pPr>
      <w:r w:rsidRPr="009B5228">
        <w:rPr>
          <w:rFonts w:ascii="Times New Roman" w:eastAsia="Times New Roman" w:hAnsi="Times New Roman"/>
          <w:color w:val="000000"/>
          <w:sz w:val="24"/>
          <w:szCs w:val="24"/>
          <w:lang w:eastAsia="pt-BR"/>
        </w:rPr>
        <w:t xml:space="preserve">a) Vencimento básico dos cargos de Médico e de Médico Veterinário do Plano de Carreira dos Cargos Técnico-Administrativos em Educação – PCCTAE, de que trata </w:t>
      </w:r>
      <w:r w:rsidRPr="009B5228">
        <w:rPr>
          <w:rFonts w:ascii="Times New Roman" w:eastAsia="Times New Roman" w:hAnsi="Times New Roman"/>
          <w:sz w:val="24"/>
          <w:szCs w:val="24"/>
          <w:lang w:eastAsia="pt-BR"/>
        </w:rPr>
        <w:t>a </w:t>
      </w:r>
      <w:hyperlink r:id="rId82" w:history="1">
        <w:r w:rsidRPr="009B5228">
          <w:rPr>
            <w:rFonts w:ascii="Times New Roman" w:eastAsia="Times New Roman" w:hAnsi="Times New Roman"/>
            <w:sz w:val="24"/>
            <w:szCs w:val="24"/>
            <w:lang w:eastAsia="pt-BR"/>
          </w:rPr>
          <w:t>Lei nº 11.091, de 12 de janeiro de 2005</w:t>
        </w:r>
      </w:hyperlink>
      <w:r w:rsidRPr="009B5228">
        <w:rPr>
          <w:rFonts w:ascii="Times New Roman" w:eastAsia="Times New Roman" w:hAnsi="Times New Roman"/>
          <w:sz w:val="24"/>
          <w:szCs w:val="24"/>
          <w:lang w:eastAsia="pt-BR"/>
        </w:rPr>
        <w:t>, com jornada de 40 horas semanais:</w:t>
      </w:r>
    </w:p>
    <w:p w:rsidR="006F5F1A" w:rsidRPr="009B5228" w:rsidRDefault="006F5F1A" w:rsidP="009B5228">
      <w:pPr>
        <w:spacing w:beforeAutospacing="1" w:after="100" w:afterAutospacing="1" w:line="240" w:lineRule="auto"/>
        <w:jc w:val="right"/>
        <w:rPr>
          <w:rFonts w:ascii="Times New Roman" w:eastAsia="Times New Roman" w:hAnsi="Times New Roman"/>
          <w:color w:val="000000"/>
          <w:sz w:val="24"/>
          <w:szCs w:val="24"/>
          <w:lang w:eastAsia="pt-BR"/>
        </w:rPr>
      </w:pPr>
      <w:r w:rsidRPr="009B5228">
        <w:rPr>
          <w:rFonts w:ascii="Times New Roman" w:eastAsia="Times New Roman" w:hAnsi="Times New Roman"/>
          <w:color w:val="000000"/>
          <w:sz w:val="24"/>
          <w:szCs w:val="24"/>
          <w:lang w:eastAsia="pt-BR"/>
        </w:rPr>
        <w:t>Em R$</w:t>
      </w:r>
    </w:p>
    <w:tbl>
      <w:tblPr>
        <w:tblW w:w="0" w:type="auto"/>
        <w:jc w:val="center"/>
        <w:tblCellMar>
          <w:left w:w="0" w:type="dxa"/>
          <w:right w:w="0" w:type="dxa"/>
        </w:tblCellMar>
        <w:tblLook w:val="04A0" w:firstRow="1" w:lastRow="0" w:firstColumn="1" w:lastColumn="0" w:noHBand="0" w:noVBand="1"/>
      </w:tblPr>
      <w:tblGrid>
        <w:gridCol w:w="1996"/>
        <w:gridCol w:w="1449"/>
        <w:gridCol w:w="2539"/>
        <w:gridCol w:w="2540"/>
      </w:tblGrid>
      <w:tr w:rsidR="006F5F1A" w:rsidRPr="009B5228" w:rsidTr="009B5228">
        <w:trPr>
          <w:trHeight w:val="20"/>
          <w:tblHeader/>
          <w:jc w:val="center"/>
        </w:trPr>
        <w:tc>
          <w:tcPr>
            <w:tcW w:w="2105"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CARGO</w:t>
            </w:r>
          </w:p>
        </w:tc>
        <w:tc>
          <w:tcPr>
            <w:tcW w:w="6822" w:type="dxa"/>
            <w:gridSpan w:val="3"/>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NÍVEL DE CLASSIFICAÇÃO E</w:t>
            </w:r>
          </w:p>
        </w:tc>
      </w:tr>
      <w:tr w:rsidR="006F5F1A" w:rsidRPr="009B5228" w:rsidTr="009B5228">
        <w:trPr>
          <w:trHeight w:val="476"/>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PADRÃO</w:t>
            </w:r>
          </w:p>
        </w:tc>
        <w:tc>
          <w:tcPr>
            <w:tcW w:w="265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EFEITOS FINANCEIROS A PARTIR DE 1º DE JANEIRO DE 2025</w:t>
            </w:r>
          </w:p>
        </w:tc>
        <w:tc>
          <w:tcPr>
            <w:tcW w:w="2658"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EFEITOS FINANCEIROS A PARTIR DE 1º DE ABRIL DE 2026</w:t>
            </w:r>
          </w:p>
        </w:tc>
      </w:tr>
      <w:tr w:rsidR="006F5F1A" w:rsidRPr="009B5228" w:rsidTr="009B5228">
        <w:trPr>
          <w:trHeight w:val="20"/>
          <w:jc w:val="center"/>
        </w:trPr>
        <w:tc>
          <w:tcPr>
            <w:tcW w:w="2105"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Médico</w:t>
            </w:r>
          </w:p>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Médico Veterinário</w:t>
            </w: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9.523,96</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10.430,78</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2</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9.895,40</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10.837,60</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3</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10.281,34</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11.260,28</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4</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10.682,30</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11.699,42</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11.098,90</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12.155,70</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11.531,76</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12.629,74</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11.981,52</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13.122,34</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12.448,80</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13.634,12</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12.934,28</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14.165,82</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10</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13.438,72</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14.718,28</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11</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13.962,84</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15.292,30</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12</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14.507,40</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15.888,72</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13</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15.073,18</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16.508,38</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14</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15.661,02</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17.152,18</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15</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16.271,80</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17.821,12</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16</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16.906,42</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18.516,16</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17</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17.565,76</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19.238,28</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18</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18.250,82</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19.988,56</w:t>
            </w:r>
          </w:p>
        </w:tc>
      </w:tr>
      <w:tr w:rsidR="006F5F1A" w:rsidRPr="009B5228" w:rsidTr="009B5228">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7"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19</w:t>
            </w:r>
          </w:p>
        </w:tc>
        <w:tc>
          <w:tcPr>
            <w:tcW w:w="2657"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18.962,62</w:t>
            </w:r>
          </w:p>
        </w:tc>
        <w:tc>
          <w:tcPr>
            <w:tcW w:w="2658"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20.768,14</w:t>
            </w:r>
          </w:p>
        </w:tc>
      </w:tr>
    </w:tbl>
    <w:p w:rsidR="006F5F1A" w:rsidRPr="009B5228" w:rsidRDefault="006F5F1A" w:rsidP="009B5228">
      <w:pPr>
        <w:spacing w:before="100" w:beforeAutospacing="1" w:after="100" w:afterAutospacing="1" w:line="240" w:lineRule="auto"/>
        <w:jc w:val="both"/>
        <w:rPr>
          <w:rFonts w:ascii="Times New Roman" w:eastAsia="Times New Roman" w:hAnsi="Times New Roman"/>
          <w:color w:val="000000"/>
          <w:sz w:val="24"/>
          <w:szCs w:val="24"/>
          <w:lang w:eastAsia="pt-BR"/>
        </w:rPr>
      </w:pPr>
      <w:r w:rsidRPr="009B5228">
        <w:rPr>
          <w:rFonts w:ascii="Times New Roman" w:eastAsia="Times New Roman" w:hAnsi="Times New Roman"/>
          <w:color w:val="000000"/>
          <w:sz w:val="24"/>
          <w:szCs w:val="24"/>
          <w:lang w:eastAsia="pt-BR"/>
        </w:rPr>
        <w:t xml:space="preserve">b) Vencimento básico dos cargos de Médico e Médico Veterinário do Plano de Carreira dos Cargos Técnico-Administrativos em Educação – PCCTAE, de que trata </w:t>
      </w:r>
      <w:r w:rsidRPr="009B5228">
        <w:rPr>
          <w:rFonts w:ascii="Times New Roman" w:eastAsia="Times New Roman" w:hAnsi="Times New Roman"/>
          <w:sz w:val="24"/>
          <w:szCs w:val="24"/>
          <w:lang w:eastAsia="pt-BR"/>
        </w:rPr>
        <w:t>a </w:t>
      </w:r>
      <w:hyperlink r:id="rId83" w:history="1">
        <w:r w:rsidRPr="009B5228">
          <w:rPr>
            <w:rFonts w:ascii="Times New Roman" w:eastAsia="Times New Roman" w:hAnsi="Times New Roman"/>
            <w:sz w:val="24"/>
            <w:szCs w:val="24"/>
            <w:lang w:eastAsia="pt-BR"/>
          </w:rPr>
          <w:t>Lei nº 11.091, de 12 de janeiro de 2005</w:t>
        </w:r>
      </w:hyperlink>
      <w:r w:rsidRPr="009B5228">
        <w:rPr>
          <w:rFonts w:ascii="Times New Roman" w:eastAsia="Times New Roman" w:hAnsi="Times New Roman"/>
          <w:sz w:val="24"/>
          <w:szCs w:val="24"/>
          <w:lang w:eastAsia="pt-BR"/>
        </w:rPr>
        <w:t xml:space="preserve">, </w:t>
      </w:r>
      <w:r w:rsidRPr="009B5228">
        <w:rPr>
          <w:rFonts w:ascii="Times New Roman" w:eastAsia="Times New Roman" w:hAnsi="Times New Roman"/>
          <w:color w:val="000000"/>
          <w:sz w:val="24"/>
          <w:szCs w:val="24"/>
          <w:lang w:eastAsia="pt-BR"/>
        </w:rPr>
        <w:t>com jornada de 20 horas semanais:</w:t>
      </w:r>
    </w:p>
    <w:p w:rsidR="006F5F1A" w:rsidRPr="009B5228" w:rsidRDefault="006F5F1A" w:rsidP="006F5F1A">
      <w:pPr>
        <w:spacing w:beforeAutospacing="1" w:after="100" w:afterAutospacing="1" w:line="240" w:lineRule="auto"/>
        <w:jc w:val="right"/>
        <w:rPr>
          <w:rFonts w:ascii="Times New Roman" w:eastAsia="Times New Roman" w:hAnsi="Times New Roman"/>
          <w:color w:val="000000"/>
          <w:sz w:val="24"/>
          <w:szCs w:val="24"/>
          <w:lang w:eastAsia="pt-BR"/>
        </w:rPr>
      </w:pPr>
      <w:r w:rsidRPr="009B5228">
        <w:rPr>
          <w:rFonts w:ascii="Times New Roman" w:eastAsia="Times New Roman" w:hAnsi="Times New Roman"/>
          <w:color w:val="000000"/>
          <w:sz w:val="20"/>
          <w:szCs w:val="20"/>
          <w:lang w:eastAsia="pt-BR"/>
        </w:rPr>
        <w:t>Em R$</w:t>
      </w:r>
    </w:p>
    <w:tbl>
      <w:tblPr>
        <w:tblW w:w="5000" w:type="pct"/>
        <w:jc w:val="center"/>
        <w:tblCellMar>
          <w:left w:w="0" w:type="dxa"/>
          <w:right w:w="0" w:type="dxa"/>
        </w:tblCellMar>
        <w:tblLook w:val="04A0" w:firstRow="1" w:lastRow="0" w:firstColumn="1" w:lastColumn="0" w:noHBand="0" w:noVBand="1"/>
      </w:tblPr>
      <w:tblGrid>
        <w:gridCol w:w="1997"/>
        <w:gridCol w:w="1449"/>
        <w:gridCol w:w="2538"/>
        <w:gridCol w:w="2540"/>
      </w:tblGrid>
      <w:tr w:rsidR="006F5F1A" w:rsidRPr="009B5228" w:rsidTr="009B5228">
        <w:trPr>
          <w:trHeight w:val="20"/>
          <w:tblHeader/>
          <w:jc w:val="center"/>
        </w:trPr>
        <w:tc>
          <w:tcPr>
            <w:tcW w:w="2108"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CARGO</w:t>
            </w:r>
          </w:p>
        </w:tc>
        <w:tc>
          <w:tcPr>
            <w:tcW w:w="6830" w:type="dxa"/>
            <w:gridSpan w:val="3"/>
            <w:tcBorders>
              <w:top w:val="single" w:sz="8" w:space="0" w:color="836967"/>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NÍVEL DE CLASSIFICAÇÃO E</w:t>
            </w:r>
          </w:p>
        </w:tc>
      </w:tr>
      <w:tr w:rsidR="006F5F1A" w:rsidRPr="009B5228" w:rsidTr="009B5228">
        <w:trPr>
          <w:trHeight w:val="476"/>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PADRÃO</w:t>
            </w:r>
          </w:p>
        </w:tc>
        <w:tc>
          <w:tcPr>
            <w:tcW w:w="2660"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EFEITOS FINANCEIROS A PARTIR DE 1º DE JANEIRO DE 2025</w:t>
            </w:r>
          </w:p>
        </w:tc>
        <w:tc>
          <w:tcPr>
            <w:tcW w:w="2662"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EFEITOS FINANCEIROS A PARTIR DE 1º DE ABRIL DE 2026</w:t>
            </w:r>
          </w:p>
        </w:tc>
      </w:tr>
      <w:tr w:rsidR="006F5F1A" w:rsidRPr="009B5228" w:rsidTr="006F5F1A">
        <w:trPr>
          <w:trHeight w:val="20"/>
          <w:jc w:val="center"/>
        </w:trPr>
        <w:tc>
          <w:tcPr>
            <w:tcW w:w="2108" w:type="dxa"/>
            <w:vMerge w:val="restart"/>
            <w:tcBorders>
              <w:top w:val="nil"/>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40" w:lineRule="auto"/>
              <w:jc w:val="center"/>
              <w:rPr>
                <w:rFonts w:ascii="Times New Roman" w:eastAsia="Times New Roman" w:hAnsi="Times New Roman"/>
                <w:lang w:eastAsia="pt-BR"/>
              </w:rPr>
            </w:pPr>
            <w:r w:rsidRPr="009B5228">
              <w:rPr>
                <w:rFonts w:ascii="Times New Roman" w:eastAsia="Times New Roman" w:hAnsi="Times New Roman"/>
                <w:color w:val="000000"/>
                <w:lang w:eastAsia="pt-BR"/>
              </w:rPr>
              <w:t>Médico</w:t>
            </w:r>
          </w:p>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Médico Veterinário</w:t>
            </w: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4.761,98</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5.215,39</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2</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4.947,70</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5.418,80</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3</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5.140,67</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5.630,14</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4</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5.341,15</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5.849,71</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5.549,45</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6.077,85</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5.765,88</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6.314,87</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5.990,76</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6.561,17</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6.224,40</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6.817,06</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6.467,14</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7.082,91</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10</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6.719,36</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7.359,14</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11</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6.981,42</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7.646,15</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12</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7.253,70</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7.944,36</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13</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7.536,59</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8.254,19</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14</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7.830,51</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8.576,09</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15</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8.135,90</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8.910,56</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16</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8.453,21</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9.258,08</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17</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8.782,88</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9.619,14</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18</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9.125,41</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9.994,28</w:t>
            </w:r>
          </w:p>
        </w:tc>
      </w:tr>
      <w:tr w:rsidR="006F5F1A" w:rsidRPr="009B5228" w:rsidTr="006F5F1A">
        <w:trPr>
          <w:trHeight w:val="20"/>
          <w:jc w:val="center"/>
        </w:trPr>
        <w:tc>
          <w:tcPr>
            <w:tcW w:w="0" w:type="auto"/>
            <w:vMerge/>
            <w:tcBorders>
              <w:top w:val="nil"/>
              <w:left w:val="single" w:sz="8" w:space="0" w:color="836967"/>
              <w:bottom w:val="single" w:sz="8" w:space="0" w:color="836967"/>
              <w:right w:val="single" w:sz="8" w:space="0" w:color="836967"/>
            </w:tcBorders>
            <w:vAlign w:val="center"/>
            <w:hideMark/>
          </w:tcPr>
          <w:p w:rsidR="006F5F1A" w:rsidRPr="009B5228" w:rsidRDefault="006F5F1A" w:rsidP="006F5F1A">
            <w:pPr>
              <w:spacing w:after="0" w:line="240" w:lineRule="auto"/>
              <w:rPr>
                <w:rFonts w:ascii="Times New Roman" w:eastAsia="Times New Roman" w:hAnsi="Times New Roman"/>
                <w:lang w:eastAsia="pt-BR"/>
              </w:rPr>
            </w:pPr>
          </w:p>
        </w:tc>
        <w:tc>
          <w:tcPr>
            <w:tcW w:w="1509" w:type="dxa"/>
            <w:tcBorders>
              <w:top w:val="nil"/>
              <w:left w:val="nil"/>
              <w:bottom w:val="single" w:sz="8" w:space="0" w:color="836967"/>
              <w:right w:val="single" w:sz="8" w:space="0" w:color="836967"/>
            </w:tcBorders>
            <w:tcMar>
              <w:top w:w="0" w:type="dxa"/>
              <w:left w:w="10" w:type="dxa"/>
              <w:bottom w:w="0" w:type="dxa"/>
              <w:right w:w="10" w:type="dxa"/>
            </w:tcMar>
            <w:vAlign w:val="cente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19</w:t>
            </w:r>
          </w:p>
        </w:tc>
        <w:tc>
          <w:tcPr>
            <w:tcW w:w="2660"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9.481,31</w:t>
            </w:r>
          </w:p>
        </w:tc>
        <w:tc>
          <w:tcPr>
            <w:tcW w:w="2662" w:type="dxa"/>
            <w:tcBorders>
              <w:top w:val="nil"/>
              <w:left w:val="nil"/>
              <w:bottom w:val="single" w:sz="8" w:space="0" w:color="836967"/>
              <w:right w:val="single" w:sz="8" w:space="0" w:color="836967"/>
            </w:tcBorders>
            <w:tcMar>
              <w:top w:w="0" w:type="dxa"/>
              <w:left w:w="10" w:type="dxa"/>
              <w:bottom w:w="0" w:type="dxa"/>
              <w:right w:w="10" w:type="dxa"/>
            </w:tcMar>
            <w:hideMark/>
          </w:tcPr>
          <w:p w:rsidR="006F5F1A" w:rsidRPr="009B5228" w:rsidRDefault="006F5F1A" w:rsidP="006F5F1A">
            <w:pPr>
              <w:spacing w:after="120" w:line="20" w:lineRule="atLeast"/>
              <w:jc w:val="center"/>
              <w:rPr>
                <w:rFonts w:ascii="Times New Roman" w:eastAsia="Times New Roman" w:hAnsi="Times New Roman"/>
                <w:lang w:eastAsia="pt-BR"/>
              </w:rPr>
            </w:pPr>
            <w:r w:rsidRPr="009B5228">
              <w:rPr>
                <w:rFonts w:ascii="Times New Roman" w:eastAsia="Times New Roman" w:hAnsi="Times New Roman"/>
                <w:color w:val="000000"/>
                <w:lang w:eastAsia="pt-BR"/>
              </w:rPr>
              <w:t>10.384,07</w:t>
            </w:r>
          </w:p>
        </w:tc>
      </w:tr>
    </w:tbl>
    <w:p w:rsidR="009B5228" w:rsidRDefault="009B5228" w:rsidP="006F5F1A">
      <w:pPr>
        <w:spacing w:before="100" w:beforeAutospacing="1" w:after="0" w:line="240" w:lineRule="auto"/>
        <w:jc w:val="center"/>
        <w:rPr>
          <w:rFonts w:ascii="Times New Roman" w:eastAsia="Times New Roman" w:hAnsi="Times New Roman"/>
          <w:strike/>
          <w:color w:val="000000"/>
          <w:sz w:val="24"/>
          <w:szCs w:val="24"/>
          <w:lang w:eastAsia="pt-BR"/>
        </w:rPr>
      </w:pPr>
      <w:bookmarkStart w:id="47" w:name="anexoxlviii"/>
      <w:bookmarkEnd w:id="47"/>
    </w:p>
    <w:p w:rsidR="009B5228" w:rsidRDefault="009B5228" w:rsidP="006F5F1A">
      <w:pPr>
        <w:spacing w:before="100" w:beforeAutospacing="1" w:after="0" w:line="240" w:lineRule="auto"/>
        <w:jc w:val="center"/>
        <w:rPr>
          <w:rFonts w:ascii="Times New Roman" w:eastAsia="Times New Roman" w:hAnsi="Times New Roman"/>
          <w:strike/>
          <w:color w:val="000000"/>
          <w:sz w:val="24"/>
          <w:szCs w:val="24"/>
          <w:lang w:eastAsia="pt-BR"/>
        </w:rPr>
      </w:pPr>
    </w:p>
    <w:p w:rsidR="006F5F1A" w:rsidRPr="006C66F2" w:rsidRDefault="006F5F1A" w:rsidP="00FE7D80">
      <w:pPr>
        <w:spacing w:after="0" w:line="240" w:lineRule="auto"/>
        <w:jc w:val="both"/>
        <w:rPr>
          <w:rFonts w:ascii="Times New Roman" w:eastAsia="Times New Roman" w:hAnsi="Times New Roman"/>
          <w:b/>
          <w:color w:val="000000"/>
          <w:sz w:val="24"/>
          <w:szCs w:val="24"/>
          <w:lang w:eastAsia="pt-BR"/>
        </w:rPr>
      </w:pPr>
    </w:p>
    <w:p w:rsidR="008A2E96" w:rsidRPr="00FE7D80" w:rsidRDefault="000C3908" w:rsidP="000C3908">
      <w:pPr>
        <w:spacing w:after="0" w:line="240" w:lineRule="auto"/>
        <w:jc w:val="center"/>
        <w:rPr>
          <w:rFonts w:ascii="Times New Roman" w:eastAsia="Times New Roman" w:hAnsi="Times New Roman"/>
          <w:b/>
          <w:color w:val="000000"/>
          <w:lang w:eastAsia="pt-BR"/>
        </w:rPr>
      </w:pPr>
      <w:r w:rsidRPr="00FE7D80">
        <w:rPr>
          <w:rFonts w:ascii="Times New Roman" w:eastAsia="Times New Roman" w:hAnsi="Times New Roman"/>
          <w:b/>
          <w:color w:val="000000"/>
          <w:lang w:eastAsia="pt-BR"/>
        </w:rPr>
        <w:t>ANEXO XLVIII</w:t>
      </w:r>
    </w:p>
    <w:p w:rsidR="003D5231" w:rsidRPr="00FE7D80" w:rsidRDefault="000D31AF" w:rsidP="00E53F4E">
      <w:pPr>
        <w:spacing w:after="0" w:line="240" w:lineRule="auto"/>
        <w:jc w:val="center"/>
        <w:rPr>
          <w:rFonts w:ascii="Times New Roman" w:hAnsi="Times New Roman"/>
        </w:rPr>
      </w:pPr>
      <w:hyperlink r:id="rId84" w:history="1">
        <w:r w:rsidR="00FE7D80">
          <w:rPr>
            <w:rStyle w:val="Hyperlink"/>
            <w:rFonts w:ascii="Times New Roman" w:eastAsia="Times New Roman" w:hAnsi="Times New Roman"/>
            <w:i/>
            <w:lang w:eastAsia="pt-BR"/>
          </w:rPr>
          <w:t>(Anexo com redação dada pelo</w:t>
        </w:r>
        <w:r w:rsidR="00FE7D80" w:rsidRPr="00C75BF2">
          <w:rPr>
            <w:rStyle w:val="Hyperlink"/>
            <w:rFonts w:ascii="Times New Roman" w:eastAsia="Times New Roman" w:hAnsi="Times New Roman"/>
            <w:i/>
            <w:lang w:eastAsia="pt-BR"/>
          </w:rPr>
          <w:t xml:space="preserve"> Anexo CCLXXX</w:t>
        </w:r>
        <w:r w:rsidR="00FE7D80">
          <w:rPr>
            <w:rStyle w:val="Hyperlink"/>
            <w:rFonts w:ascii="Times New Roman" w:eastAsia="Times New Roman" w:hAnsi="Times New Roman"/>
            <w:i/>
            <w:lang w:eastAsia="pt-BR"/>
          </w:rPr>
          <w:t>III</w:t>
        </w:r>
        <w:r w:rsidR="00FE7D80" w:rsidRPr="00C75BF2">
          <w:rPr>
            <w:rStyle w:val="Hyperlink"/>
            <w:rFonts w:ascii="Times New Roman" w:eastAsia="Times New Roman" w:hAnsi="Times New Roman"/>
            <w:i/>
            <w:lang w:eastAsia="pt-BR"/>
          </w:rPr>
          <w:t xml:space="preserve"> à Lei nº 15.141, de 2/6/2025)</w:t>
        </w:r>
      </w:hyperlink>
    </w:p>
    <w:p w:rsidR="00346B20" w:rsidRDefault="00346B20" w:rsidP="00205F39">
      <w:pPr>
        <w:spacing w:after="0" w:line="240" w:lineRule="auto"/>
        <w:jc w:val="center"/>
        <w:rPr>
          <w:rFonts w:ascii="Times New Roman" w:eastAsia="Times New Roman" w:hAnsi="Times New Roman"/>
          <w:color w:val="000000"/>
          <w:lang w:eastAsia="pt-BR"/>
        </w:rPr>
      </w:pPr>
      <w:bookmarkStart w:id="48" w:name="anexoxlix"/>
      <w:bookmarkStart w:id="49" w:name="anexo110"/>
      <w:bookmarkEnd w:id="48"/>
      <w:bookmarkEnd w:id="49"/>
    </w:p>
    <w:p w:rsidR="00205F39" w:rsidRDefault="00205F39" w:rsidP="00205F39">
      <w:pPr>
        <w:spacing w:after="0" w:line="240" w:lineRule="auto"/>
        <w:jc w:val="center"/>
        <w:rPr>
          <w:rFonts w:ascii="Times New Roman" w:eastAsia="Times New Roman" w:hAnsi="Times New Roman"/>
          <w:color w:val="000000"/>
          <w:lang w:eastAsia="pt-BR"/>
        </w:rPr>
      </w:pPr>
      <w:r w:rsidRPr="00205F39">
        <w:rPr>
          <w:rFonts w:ascii="Times New Roman" w:eastAsia="Times New Roman" w:hAnsi="Times New Roman"/>
          <w:color w:val="000000"/>
          <w:lang w:eastAsia="pt-BR"/>
        </w:rPr>
        <w:t xml:space="preserve">VALORES DO VENCIMENTO BÁSICO E DA GRATIFICAÇÃO ESPECÍFICA DE PUBLICAÇÃO E DIVULGAÇÃO DA IMPRENSA NACIONAL </w:t>
      </w:r>
      <w:r w:rsidR="00FE7D80">
        <w:rPr>
          <w:rFonts w:ascii="Times New Roman" w:eastAsia="Times New Roman" w:hAnsi="Times New Roman"/>
          <w:color w:val="000000"/>
          <w:lang w:eastAsia="pt-BR"/>
        </w:rPr>
        <w:t>-</w:t>
      </w:r>
      <w:r w:rsidRPr="00205F39">
        <w:rPr>
          <w:rFonts w:ascii="Times New Roman" w:eastAsia="Times New Roman" w:hAnsi="Times New Roman"/>
          <w:color w:val="000000"/>
          <w:lang w:eastAsia="pt-BR"/>
        </w:rPr>
        <w:t xml:space="preserve"> GEPDMIN, PARA OS CARGOS DE MÉDICO DA IMPRENSA NACIONAL</w:t>
      </w:r>
    </w:p>
    <w:p w:rsidR="00FE7D80" w:rsidRPr="00205F39" w:rsidRDefault="00FE7D80" w:rsidP="00205F39">
      <w:pPr>
        <w:spacing w:after="0" w:line="240" w:lineRule="auto"/>
        <w:jc w:val="center"/>
        <w:rPr>
          <w:rFonts w:ascii="Times New Roman" w:eastAsia="Times New Roman" w:hAnsi="Times New Roman"/>
          <w:color w:val="000000"/>
          <w:lang w:eastAsia="pt-BR"/>
        </w:rPr>
      </w:pPr>
    </w:p>
    <w:p w:rsidR="00205F39" w:rsidRPr="00205F39" w:rsidRDefault="00205F39" w:rsidP="009120FF">
      <w:pPr>
        <w:spacing w:after="0" w:line="240" w:lineRule="auto"/>
        <w:jc w:val="both"/>
        <w:rPr>
          <w:rFonts w:ascii="Times New Roman" w:eastAsia="Times New Roman" w:hAnsi="Times New Roman"/>
          <w:color w:val="000000"/>
          <w:lang w:eastAsia="pt-BR"/>
        </w:rPr>
      </w:pPr>
      <w:r w:rsidRPr="00205F39">
        <w:rPr>
          <w:rFonts w:ascii="Times New Roman" w:eastAsia="Times New Roman" w:hAnsi="Times New Roman"/>
          <w:color w:val="000000"/>
          <w:lang w:eastAsia="pt-BR"/>
        </w:rPr>
        <w:t>a) Vencimento básico do cargo de Médico do Quadro de Pessoal da Imprensa Nacional, de que trata a Lei nº 11.907, de 2 de fevereiro de 2009, com jornada de 40 horas semanais:</w:t>
      </w:r>
    </w:p>
    <w:p w:rsidR="00205F39" w:rsidRPr="00205F39" w:rsidRDefault="00205F39" w:rsidP="00205F39">
      <w:pPr>
        <w:spacing w:after="0" w:line="240" w:lineRule="auto"/>
        <w:jc w:val="right"/>
        <w:rPr>
          <w:rFonts w:ascii="Times New Roman" w:eastAsia="Times New Roman" w:hAnsi="Times New Roman"/>
          <w:color w:val="000000"/>
          <w:lang w:eastAsia="pt-BR"/>
        </w:rPr>
      </w:pPr>
      <w:r w:rsidRPr="00205F39">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205F39" w:rsidRPr="00205F39" w:rsidTr="009120FF">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VENCIMENTO BÁSICO</w:t>
            </w:r>
          </w:p>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EFEITOS FINANCEIROS A PARTIR DE</w:t>
            </w:r>
          </w:p>
        </w:tc>
      </w:tr>
      <w:tr w:rsidR="00205F39" w:rsidRPr="00205F39" w:rsidTr="009120F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ABRIL DE 2026</w:t>
            </w:r>
          </w:p>
        </w:tc>
      </w:tr>
      <w:tr w:rsidR="00205F39" w:rsidRPr="00205F39" w:rsidTr="00205F39">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6.351,83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7.197,32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7.852,72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6.166,83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6.979,48</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7.606,24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5.987,22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6.768,24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7.367,48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5.702,11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6.457,44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7.023,68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5.536,02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6.261,80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6.802,84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5.374,77</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6.025,92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6.506,44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5.218,21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5.843,22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6.301,54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5.066,22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5.666,04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6.103,08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4.918,66</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5.494,24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5.910,80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4.775,40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5.341,24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5.738,98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4.737,49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5.250,20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5.604,40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4.699,89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5.200,90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5.543,72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4.662,59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5.152,20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5.483,98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4.625,58</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5.104,18</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5.425,34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4.588,86</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5.056,70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5.367,54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4.543,44</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4.976,12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5.250,06</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4.507,37</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4.930,48</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5.195,46</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4.154,25</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4.539,30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4.778,00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3.828,80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4.178,72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4.393,26</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3.528,84</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3.846,46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4.038,76</w:t>
            </w:r>
          </w:p>
        </w:tc>
      </w:tr>
    </w:tbl>
    <w:p w:rsidR="00346B20" w:rsidRDefault="00346B20" w:rsidP="00205F39">
      <w:pPr>
        <w:spacing w:after="0" w:line="240" w:lineRule="auto"/>
        <w:rPr>
          <w:rFonts w:ascii="Times New Roman" w:eastAsia="Times New Roman" w:hAnsi="Times New Roman"/>
          <w:color w:val="000000"/>
          <w:lang w:eastAsia="pt-BR"/>
        </w:rPr>
      </w:pPr>
    </w:p>
    <w:p w:rsidR="00205F39" w:rsidRPr="00205F39" w:rsidRDefault="00205F39" w:rsidP="009120FF">
      <w:pPr>
        <w:spacing w:after="0" w:line="240" w:lineRule="auto"/>
        <w:jc w:val="both"/>
        <w:rPr>
          <w:rFonts w:ascii="Times New Roman" w:eastAsia="Times New Roman" w:hAnsi="Times New Roman"/>
          <w:color w:val="000000"/>
          <w:lang w:eastAsia="pt-BR"/>
        </w:rPr>
      </w:pPr>
      <w:r w:rsidRPr="00205F39">
        <w:rPr>
          <w:rFonts w:ascii="Times New Roman" w:eastAsia="Times New Roman" w:hAnsi="Times New Roman"/>
          <w:color w:val="000000"/>
          <w:lang w:eastAsia="pt-BR"/>
        </w:rPr>
        <w:t>b) Vencimento básico do cargo de Médico do Quadro de Pessoal da Imprensa Nacional, de que trata a Lei nº 11.907, de 2 de fevereiro de 2009, com jornada de 20 horas semanais:</w:t>
      </w:r>
    </w:p>
    <w:p w:rsidR="00205F39" w:rsidRPr="00205F39" w:rsidRDefault="00205F39" w:rsidP="00205F39">
      <w:pPr>
        <w:spacing w:after="0" w:line="240" w:lineRule="auto"/>
        <w:jc w:val="right"/>
        <w:rPr>
          <w:rFonts w:ascii="Times New Roman" w:eastAsia="Times New Roman" w:hAnsi="Times New Roman"/>
          <w:color w:val="000000"/>
          <w:lang w:eastAsia="pt-BR"/>
        </w:rPr>
      </w:pPr>
      <w:r w:rsidRPr="00205F39">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205F39" w:rsidRPr="00205F39" w:rsidTr="00205F39">
        <w:trPr>
          <w:trHeight w:val="20"/>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VENCIMENTO BÁSICO</w:t>
            </w:r>
          </w:p>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EFEITOS FINANCEIROS A PARTIR DE</w:t>
            </w:r>
          </w:p>
        </w:tc>
      </w:tr>
      <w:tr w:rsidR="00205F39" w:rsidRPr="00205F39" w:rsidTr="00205F39">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ABRIL DE 2026</w:t>
            </w:r>
          </w:p>
        </w:tc>
      </w:tr>
      <w:tr w:rsidR="00205F39" w:rsidRPr="00205F39" w:rsidTr="00205F39">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3.175,92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3.598,66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3.926,36</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3.083,41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3.489,74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3.803,12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2.993,61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3.384,12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3.683,74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2.851,06</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3.228,72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3.511,84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2.768,01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3.130,90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3.401,42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2.687,38</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3.012,96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3.253,22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2.609,10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2.921,61</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3.150,77</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2.533,11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2.833,02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3.051,54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2.459,33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2.747,12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2.955,40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2.387,70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2.670,62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2.869,49</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2.368,74</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2.625,10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2.802,20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2.349,95</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2.600,45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2.771,86</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2.331,29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2.576,10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2.741,99</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2.312,79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2.552,09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2.712,67</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2.294,43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2.528,35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2.683,77</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2.271,71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2.488,06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2.625,03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2.253,68</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2.465,24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2.597,73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2.077,13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2.269,65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2.389,00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1.914,40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2.089,36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2.196,63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1.764,43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1.923,23</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2.019,38</w:t>
            </w:r>
          </w:p>
        </w:tc>
      </w:tr>
    </w:tbl>
    <w:p w:rsidR="00C86F4F" w:rsidRDefault="00C86F4F" w:rsidP="00205F39">
      <w:pPr>
        <w:spacing w:after="0" w:line="240" w:lineRule="auto"/>
        <w:rPr>
          <w:rFonts w:ascii="Times New Roman" w:eastAsia="Times New Roman" w:hAnsi="Times New Roman"/>
          <w:color w:val="000000"/>
          <w:lang w:eastAsia="pt-BR"/>
        </w:rPr>
      </w:pPr>
    </w:p>
    <w:p w:rsidR="00205F39" w:rsidRPr="00205F39" w:rsidRDefault="00205F39" w:rsidP="009120FF">
      <w:pPr>
        <w:spacing w:after="0" w:line="240" w:lineRule="auto"/>
        <w:jc w:val="both"/>
        <w:rPr>
          <w:rFonts w:ascii="Times New Roman" w:eastAsia="Times New Roman" w:hAnsi="Times New Roman"/>
          <w:color w:val="000000"/>
          <w:lang w:eastAsia="pt-BR"/>
        </w:rPr>
      </w:pPr>
      <w:r w:rsidRPr="00205F39">
        <w:rPr>
          <w:rFonts w:ascii="Times New Roman" w:eastAsia="Times New Roman" w:hAnsi="Times New Roman"/>
          <w:color w:val="000000"/>
          <w:lang w:eastAsia="pt-BR"/>
        </w:rPr>
        <w:lastRenderedPageBreak/>
        <w:t xml:space="preserve">c) Valor da Gratificação Específica de Publicação e Divulgação da Imprensa Nacional </w:t>
      </w:r>
      <w:r w:rsidR="00FE7D80">
        <w:rPr>
          <w:rFonts w:ascii="Times New Roman" w:eastAsia="Times New Roman" w:hAnsi="Times New Roman"/>
          <w:color w:val="000000"/>
          <w:lang w:eastAsia="pt-BR"/>
        </w:rPr>
        <w:t>-</w:t>
      </w:r>
      <w:r w:rsidRPr="00205F39">
        <w:rPr>
          <w:rFonts w:ascii="Times New Roman" w:eastAsia="Times New Roman" w:hAnsi="Times New Roman"/>
          <w:color w:val="000000"/>
          <w:lang w:eastAsia="pt-BR"/>
        </w:rPr>
        <w:t xml:space="preserve"> </w:t>
      </w:r>
      <w:proofErr w:type="spellStart"/>
      <w:r w:rsidRPr="00205F39">
        <w:rPr>
          <w:rFonts w:ascii="Times New Roman" w:eastAsia="Times New Roman" w:hAnsi="Times New Roman"/>
          <w:color w:val="000000"/>
          <w:lang w:eastAsia="pt-BR"/>
        </w:rPr>
        <w:t>Gepdin</w:t>
      </w:r>
      <w:proofErr w:type="spellEnd"/>
      <w:r w:rsidRPr="00205F39">
        <w:rPr>
          <w:rFonts w:ascii="Times New Roman" w:eastAsia="Times New Roman" w:hAnsi="Times New Roman"/>
          <w:color w:val="000000"/>
          <w:lang w:eastAsia="pt-BR"/>
        </w:rPr>
        <w:t>, de que trata a Lei nº 11.090, de 7 de janeiro de 2005, para os cargos de Médico do Quadro de Pessoal da Imprensa Nacional com jornada de 40 horas semanais:</w:t>
      </w:r>
    </w:p>
    <w:p w:rsidR="00205F39" w:rsidRPr="00205F39" w:rsidRDefault="00205F39" w:rsidP="00205F39">
      <w:pPr>
        <w:spacing w:after="0" w:line="240" w:lineRule="auto"/>
        <w:jc w:val="right"/>
        <w:rPr>
          <w:rFonts w:ascii="Times New Roman" w:eastAsia="Times New Roman" w:hAnsi="Times New Roman"/>
          <w:color w:val="000000"/>
          <w:lang w:eastAsia="pt-BR"/>
        </w:rPr>
      </w:pPr>
      <w:r w:rsidRPr="00205F39">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205F39" w:rsidRPr="00205F39" w:rsidTr="009120FF">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VALOR DA GEPDIN</w:t>
            </w:r>
          </w:p>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EFEITOS FINANCEIROS A PARTIR DE</w:t>
            </w:r>
          </w:p>
        </w:tc>
      </w:tr>
      <w:tr w:rsidR="00205F39" w:rsidRPr="00205F39" w:rsidTr="009120F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ABRIL DE 2026</w:t>
            </w:r>
          </w:p>
        </w:tc>
      </w:tr>
      <w:tr w:rsidR="00205F39" w:rsidRPr="00205F39" w:rsidTr="00205F39">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5.271,24</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5.745,65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6.032,93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4.873,39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5.312,00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5.577,60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4.837,42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5.272,79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5.536,43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4.766,57</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5.195,56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5.455,34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4.730,60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5.156,35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5.414,17</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4.695,72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5.118,33</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5.374,25</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4.661,93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5.081,50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5.335,58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4.627,05</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5.043,48</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5.295,65</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4.594,35</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5.007,84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5.258,23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4.527,86</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4.935,37</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5.182,14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4.479,90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4.883,09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5.127,24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4.430,85</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4.829,63</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5.071,11</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4.382,89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4.777,35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5.016,22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4.337,11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4.727,45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4.963,82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4.291,33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4.677,55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4.911,43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4.200,86</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4.578,94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4.807,89</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4.182,33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4.558,74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4.786,68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4.113,66</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4.483,89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4.708,08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4.071,15</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4.437,55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4.659,43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4.028,64</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4.391,22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4.610,78</w:t>
            </w:r>
          </w:p>
        </w:tc>
      </w:tr>
    </w:tbl>
    <w:p w:rsidR="00C86F4F" w:rsidRDefault="00C86F4F" w:rsidP="00205F39">
      <w:pPr>
        <w:spacing w:after="0" w:line="240" w:lineRule="auto"/>
        <w:rPr>
          <w:rFonts w:ascii="Times New Roman" w:eastAsia="Times New Roman" w:hAnsi="Times New Roman"/>
          <w:color w:val="000000"/>
          <w:lang w:eastAsia="pt-BR"/>
        </w:rPr>
      </w:pPr>
    </w:p>
    <w:p w:rsidR="00205F39" w:rsidRPr="00205F39" w:rsidRDefault="00205F39" w:rsidP="00871DA7">
      <w:pPr>
        <w:spacing w:after="0" w:line="240" w:lineRule="auto"/>
        <w:jc w:val="both"/>
        <w:rPr>
          <w:rFonts w:ascii="Times New Roman" w:eastAsia="Times New Roman" w:hAnsi="Times New Roman"/>
          <w:color w:val="000000"/>
          <w:lang w:eastAsia="pt-BR"/>
        </w:rPr>
      </w:pPr>
      <w:r w:rsidRPr="00205F39">
        <w:rPr>
          <w:rFonts w:ascii="Times New Roman" w:eastAsia="Times New Roman" w:hAnsi="Times New Roman"/>
          <w:color w:val="000000"/>
          <w:lang w:eastAsia="pt-BR"/>
        </w:rPr>
        <w:t xml:space="preserve">d) Valor da </w:t>
      </w:r>
      <w:proofErr w:type="spellStart"/>
      <w:r w:rsidRPr="00205F39">
        <w:rPr>
          <w:rFonts w:ascii="Times New Roman" w:eastAsia="Times New Roman" w:hAnsi="Times New Roman"/>
          <w:color w:val="000000"/>
          <w:lang w:eastAsia="pt-BR"/>
        </w:rPr>
        <w:t>Gepdin</w:t>
      </w:r>
      <w:proofErr w:type="spellEnd"/>
      <w:r w:rsidRPr="00205F39">
        <w:rPr>
          <w:rFonts w:ascii="Times New Roman" w:eastAsia="Times New Roman" w:hAnsi="Times New Roman"/>
          <w:color w:val="000000"/>
          <w:lang w:eastAsia="pt-BR"/>
        </w:rPr>
        <w:t>, de que trata a Lei nº 11.090, de 7 de janeiro de 2005, para os cargos de Médico do Quadro de Pessoal da Imprensa Nacional com jornada de 20 horas semanais:</w:t>
      </w:r>
    </w:p>
    <w:p w:rsidR="00205F39" w:rsidRPr="00205F39" w:rsidRDefault="00205F39" w:rsidP="00205F39">
      <w:pPr>
        <w:spacing w:after="0" w:line="240" w:lineRule="auto"/>
        <w:jc w:val="right"/>
        <w:rPr>
          <w:rFonts w:ascii="Times New Roman" w:eastAsia="Times New Roman" w:hAnsi="Times New Roman"/>
          <w:color w:val="000000"/>
          <w:lang w:eastAsia="pt-BR"/>
        </w:rPr>
      </w:pPr>
      <w:r w:rsidRPr="00205F39">
        <w:rPr>
          <w:rFonts w:ascii="Times New Roman" w:eastAsia="Times New Roman" w:hAnsi="Times New Roman"/>
          <w:color w:val="000000"/>
          <w:lang w:eastAsia="pt-BR"/>
        </w:rPr>
        <w:t>Em R$</w:t>
      </w:r>
    </w:p>
    <w:tbl>
      <w:tblPr>
        <w:tblW w:w="5000" w:type="pct"/>
        <w:jc w:val="center"/>
        <w:tblCellMar>
          <w:left w:w="0" w:type="dxa"/>
          <w:right w:w="0" w:type="dxa"/>
        </w:tblCellMar>
        <w:tblLook w:val="04A0" w:firstRow="1" w:lastRow="0" w:firstColumn="1" w:lastColumn="0" w:noHBand="0" w:noVBand="1"/>
      </w:tblPr>
      <w:tblGrid>
        <w:gridCol w:w="1306"/>
        <w:gridCol w:w="1243"/>
        <w:gridCol w:w="1121"/>
        <w:gridCol w:w="1779"/>
        <w:gridCol w:w="1664"/>
        <w:gridCol w:w="1607"/>
      </w:tblGrid>
      <w:tr w:rsidR="00205F39" w:rsidRPr="00205F39" w:rsidTr="00C86F4F">
        <w:trPr>
          <w:trHeight w:val="20"/>
          <w:tblHeader/>
          <w:jc w:val="center"/>
        </w:trPr>
        <w:tc>
          <w:tcPr>
            <w:tcW w:w="1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CARGO</w:t>
            </w:r>
          </w:p>
        </w:tc>
        <w:tc>
          <w:tcPr>
            <w:tcW w:w="11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CLASSE</w:t>
            </w:r>
          </w:p>
        </w:tc>
        <w:tc>
          <w:tcPr>
            <w:tcW w:w="10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PADRÃO</w:t>
            </w:r>
          </w:p>
        </w:tc>
        <w:tc>
          <w:tcPr>
            <w:tcW w:w="65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VALOR DA GEPDIN</w:t>
            </w:r>
          </w:p>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EFEITOS FINANCEIROS A PARTIR DE</w:t>
            </w:r>
          </w:p>
        </w:tc>
      </w:tr>
      <w:tr w:rsidR="00205F39" w:rsidRPr="00205F39" w:rsidTr="00C86F4F">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MAIO DE 2023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JANEIRO DE 2025</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1º DE ABRIL DE 2026</w:t>
            </w:r>
          </w:p>
        </w:tc>
      </w:tr>
      <w:tr w:rsidR="00205F39" w:rsidRPr="00205F39" w:rsidTr="00205F39">
        <w:trPr>
          <w:trHeight w:val="20"/>
          <w:jc w:val="center"/>
        </w:trPr>
        <w:tc>
          <w:tcPr>
            <w:tcW w:w="15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Médico</w:t>
            </w: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ESPECIAL</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4.663,02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5.082,69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5.336,82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4.265,17</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4.649,04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4.881,49</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4.229,20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4.609,83</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4.840,32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C</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4.158,35</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4.532,60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4.759,23</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4.123,47</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4.494,58</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4.719,31</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4.088,59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4.456,56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4.679,39</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4.053,71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4.418,54</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4.639,47</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4.018,83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4.380,52</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4.599,55</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3.986,13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4.344,88</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4.562,12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B</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3.920,73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4.273,60</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4.487,28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3.871,68</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4.220,13</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4.431,14</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3.822,63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4.166,67</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4.375,00</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3.774,67</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4.114,39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4.320,11</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3.728,89</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4.064,49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4.267,71</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3.683,11</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4.014,59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4.215,32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1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A</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3.592,64</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3.915,98</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4.111,78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IV</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3.575,20</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3.896,97</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4.091,82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3.505,44</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3.820,93</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4.011,98</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3.462,93</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3.774,59</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3.963,32</w:t>
            </w:r>
          </w:p>
        </w:tc>
      </w:tr>
      <w:tr w:rsidR="00205F39" w:rsidRPr="00205F39" w:rsidTr="00205F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0" w:type="auto"/>
            <w:vMerge/>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rPr>
                <w:rFonts w:ascii="Times New Roman" w:eastAsia="Times New Roman" w:hAnsi="Times New Roman"/>
                <w:lang w:eastAsia="pt-BR"/>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I</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3.420,42</w:t>
            </w:r>
          </w:p>
        </w:tc>
        <w:tc>
          <w:tcPr>
            <w:tcW w:w="2122"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3.728,26</w:t>
            </w:r>
          </w:p>
        </w:tc>
        <w:tc>
          <w:tcPr>
            <w:tcW w:w="2121" w:type="dxa"/>
            <w:tcBorders>
              <w:top w:val="nil"/>
              <w:left w:val="nil"/>
              <w:bottom w:val="single" w:sz="8" w:space="0" w:color="auto"/>
              <w:right w:val="single" w:sz="8" w:space="0" w:color="auto"/>
            </w:tcBorders>
            <w:vAlign w:val="center"/>
            <w:hideMark/>
          </w:tcPr>
          <w:p w:rsidR="00205F39" w:rsidRPr="00205F39" w:rsidRDefault="00205F39" w:rsidP="00205F39">
            <w:pPr>
              <w:spacing w:after="0" w:line="240" w:lineRule="auto"/>
              <w:jc w:val="center"/>
              <w:rPr>
                <w:rFonts w:ascii="Times New Roman" w:eastAsia="Times New Roman" w:hAnsi="Times New Roman"/>
                <w:lang w:eastAsia="pt-BR"/>
              </w:rPr>
            </w:pPr>
            <w:r w:rsidRPr="00205F39">
              <w:rPr>
                <w:rFonts w:ascii="Times New Roman" w:eastAsia="Times New Roman" w:hAnsi="Times New Roman"/>
                <w:lang w:eastAsia="pt-BR"/>
              </w:rPr>
              <w:t>3.914,67</w:t>
            </w:r>
          </w:p>
        </w:tc>
      </w:tr>
    </w:tbl>
    <w:p w:rsidR="00E53F4E" w:rsidRPr="00E53F4E" w:rsidRDefault="00E53F4E" w:rsidP="00E53F4E">
      <w:pPr>
        <w:spacing w:after="0" w:line="240" w:lineRule="auto"/>
        <w:rPr>
          <w:rFonts w:ascii="Times New Roman" w:eastAsia="Times New Roman" w:hAnsi="Times New Roman"/>
          <w:color w:val="000000"/>
          <w:sz w:val="24"/>
          <w:szCs w:val="24"/>
          <w:lang w:eastAsia="pt-BR"/>
        </w:rPr>
      </w:pPr>
      <w:r w:rsidRPr="00E53F4E">
        <w:rPr>
          <w:rFonts w:ascii="Times New Roman" w:eastAsia="Times New Roman" w:hAnsi="Times New Roman"/>
          <w:color w:val="000000"/>
          <w:sz w:val="24"/>
          <w:szCs w:val="24"/>
          <w:lang w:eastAsia="pt-BR"/>
        </w:rPr>
        <w:t> </w:t>
      </w:r>
    </w:p>
    <w:p w:rsidR="00E53F4E" w:rsidRPr="00E53F4E" w:rsidRDefault="00E53F4E" w:rsidP="00E53F4E">
      <w:pPr>
        <w:spacing w:after="0" w:line="240" w:lineRule="auto"/>
        <w:rPr>
          <w:rFonts w:ascii="Times New Roman" w:eastAsia="Times New Roman" w:hAnsi="Times New Roman"/>
          <w:color w:val="000000"/>
          <w:sz w:val="24"/>
          <w:szCs w:val="24"/>
          <w:lang w:eastAsia="pt-BR"/>
        </w:rPr>
      </w:pPr>
    </w:p>
    <w:p w:rsidR="00FE309E" w:rsidRPr="00620566" w:rsidRDefault="008A2E96" w:rsidP="00E53F4E">
      <w:pPr>
        <w:spacing w:after="0" w:line="240" w:lineRule="auto"/>
        <w:jc w:val="center"/>
        <w:rPr>
          <w:rFonts w:ascii="Times New Roman" w:eastAsia="Times New Roman" w:hAnsi="Times New Roman"/>
          <w:b/>
          <w:color w:val="000000"/>
          <w:sz w:val="24"/>
          <w:szCs w:val="24"/>
          <w:lang w:eastAsia="pt-BR"/>
        </w:rPr>
      </w:pPr>
      <w:r w:rsidRPr="00620566">
        <w:rPr>
          <w:rFonts w:ascii="Times New Roman" w:eastAsia="Times New Roman" w:hAnsi="Times New Roman"/>
          <w:b/>
          <w:color w:val="000000"/>
          <w:sz w:val="24"/>
          <w:szCs w:val="24"/>
          <w:lang w:eastAsia="pt-BR"/>
        </w:rPr>
        <w:t xml:space="preserve">ANEXO XLIX </w:t>
      </w:r>
    </w:p>
    <w:p w:rsidR="008A2E96" w:rsidRPr="008A2E96" w:rsidRDefault="00FE309E" w:rsidP="00E53F4E">
      <w:pPr>
        <w:spacing w:after="0"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da Lei n° 11.350, de 5 de outubro de 2006)</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TABELA SALARIAL DOS AGENTES </w:t>
      </w:r>
      <w:r w:rsidRPr="008A2E96">
        <w:rPr>
          <w:rFonts w:ascii="Times New Roman" w:eastAsia="Times New Roman" w:hAnsi="Times New Roman"/>
          <w:caps/>
          <w:color w:val="000000"/>
          <w:sz w:val="24"/>
          <w:szCs w:val="24"/>
          <w:lang w:eastAsia="pt-BR"/>
        </w:rPr>
        <w:t>de Combate às Endemias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94"/>
        <w:gridCol w:w="599"/>
        <w:gridCol w:w="1548"/>
        <w:gridCol w:w="1075"/>
        <w:gridCol w:w="1446"/>
        <w:gridCol w:w="1446"/>
        <w:gridCol w:w="1336"/>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5064"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SALÁRIO - 40 H</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5064" w:type="dxa"/>
            <w:gridSpan w:val="5"/>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EFEITOS FINANCEIROS A PARTIR DE</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MAR 2008</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FEV 2009</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JUL 2010</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JUL 2011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2.098,81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2.479,55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2.905,75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2.906,11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3.011,11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1.996,99</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2.370,79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2.741,96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2.872,07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2.977,07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1.944,19</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2.313,96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2.673,09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2.839,22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2.944,22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1.898,81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2.259,47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2.604,68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2.792,36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2.897,36</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1.889,67</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2.248,83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2.584,57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2.759,97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2.864,97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1.844,21</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2.197,02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2.521,00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2.727,76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2.832,76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1.842,12</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2.147,28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2.459,62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2.696,73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2.801,73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1.840,02</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2.140,02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2.441,06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2.665,88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2.770,88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1.837,93</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2.136,93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2.428,91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2.635,21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2.740,21</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1.835,83</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2.133,83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2.415,75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2.592,09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2.697,09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1.833,74</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2.130,74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2.403,60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2.561,85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2.666,85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1.831,65</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2.127,65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2.391,45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2.532,78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2.637,78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1.829,56</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2.124,56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2.380,30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2.503,88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2.608,88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1.827,47</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2.121,47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2.369,15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2.475,15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2.580,15</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1.825,38</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2.118,38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2.358,00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2.446,58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2.551,58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1.823,29</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2.115,29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2.345,85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2.407,10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2.512,10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1.821,20</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2.112,20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2.334,70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2.379,94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2.484,94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1.819,12</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2.109,12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2.323,56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2.352,94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2.457,94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1.817,03</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2.106,03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2.312,41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2.326,10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2.431,10</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1.814,95</w:t>
            </w:r>
          </w:p>
        </w:tc>
        <w:tc>
          <w:tcPr>
            <w:tcW w:w="89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2.102,95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2.301,27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2.301,27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2.406,27</w:t>
            </w:r>
          </w:p>
        </w:tc>
      </w:tr>
    </w:tbl>
    <w:p w:rsidR="008A2E96" w:rsidRPr="008A2E96" w:rsidRDefault="008A2E96" w:rsidP="008A2E96">
      <w:pPr>
        <w:spacing w:before="100" w:beforeAutospacing="1" w:after="100" w:afterAutospacing="1" w:line="240" w:lineRule="auto"/>
        <w:ind w:right="1268"/>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50" w:name="anexol"/>
      <w:bookmarkEnd w:id="50"/>
      <w:r w:rsidRPr="00620566">
        <w:rPr>
          <w:rFonts w:ascii="Times New Roman" w:eastAsia="Times New Roman" w:hAnsi="Times New Roman"/>
          <w:b/>
          <w:color w:val="000000"/>
          <w:sz w:val="24"/>
          <w:szCs w:val="24"/>
          <w:lang w:eastAsia="pt-BR"/>
        </w:rPr>
        <w:t>ANEXO L</w:t>
      </w:r>
      <w:r w:rsidR="00FE309E" w:rsidRPr="00620566">
        <w:rPr>
          <w:rFonts w:ascii="Times New Roman" w:eastAsia="Times New Roman" w:hAnsi="Times New Roman"/>
          <w:b/>
          <w:color w:val="000000"/>
          <w:sz w:val="24"/>
          <w:szCs w:val="24"/>
          <w:lang w:eastAsia="pt-BR"/>
        </w:rPr>
        <w:t xml:space="preserve"> </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lastRenderedPageBreak/>
        <w:t>(Anexo CLX da Lei n° 11.907, de 2 de fevereiro de 2009)</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CLX</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VALOR MÁXIMO DA SOMA DA GSISP COM A REMUNERAÇÃO DO SERVIDOR</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(excluídas as vantagens pessoais e a retribuição pelo exercício de cargo ou função comissionada)</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ATÉ 30 DE JUNHO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484"/>
        <w:gridCol w:w="6050"/>
      </w:tblGrid>
      <w:tr w:rsidR="008A2E96" w:rsidRPr="00B77CBF" w:rsidTr="008A2E96">
        <w:trPr>
          <w:trHeight w:val="150"/>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 DO 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MÁXIMO DA SOMA DA GSISP COM A </w:t>
            </w:r>
          </w:p>
        </w:tc>
      </w:tr>
      <w:tr w:rsidR="008A2E96" w:rsidRPr="00B77CBF" w:rsidTr="008A2E96">
        <w:trPr>
          <w:trHeight w:val="150"/>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REMUNERAÇÃO DO SERVIDOR</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Superior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8.850,00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Intermediário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5.628,00</w:t>
            </w:r>
          </w:p>
        </w:tc>
      </w:tr>
    </w:tbl>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484"/>
        <w:gridCol w:w="6050"/>
      </w:tblGrid>
      <w:tr w:rsidR="008A2E96" w:rsidRPr="00B77CBF" w:rsidTr="008A2E96">
        <w:trPr>
          <w:trHeight w:val="150"/>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 DO 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MÁXIMO DA SOMA DA GSISP COM A </w:t>
            </w:r>
          </w:p>
        </w:tc>
      </w:tr>
      <w:tr w:rsidR="008A2E96" w:rsidRPr="00B77CBF" w:rsidTr="008A2E96">
        <w:trPr>
          <w:trHeight w:val="150"/>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REMUNERAÇÃO DO SERVIDOR</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Superior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10.200,00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Intermediário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5.628,00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51" w:name="anexoli"/>
      <w:bookmarkEnd w:id="51"/>
      <w:r w:rsidRPr="00620566">
        <w:rPr>
          <w:rFonts w:ascii="Times New Roman" w:eastAsia="Times New Roman" w:hAnsi="Times New Roman"/>
          <w:b/>
          <w:color w:val="000000"/>
          <w:sz w:val="24"/>
          <w:szCs w:val="24"/>
          <w:lang w:eastAsia="pt-BR"/>
        </w:rPr>
        <w:t>ANEXO LI</w:t>
      </w:r>
    </w:p>
    <w:p w:rsidR="008A2E96" w:rsidRPr="008A2E96" w:rsidRDefault="00FE309E" w:rsidP="008A2E96">
      <w:pPr>
        <w:spacing w:before="100" w:beforeAutospacing="1" w:after="100" w:afterAutospacing="1" w:line="240" w:lineRule="auto"/>
        <w:jc w:val="center"/>
        <w:rPr>
          <w:rFonts w:ascii="Arial" w:eastAsia="Times New Roman" w:hAnsi="Arial" w:cs="Arial"/>
          <w:sz w:val="20"/>
          <w:szCs w:val="20"/>
          <w:lang w:eastAsia="pt-BR"/>
        </w:rPr>
      </w:pPr>
      <w:r w:rsidRPr="00FE309E">
        <w:rPr>
          <w:rFonts w:ascii="Arial" w:eastAsia="Times New Roman" w:hAnsi="Arial" w:cs="Arial"/>
          <w:color w:val="000000"/>
          <w:sz w:val="20"/>
          <w:szCs w:val="20"/>
          <w:lang w:eastAsia="pt-BR"/>
        </w:rPr>
        <w:t>(Anexo CLXI da Lei n° 11.907, de 2 de fevereiro de 2009)</w:t>
      </w:r>
    </w:p>
    <w:p w:rsidR="008A2E96" w:rsidRPr="008A2E96" w:rsidRDefault="00FE309E"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CLXI</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QUANTITATIVO MÁXIMO DE SERVIDORES QUE FAZEM JUS À GRATIFICAÇÃO TEMPORÁRIA DE ATIVIDADE EM ESCOLA DE GOVERNO - GAEG</w:t>
      </w:r>
    </w:p>
    <w:tbl>
      <w:tblPr>
        <w:tblW w:w="5000" w:type="pct"/>
        <w:jc w:val="center"/>
        <w:tblCellMar>
          <w:left w:w="0" w:type="dxa"/>
          <w:right w:w="0" w:type="dxa"/>
        </w:tblCellMar>
        <w:tblLook w:val="04A0" w:firstRow="1" w:lastRow="0" w:firstColumn="1" w:lastColumn="0" w:noHBand="0" w:noVBand="1"/>
      </w:tblPr>
      <w:tblGrid>
        <w:gridCol w:w="3523"/>
        <w:gridCol w:w="786"/>
        <w:gridCol w:w="1198"/>
        <w:gridCol w:w="718"/>
        <w:gridCol w:w="2309"/>
      </w:tblGrid>
      <w:tr w:rsidR="008A2E96" w:rsidRPr="00B77CBF" w:rsidTr="008A2E96">
        <w:trPr>
          <w:jc w:val="center"/>
        </w:trPr>
        <w:tc>
          <w:tcPr>
            <w:tcW w:w="3523" w:type="dxa"/>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ESCOLA DE GOVERNO</w:t>
            </w:r>
          </w:p>
        </w:tc>
        <w:tc>
          <w:tcPr>
            <w:tcW w:w="2595" w:type="dxa"/>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EF1932" w:rsidRDefault="008A2E96" w:rsidP="008A2E96">
            <w:pPr>
              <w:spacing w:after="0"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NÍVEL DO 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TOTAL</w:t>
            </w:r>
          </w:p>
        </w:tc>
      </w:tr>
      <w:tr w:rsidR="008A2E96" w:rsidRPr="00B77CBF" w:rsidTr="008A2E96">
        <w:trPr>
          <w:jc w:val="center"/>
        </w:trPr>
        <w:tc>
          <w:tcPr>
            <w:tcW w:w="3523"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73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EF1932" w:rsidRDefault="008A2E96" w:rsidP="008A2E96">
            <w:pPr>
              <w:spacing w:after="0"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Superior</w:t>
            </w:r>
          </w:p>
        </w:tc>
        <w:tc>
          <w:tcPr>
            <w:tcW w:w="1147"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EF1932" w:rsidRDefault="008A2E96" w:rsidP="008A2E96">
            <w:pPr>
              <w:spacing w:after="0"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Intermediário</w:t>
            </w:r>
          </w:p>
        </w:tc>
        <w:tc>
          <w:tcPr>
            <w:tcW w:w="718"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EF1932" w:rsidRDefault="008A2E96" w:rsidP="008A2E96">
            <w:pPr>
              <w:spacing w:after="0"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vAlign w:val="center"/>
            <w:hideMark/>
          </w:tcPr>
          <w:p w:rsidR="008A2E96" w:rsidRPr="00EF1932" w:rsidRDefault="008A2E96" w:rsidP="008A2E96">
            <w:pPr>
              <w:spacing w:before="100" w:beforeAutospacing="1" w:after="100" w:afterAutospacing="1" w:line="240" w:lineRule="auto"/>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 </w:t>
            </w:r>
          </w:p>
        </w:tc>
      </w:tr>
      <w:tr w:rsidR="008A2E96" w:rsidRPr="00B77CBF" w:rsidTr="008A2E96">
        <w:trPr>
          <w:jc w:val="center"/>
        </w:trPr>
        <w:tc>
          <w:tcPr>
            <w:tcW w:w="352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Escola Superior de Administração Fazendária – ESAF</w:t>
            </w:r>
          </w:p>
        </w:tc>
        <w:tc>
          <w:tcPr>
            <w:tcW w:w="730"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60</w:t>
            </w:r>
          </w:p>
        </w:tc>
        <w:tc>
          <w:tcPr>
            <w:tcW w:w="1147"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140</w:t>
            </w:r>
          </w:p>
        </w:tc>
        <w:tc>
          <w:tcPr>
            <w:tcW w:w="718"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207</w:t>
            </w:r>
          </w:p>
        </w:tc>
      </w:tr>
      <w:tr w:rsidR="008A2E96" w:rsidRPr="00B77CBF" w:rsidTr="008A2E96">
        <w:trPr>
          <w:jc w:val="center"/>
        </w:trPr>
        <w:tc>
          <w:tcPr>
            <w:tcW w:w="352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Escola Nacional de Administração Pública – ENAP</w:t>
            </w:r>
          </w:p>
        </w:tc>
        <w:tc>
          <w:tcPr>
            <w:tcW w:w="730"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64</w:t>
            </w:r>
          </w:p>
        </w:tc>
        <w:tc>
          <w:tcPr>
            <w:tcW w:w="1147"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90</w:t>
            </w:r>
          </w:p>
        </w:tc>
        <w:tc>
          <w:tcPr>
            <w:tcW w:w="718"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after="0"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155</w:t>
            </w:r>
          </w:p>
        </w:tc>
      </w:tr>
      <w:tr w:rsidR="008A2E96" w:rsidRPr="00B77CBF" w:rsidTr="008A2E96">
        <w:trPr>
          <w:jc w:val="center"/>
        </w:trPr>
        <w:tc>
          <w:tcPr>
            <w:tcW w:w="352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Instituto Rio Branco – </w:t>
            </w:r>
            <w:proofErr w:type="spellStart"/>
            <w:r w:rsidRPr="008A2E96">
              <w:rPr>
                <w:rFonts w:ascii="Arial" w:eastAsia="Times New Roman" w:hAnsi="Arial" w:cs="Arial"/>
                <w:color w:val="000000"/>
                <w:sz w:val="20"/>
                <w:szCs w:val="20"/>
                <w:lang w:eastAsia="pt-BR"/>
              </w:rPr>
              <w:t>IRBr</w:t>
            </w:r>
            <w:proofErr w:type="spellEnd"/>
          </w:p>
        </w:tc>
        <w:tc>
          <w:tcPr>
            <w:tcW w:w="730"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140</w:t>
            </w:r>
          </w:p>
        </w:tc>
        <w:tc>
          <w:tcPr>
            <w:tcW w:w="1147"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10</w:t>
            </w:r>
          </w:p>
        </w:tc>
        <w:tc>
          <w:tcPr>
            <w:tcW w:w="718"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150</w:t>
            </w:r>
          </w:p>
        </w:tc>
      </w:tr>
      <w:tr w:rsidR="008A2E96" w:rsidRPr="00B77CBF" w:rsidTr="008A2E96">
        <w:trPr>
          <w:jc w:val="center"/>
        </w:trPr>
        <w:tc>
          <w:tcPr>
            <w:tcW w:w="352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Academia Nacional de Polícia</w:t>
            </w:r>
          </w:p>
        </w:tc>
        <w:tc>
          <w:tcPr>
            <w:tcW w:w="730"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78</w:t>
            </w:r>
          </w:p>
        </w:tc>
        <w:tc>
          <w:tcPr>
            <w:tcW w:w="1147"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80</w:t>
            </w:r>
          </w:p>
        </w:tc>
        <w:tc>
          <w:tcPr>
            <w:tcW w:w="718"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160</w:t>
            </w:r>
          </w:p>
        </w:tc>
      </w:tr>
      <w:tr w:rsidR="008A2E96" w:rsidRPr="00B77CBF" w:rsidTr="008A2E96">
        <w:trPr>
          <w:jc w:val="center"/>
        </w:trPr>
        <w:tc>
          <w:tcPr>
            <w:tcW w:w="352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TOTAL</w:t>
            </w:r>
          </w:p>
        </w:tc>
        <w:tc>
          <w:tcPr>
            <w:tcW w:w="730"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342</w:t>
            </w:r>
          </w:p>
        </w:tc>
        <w:tc>
          <w:tcPr>
            <w:tcW w:w="1147"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320</w:t>
            </w:r>
          </w:p>
        </w:tc>
        <w:tc>
          <w:tcPr>
            <w:tcW w:w="718" w:type="dxa"/>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672</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8A2E96">
        <w:rPr>
          <w:rFonts w:ascii="Times New Roman" w:eastAsia="Times New Roman" w:hAnsi="Times New Roman"/>
          <w:color w:val="000000"/>
          <w:sz w:val="24"/>
          <w:szCs w:val="24"/>
          <w:lang w:eastAsia="pt-BR"/>
        </w:rPr>
        <w:lastRenderedPageBreak/>
        <w:t> </w:t>
      </w:r>
      <w:bookmarkStart w:id="52" w:name="anexolii"/>
      <w:bookmarkEnd w:id="52"/>
      <w:r w:rsidRPr="00620566">
        <w:rPr>
          <w:rFonts w:ascii="Times New Roman" w:eastAsia="Times New Roman" w:hAnsi="Times New Roman"/>
          <w:b/>
          <w:color w:val="000000"/>
          <w:sz w:val="24"/>
          <w:szCs w:val="24"/>
          <w:lang w:eastAsia="pt-BR"/>
        </w:rPr>
        <w:t>ANEXO LII</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CLXIII da Lei n° 11.907, de 2 de fevereiro de 2009)</w:t>
      </w:r>
    </w:p>
    <w:p w:rsidR="008A2E96" w:rsidRPr="008A2E96" w:rsidRDefault="00FE309E"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CLXIII</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VALOR MÁXIMO DA SOMA DA GAEG COM A REMUNERAÇÃO DO SERVIDOR</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(excluídas as vantagens pessoais e a retribuição pelo exercício de cargo ou função comissionada)</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ATÉ 30 DE JUNHO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752"/>
        <w:gridCol w:w="6782"/>
      </w:tblGrid>
      <w:tr w:rsidR="008A2E96" w:rsidRPr="00B77CBF" w:rsidTr="008A2E96">
        <w:trPr>
          <w:trHeight w:val="580"/>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 </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MÁXIMO DA SOMA DA GAEG COM A REMUNERAÇÃO DO SERVIDOR</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Superior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7.450,00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5.360,00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2.780,00</w:t>
            </w:r>
          </w:p>
        </w:tc>
      </w:tr>
    </w:tbl>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705"/>
        <w:gridCol w:w="6829"/>
      </w:tblGrid>
      <w:tr w:rsidR="008A2E96" w:rsidRPr="00B77CBF" w:rsidTr="008A2E96">
        <w:trPr>
          <w:trHeight w:val="580"/>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MÁXIMO DA SOMA DA GAEG COM A REMUNERAÇÃO DO SERVIDOR</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Superior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9.500,00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5.360,00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2.780,00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FE309E" w:rsidRPr="00620566" w:rsidRDefault="008A2E96" w:rsidP="00FE309E">
      <w:pPr>
        <w:spacing w:after="0" w:line="240" w:lineRule="auto"/>
        <w:jc w:val="center"/>
        <w:rPr>
          <w:rFonts w:ascii="Times New Roman" w:eastAsia="Times New Roman" w:hAnsi="Times New Roman"/>
          <w:b/>
          <w:color w:val="000000"/>
          <w:sz w:val="24"/>
          <w:szCs w:val="24"/>
          <w:lang w:eastAsia="pt-BR"/>
        </w:rPr>
      </w:pPr>
      <w:bookmarkStart w:id="53" w:name="anexoliii"/>
      <w:bookmarkEnd w:id="53"/>
      <w:r w:rsidRPr="00620566">
        <w:rPr>
          <w:rFonts w:ascii="Times New Roman" w:eastAsia="Times New Roman" w:hAnsi="Times New Roman"/>
          <w:b/>
          <w:color w:val="000000"/>
          <w:sz w:val="24"/>
          <w:szCs w:val="24"/>
          <w:lang w:eastAsia="pt-BR"/>
        </w:rPr>
        <w:t>ANEXO LIII</w:t>
      </w:r>
    </w:p>
    <w:p w:rsidR="008A2E96" w:rsidRPr="008A2E96" w:rsidRDefault="00FE309E" w:rsidP="008A2E96">
      <w:pPr>
        <w:spacing w:before="100" w:beforeAutospacing="1" w:after="100" w:afterAutospacing="1" w:line="240" w:lineRule="auto"/>
        <w:jc w:val="center"/>
        <w:rPr>
          <w:rFonts w:ascii="Times New Roman" w:eastAsia="Times New Roman" w:hAnsi="Times New Roman"/>
          <w:sz w:val="24"/>
          <w:szCs w:val="24"/>
          <w:lang w:eastAsia="pt-BR"/>
        </w:rPr>
      </w:pPr>
      <w:r w:rsidRPr="00FE309E">
        <w:rPr>
          <w:rFonts w:ascii="Times New Roman" w:eastAsia="Times New Roman" w:hAnsi="Times New Roman"/>
          <w:color w:val="000000"/>
          <w:sz w:val="24"/>
          <w:szCs w:val="24"/>
          <w:lang w:eastAsia="pt-BR"/>
        </w:rPr>
        <w:t>(Anexo VII da Lei n° 11.356, de 19 de outubro de 2006)</w:t>
      </w:r>
    </w:p>
    <w:p w:rsidR="008A2E96" w:rsidRPr="008A2E96" w:rsidRDefault="00FE309E"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VII</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QUANTITATIVO MÁXIMO DE SERVIDORES QUE FAZEM JUS À GSISTE</w:t>
      </w:r>
    </w:p>
    <w:tbl>
      <w:tblPr>
        <w:tblW w:w="5000" w:type="pct"/>
        <w:jc w:val="center"/>
        <w:tblCellMar>
          <w:left w:w="0" w:type="dxa"/>
          <w:right w:w="0" w:type="dxa"/>
        </w:tblCellMar>
        <w:tblLook w:val="04A0" w:firstRow="1" w:lastRow="0" w:firstColumn="1" w:lastColumn="0" w:noHBand="0" w:noVBand="1"/>
      </w:tblPr>
      <w:tblGrid>
        <w:gridCol w:w="4223"/>
        <w:gridCol w:w="1075"/>
        <w:gridCol w:w="1619"/>
        <w:gridCol w:w="942"/>
        <w:gridCol w:w="675"/>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UNIDADE</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TOTAL</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ORGANIZACIONAL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SUPERIOR</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Secretaria de Orçamento Federal - SOF/MP</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Secretaria de Planejamento e Investimentos Estratégicos - SPI/MP</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Secretaria do Tesouro Nacional- STN/MF</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Secretaria de Gestão - SEGES/MP</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Arquivo Nacional/MJ</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572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Secretaria de Recursos Humanos - SRH/MP</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375</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Secretaria de Logística e Tecnologia da </w:t>
            </w:r>
            <w:r w:rsidRPr="008A2E96">
              <w:rPr>
                <w:rFonts w:ascii="Arial" w:eastAsia="Times New Roman" w:hAnsi="Arial" w:cs="Arial"/>
                <w:color w:val="000000"/>
                <w:sz w:val="20"/>
                <w:szCs w:val="20"/>
                <w:lang w:eastAsia="pt-BR"/>
              </w:rPr>
              <w:lastRenderedPageBreak/>
              <w:t>Informação - SLTI/MP</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13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Controladoria-Geral da União - CGU/PR</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89</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Ministério do Planejamento, Orçamento e Gestão - MP (quantitativo a ser distribuído aos órgãos centrais, setoriais, seccionais e correlatos na forma do Regulamento)</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3.170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350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4.800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EF1932" w:rsidRDefault="008A2E96" w:rsidP="008A2E96">
            <w:pPr>
              <w:spacing w:after="0"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TOTAL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3.599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1.980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370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hideMark/>
          </w:tcPr>
          <w:p w:rsidR="008A2E96" w:rsidRPr="00EF1932" w:rsidRDefault="008A2E96" w:rsidP="008A2E96">
            <w:pPr>
              <w:spacing w:before="100" w:beforeAutospacing="1" w:after="100" w:afterAutospacing="1" w:line="240" w:lineRule="auto"/>
              <w:jc w:val="center"/>
              <w:rPr>
                <w:rFonts w:ascii="Times New Roman" w:eastAsia="Times New Roman" w:hAnsi="Times New Roman"/>
                <w:sz w:val="20"/>
                <w:szCs w:val="20"/>
                <w:lang w:eastAsia="pt-BR"/>
              </w:rPr>
            </w:pPr>
            <w:r w:rsidRPr="00EF1932">
              <w:rPr>
                <w:rFonts w:ascii="Arial" w:eastAsia="Times New Roman" w:hAnsi="Arial" w:cs="Arial"/>
                <w:color w:val="000000"/>
                <w:sz w:val="20"/>
                <w:szCs w:val="20"/>
                <w:lang w:eastAsia="pt-BR"/>
              </w:rPr>
              <w:t>5.949</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1B5E5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54" w:name="anexoliv"/>
      <w:bookmarkEnd w:id="54"/>
      <w:r w:rsidRPr="00620566">
        <w:rPr>
          <w:rFonts w:ascii="Times New Roman" w:eastAsia="Times New Roman" w:hAnsi="Times New Roman"/>
          <w:b/>
          <w:color w:val="000000"/>
          <w:sz w:val="24"/>
          <w:szCs w:val="24"/>
          <w:lang w:eastAsia="pt-BR"/>
        </w:rPr>
        <w:t>ANEXO LIV</w:t>
      </w:r>
      <w:r w:rsidR="001B5E52" w:rsidRPr="00620566">
        <w:rPr>
          <w:rFonts w:ascii="Times New Roman" w:eastAsia="Times New Roman" w:hAnsi="Times New Roman"/>
          <w:b/>
          <w:color w:val="000000"/>
          <w:sz w:val="24"/>
          <w:szCs w:val="24"/>
          <w:lang w:eastAsia="pt-BR"/>
        </w:rPr>
        <w:t xml:space="preserve"> </w:t>
      </w:r>
    </w:p>
    <w:p w:rsidR="008A2E96" w:rsidRPr="008A2E96" w:rsidRDefault="001B5E52" w:rsidP="008A2E96">
      <w:pPr>
        <w:spacing w:before="100" w:beforeAutospacing="1" w:after="100" w:afterAutospacing="1" w:line="240" w:lineRule="auto"/>
        <w:jc w:val="center"/>
        <w:rPr>
          <w:rFonts w:ascii="Arial" w:eastAsia="Times New Roman" w:hAnsi="Arial" w:cs="Arial"/>
          <w:sz w:val="20"/>
          <w:szCs w:val="20"/>
          <w:lang w:eastAsia="pt-BR"/>
        </w:rPr>
      </w:pPr>
      <w:r w:rsidRPr="001B5E52">
        <w:rPr>
          <w:rFonts w:ascii="Arial" w:eastAsia="Times New Roman" w:hAnsi="Arial" w:cs="Arial"/>
          <w:color w:val="000000"/>
          <w:sz w:val="20"/>
          <w:szCs w:val="20"/>
          <w:lang w:eastAsia="pt-BR"/>
        </w:rPr>
        <w:t>(Anexo IX da Lei n° 11.356, de 19 de outubro de 2006)</w:t>
      </w:r>
    </w:p>
    <w:p w:rsidR="008A2E96" w:rsidRPr="008A2E96" w:rsidRDefault="001B5E52"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IX</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VALOR MÁXIMO DA SOMA DA GSISTE COM A REMUNERAÇÃO DO SERVIDOR</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(excluídas as vantagens pessoais e a retribuição pelo exercício de cargo ou função comissionada)</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ATÉ 30 DE JUNHO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4539"/>
        <w:gridCol w:w="4105"/>
      </w:tblGrid>
      <w:tr w:rsidR="008A2E96" w:rsidRPr="00B77CBF" w:rsidTr="008A2E96">
        <w:trPr>
          <w:jc w:val="center"/>
        </w:trPr>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MÁXIMO</w:t>
            </w:r>
          </w:p>
        </w:tc>
      </w:tr>
      <w:tr w:rsidR="008A2E96" w:rsidRPr="00B77CBF" w:rsidTr="008A2E96">
        <w:trPr>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Superior</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8.200,00</w:t>
            </w:r>
          </w:p>
        </w:tc>
      </w:tr>
      <w:tr w:rsidR="008A2E96" w:rsidRPr="00B77CBF" w:rsidTr="008A2E96">
        <w:trPr>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5.890,00</w:t>
            </w:r>
          </w:p>
        </w:tc>
      </w:tr>
      <w:tr w:rsidR="008A2E96" w:rsidRPr="00B77CBF" w:rsidTr="008A2E96">
        <w:trPr>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2.780,00</w:t>
            </w:r>
          </w:p>
        </w:tc>
      </w:tr>
    </w:tbl>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A PARTIR DE 1</w:t>
      </w:r>
      <w:r w:rsidRPr="008A2E96">
        <w:rPr>
          <w:rFonts w:ascii="Times New Roman" w:eastAsia="Times New Roman" w:hAnsi="Times New Roman"/>
          <w:color w:val="000000"/>
          <w:sz w:val="24"/>
          <w:szCs w:val="24"/>
          <w:u w:val="single"/>
          <w:vertAlign w:val="superscript"/>
          <w:lang w:val="pt-PT" w:eastAsia="pt-BR"/>
        </w:rPr>
        <w:t>o</w:t>
      </w:r>
      <w:r w:rsidRPr="008A2E96">
        <w:rPr>
          <w:rFonts w:ascii="Times New Roman" w:eastAsia="Times New Roman" w:hAnsi="Times New Roman"/>
          <w:color w:val="000000"/>
          <w:sz w:val="24"/>
          <w:szCs w:val="24"/>
          <w:lang w:eastAsia="pt-BR"/>
        </w:rPr>
        <w:t xml:space="preserve"> DE JULHO DE 2012</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4539"/>
        <w:gridCol w:w="4105"/>
      </w:tblGrid>
      <w:tr w:rsidR="008A2E96" w:rsidRPr="00B77CBF" w:rsidTr="008A2E96">
        <w:trPr>
          <w:jc w:val="center"/>
        </w:trPr>
        <w:tc>
          <w:tcPr>
            <w:tcW w:w="0" w:type="auto"/>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MÁXIMO</w:t>
            </w:r>
          </w:p>
        </w:tc>
      </w:tr>
      <w:tr w:rsidR="008A2E96" w:rsidRPr="00B77CBF" w:rsidTr="008A2E96">
        <w:trPr>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Superior</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9.500,00</w:t>
            </w:r>
          </w:p>
        </w:tc>
      </w:tr>
      <w:tr w:rsidR="008A2E96" w:rsidRPr="00B77CBF" w:rsidTr="008A2E96">
        <w:trPr>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5.890,00</w:t>
            </w:r>
          </w:p>
        </w:tc>
      </w:tr>
      <w:tr w:rsidR="008A2E96" w:rsidRPr="00B77CBF" w:rsidTr="008A2E96">
        <w:trPr>
          <w:jc w:val="center"/>
        </w:trPr>
        <w:tc>
          <w:tcPr>
            <w:tcW w:w="0" w:type="auto"/>
            <w:tcBorders>
              <w:top w:val="nil"/>
              <w:left w:val="single" w:sz="8" w:space="0" w:color="000000"/>
              <w:bottom w:val="single" w:sz="8" w:space="0" w:color="000000"/>
              <w:right w:val="nil"/>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2.780,00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1B5E52" w:rsidRDefault="008A2E96" w:rsidP="008A2E96">
      <w:pPr>
        <w:spacing w:before="100" w:beforeAutospacing="1" w:after="100" w:afterAutospacing="1" w:line="240" w:lineRule="auto"/>
        <w:jc w:val="center"/>
        <w:rPr>
          <w:rFonts w:ascii="Times New Roman" w:eastAsia="Times New Roman" w:hAnsi="Times New Roman"/>
          <w:color w:val="000000"/>
          <w:sz w:val="24"/>
          <w:szCs w:val="24"/>
          <w:lang w:eastAsia="pt-BR"/>
        </w:rPr>
      </w:pPr>
      <w:bookmarkStart w:id="55" w:name="anexolv"/>
      <w:bookmarkEnd w:id="55"/>
      <w:r w:rsidRPr="008A2E96">
        <w:rPr>
          <w:rFonts w:ascii="Times New Roman" w:eastAsia="Times New Roman" w:hAnsi="Times New Roman"/>
          <w:color w:val="000000"/>
          <w:sz w:val="24"/>
          <w:szCs w:val="24"/>
          <w:lang w:eastAsia="pt-BR"/>
        </w:rPr>
        <w:t>ANEXO LV</w:t>
      </w:r>
      <w:r w:rsidR="001B5E52">
        <w:rPr>
          <w:rFonts w:ascii="Times New Roman" w:eastAsia="Times New Roman" w:hAnsi="Times New Roman"/>
          <w:color w:val="000000"/>
          <w:sz w:val="24"/>
          <w:szCs w:val="24"/>
          <w:lang w:eastAsia="pt-BR"/>
        </w:rPr>
        <w:t xml:space="preserve"> </w:t>
      </w:r>
    </w:p>
    <w:p w:rsidR="008A2E96" w:rsidRPr="008A2E96" w:rsidRDefault="001B5E52" w:rsidP="008A2E96">
      <w:pPr>
        <w:spacing w:before="100" w:beforeAutospacing="1" w:after="100" w:afterAutospacing="1" w:line="240" w:lineRule="auto"/>
        <w:jc w:val="center"/>
        <w:rPr>
          <w:rFonts w:ascii="Times New Roman" w:eastAsia="Times New Roman" w:hAnsi="Times New Roman"/>
          <w:sz w:val="24"/>
          <w:szCs w:val="24"/>
          <w:lang w:eastAsia="pt-BR"/>
        </w:rPr>
      </w:pPr>
      <w:r w:rsidRPr="001B5E52">
        <w:rPr>
          <w:rFonts w:ascii="Times New Roman" w:eastAsia="Times New Roman" w:hAnsi="Times New Roman"/>
          <w:color w:val="000000"/>
          <w:sz w:val="24"/>
          <w:szCs w:val="24"/>
          <w:lang w:eastAsia="pt-BR"/>
        </w:rPr>
        <w:t>(Anexo VII da Lei n° 11.171, de 2 de setembro de 2005)</w:t>
      </w:r>
    </w:p>
    <w:p w:rsidR="008A2E96" w:rsidRPr="008A2E96" w:rsidRDefault="001B5E5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VII</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DE VALOR DO PONTO DAS GRATIFICAÇÕES DE DESEMPENHO A QUE SE REFEREM OS ARTS. 15, 15-A E 15-B</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0D31AF" w:rsidP="008A2E96">
      <w:pPr>
        <w:spacing w:before="100" w:beforeAutospacing="1" w:after="100" w:afterAutospacing="1" w:line="240" w:lineRule="auto"/>
        <w:jc w:val="both"/>
        <w:rPr>
          <w:rFonts w:ascii="Arial" w:eastAsia="Times New Roman" w:hAnsi="Arial" w:cs="Arial"/>
          <w:sz w:val="20"/>
          <w:szCs w:val="20"/>
          <w:lang w:eastAsia="pt-BR"/>
        </w:rPr>
      </w:pPr>
      <w:hyperlink r:id="rId85" w:anchor="anexoviic" w:history="1">
        <w:r w:rsidR="008A2E96" w:rsidRPr="008A2E96">
          <w:rPr>
            <w:rFonts w:ascii="Arial" w:eastAsia="Times New Roman" w:hAnsi="Arial" w:cs="Arial"/>
            <w:color w:val="000000"/>
            <w:sz w:val="20"/>
            <w:szCs w:val="20"/>
            <w:u w:val="single"/>
            <w:lang w:eastAsia="pt-BR"/>
          </w:rPr>
          <w:t>c)</w:t>
        </w:r>
      </w:hyperlink>
      <w:r w:rsidR="008A2E96" w:rsidRPr="008A2E96">
        <w:rPr>
          <w:rFonts w:ascii="Arial" w:eastAsia="Times New Roman" w:hAnsi="Arial" w:cs="Arial"/>
          <w:color w:val="000000"/>
          <w:sz w:val="20"/>
          <w:szCs w:val="20"/>
          <w:lang w:eastAsia="pt-BR"/>
        </w:rPr>
        <w:t> Valor do ponto da Gratificação de Desempenho de Atividades Administrativas do DNIT - GDADNIT</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I: Valor do ponto da GDADNIT para os cargos de Analista Administrativo da Carreira de Analista Administrativo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43"/>
        <w:gridCol w:w="1337"/>
        <w:gridCol w:w="1910"/>
        <w:gridCol w:w="1910"/>
        <w:gridCol w:w="1944"/>
      </w:tblGrid>
      <w:tr w:rsidR="008A2E96" w:rsidRPr="00B77CBF" w:rsidTr="008A2E96">
        <w:trPr>
          <w:cantSplit/>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GDADNIT</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gridSpan w:val="3"/>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EFEITOS FINANCEIROS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JAN 2010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22,65</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25,63</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35,58</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21,74</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24,64</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35,14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20,86</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23,69</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34,69</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19,87</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22,56</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33,79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19,07</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21,69</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33,35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18,30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20,86</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32,92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17,56</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20,06</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32,49</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16,85</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19,29</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32,06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16,17</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18,55</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31,55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15,40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17,67</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30,79</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14,78</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16,99</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30,37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14,18</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16,34</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29,96</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15,71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29,55</w:t>
            </w:r>
          </w:p>
        </w:tc>
      </w:tr>
    </w:tbl>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r w:rsidR="001B5E52">
        <w:rPr>
          <w:rFonts w:ascii="Times New Roman" w:eastAsia="Times New Roman" w:hAnsi="Times New Roman"/>
          <w:color w:val="000000"/>
          <w:sz w:val="24"/>
          <w:szCs w:val="24"/>
          <w:lang w:eastAsia="pt-BR"/>
        </w:rPr>
        <w:t>..............................</w:t>
      </w:r>
      <w:r w:rsidRPr="008A2E96">
        <w:rPr>
          <w:rFonts w:ascii="Times New Roman" w:eastAsia="Times New Roman" w:hAnsi="Times New Roman"/>
          <w:color w:val="000000"/>
          <w:sz w:val="24"/>
          <w:szCs w:val="24"/>
          <w:lang w:eastAsia="pt-BR"/>
        </w:rPr>
        <w:t>”</w:t>
      </w:r>
    </w:p>
    <w:p w:rsidR="001B5E5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56" w:name="anexolvi"/>
      <w:bookmarkEnd w:id="56"/>
      <w:r w:rsidRPr="00620566">
        <w:rPr>
          <w:rFonts w:ascii="Times New Roman" w:eastAsia="Times New Roman" w:hAnsi="Times New Roman"/>
          <w:b/>
          <w:color w:val="000000"/>
          <w:sz w:val="24"/>
          <w:szCs w:val="24"/>
          <w:lang w:eastAsia="pt-BR"/>
        </w:rPr>
        <w:t xml:space="preserve">ANEXO LVI </w:t>
      </w:r>
    </w:p>
    <w:p w:rsidR="008A2E96" w:rsidRPr="008A2E96" w:rsidRDefault="001B5E52" w:rsidP="008A2E96">
      <w:pPr>
        <w:spacing w:before="100" w:beforeAutospacing="1" w:after="100" w:afterAutospacing="1" w:line="240" w:lineRule="auto"/>
        <w:jc w:val="center"/>
        <w:rPr>
          <w:rFonts w:ascii="Times New Roman" w:eastAsia="Times New Roman" w:hAnsi="Times New Roman"/>
          <w:sz w:val="24"/>
          <w:szCs w:val="24"/>
          <w:lang w:eastAsia="pt-BR"/>
        </w:rPr>
      </w:pPr>
      <w:r w:rsidRPr="001B5E52">
        <w:rPr>
          <w:rFonts w:ascii="Times New Roman" w:eastAsia="Times New Roman" w:hAnsi="Times New Roman"/>
          <w:color w:val="000000"/>
          <w:sz w:val="24"/>
          <w:szCs w:val="24"/>
          <w:lang w:eastAsia="pt-BR"/>
        </w:rPr>
        <w:t>(Anexo CXXXVII à Lei n° 11.907, de 2 de fevereiro de 2009)</w:t>
      </w:r>
    </w:p>
    <w:p w:rsidR="008A2E96" w:rsidRPr="008A2E96" w:rsidRDefault="001B5E52"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CXXXVII</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TABELAS DE VALOR DO PONTO DA GRATIFICAÇÃO DE DESEMPENHO DE ATIVIDADE FAZENDÁRIA – GDAFAZ</w:t>
      </w:r>
    </w:p>
    <w:p w:rsidR="008A2E96" w:rsidRPr="008A2E96" w:rsidRDefault="008A2E96" w:rsidP="008A2E96">
      <w:pPr>
        <w:spacing w:before="100" w:beforeAutospacing="1" w:after="100" w:afterAutospacing="1"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a) Valor do ponto da GDAFAZ para os cargos de nível superior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13"/>
        <w:gridCol w:w="1128"/>
        <w:gridCol w:w="988"/>
        <w:gridCol w:w="1593"/>
        <w:gridCol w:w="1719"/>
        <w:gridCol w:w="1593"/>
      </w:tblGrid>
      <w:tr w:rsidR="008A2E96" w:rsidRPr="00B77CBF" w:rsidTr="008A2E96">
        <w:trPr>
          <w:cantSplit/>
          <w:jc w:val="center"/>
        </w:trPr>
        <w:tc>
          <w:tcPr>
            <w:tcW w:w="1513" w:type="dxa"/>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CARGOS</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GDAFAZ A PARTIR DE</w:t>
            </w:r>
          </w:p>
        </w:tc>
      </w:tr>
      <w:tr w:rsidR="008A2E96" w:rsidRPr="00B77CBF" w:rsidTr="008A2E96">
        <w:trPr>
          <w:cantSplit/>
          <w:jc w:val="center"/>
        </w:trPr>
        <w:tc>
          <w:tcPr>
            <w:tcW w:w="1513"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MAR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1513"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22,67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36,17</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27,70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22,23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35,32</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27,16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21,79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34,49</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26,24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21,40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32,91</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25,73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20,98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32,14</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20,57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31,39</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24,74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20,17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30,65</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24,25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19,77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29,93</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Cargos de nível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23,77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19,38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29,23</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Superior</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22,97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18,91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27,89</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 PECFAZ</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22,52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18,54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27,24</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22,08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18,18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26,60</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17,82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25,98</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17,47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25,37</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20,81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17,13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24,78</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19,63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16,71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23,65</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18,88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16,38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23,10</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18,15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16,06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22,56</w:t>
            </w:r>
          </w:p>
        </w:tc>
      </w:tr>
      <w:tr w:rsidR="008A2E96" w:rsidRPr="00B77CBF" w:rsidTr="008A2E96">
        <w:trPr>
          <w:cantSplit/>
          <w:jc w:val="center"/>
        </w:trPr>
        <w:tc>
          <w:tcPr>
            <w:tcW w:w="1513"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17,45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15,75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22,03</w:t>
            </w:r>
          </w:p>
        </w:tc>
      </w:tr>
      <w:tr w:rsidR="008A2E96" w:rsidRPr="00B77CBF" w:rsidTr="008A2E96">
        <w:trPr>
          <w:cantSplit/>
          <w:jc w:val="center"/>
        </w:trPr>
        <w:tc>
          <w:tcPr>
            <w:tcW w:w="1513"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16,78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15,44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21,51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GDAFAZ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763"/>
        <w:gridCol w:w="1240"/>
        <w:gridCol w:w="1130"/>
        <w:gridCol w:w="1583"/>
        <w:gridCol w:w="1436"/>
        <w:gridCol w:w="1377"/>
      </w:tblGrid>
      <w:tr w:rsidR="008A2E96" w:rsidRPr="00B77CBF" w:rsidTr="00CE381E">
        <w:trPr>
          <w:tblHeader/>
          <w:jc w:val="center"/>
        </w:trPr>
        <w:tc>
          <w:tcPr>
            <w:tcW w:w="1406" w:type="dxa"/>
            <w:tcBorders>
              <w:top w:val="single" w:sz="8" w:space="0" w:color="auto"/>
              <w:left w:val="single" w:sz="8" w:space="0" w:color="auto"/>
              <w:bottom w:val="nil"/>
              <w:right w:val="single" w:sz="8" w:space="0" w:color="auto"/>
            </w:tcBorders>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CARGOS</w:t>
            </w:r>
          </w:p>
        </w:tc>
        <w:tc>
          <w:tcPr>
            <w:tcW w:w="944" w:type="dxa"/>
            <w:tcBorders>
              <w:top w:val="single" w:sz="8" w:space="0" w:color="auto"/>
              <w:left w:val="nil"/>
              <w:bottom w:val="nil"/>
              <w:right w:val="single" w:sz="8" w:space="0" w:color="auto"/>
            </w:tcBorders>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911" w:type="dxa"/>
            <w:tcBorders>
              <w:top w:val="single" w:sz="8" w:space="0" w:color="auto"/>
              <w:left w:val="nil"/>
              <w:bottom w:val="nil"/>
              <w:right w:val="single" w:sz="8" w:space="0" w:color="auto"/>
            </w:tcBorders>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3543" w:type="dxa"/>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GDAFAZ A PARTIR DE</w:t>
            </w:r>
          </w:p>
        </w:tc>
      </w:tr>
      <w:tr w:rsidR="008A2E96" w:rsidRPr="00B77CBF" w:rsidTr="00CE381E">
        <w:trPr>
          <w:tblHeader/>
          <w:jc w:val="center"/>
        </w:trPr>
        <w:tc>
          <w:tcPr>
            <w:tcW w:w="1406"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1157"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MAR 2009</w:t>
            </w:r>
          </w:p>
        </w:tc>
        <w:tc>
          <w:tcPr>
            <w:tcW w:w="1110"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17,53</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12,24</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14,35</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17,50</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12,10</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14,21</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17,48</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11,97</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14,08</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17,46</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11,80</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13,91</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17,44</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11,66</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13,77</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17,42</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11,53</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13,64</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17,40</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11,40</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13,51</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17,38</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11,28</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13,39</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Cargos de nível</w:t>
            </w:r>
          </w:p>
        </w:tc>
        <w:tc>
          <w:tcPr>
            <w:tcW w:w="94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17,36</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11,16</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13,27</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Intermediário</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VI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17,34</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11,01</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13,12</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 PECFAZ</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V</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17,32</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10,89</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13,00</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17,30</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10,78</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12,89</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17,28</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10,66</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12,77</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17,26</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10,55</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12,66</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4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17,24</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10,43</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12,54</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17,22</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10,35</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12,46</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17,20</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10,31</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12,42</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17,18</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10,28</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12,39</w:t>
            </w:r>
          </w:p>
        </w:tc>
      </w:tr>
      <w:tr w:rsidR="008A2E96" w:rsidRPr="00B77CBF" w:rsidTr="008A2E96">
        <w:trPr>
          <w:cantSplit/>
          <w:jc w:val="center"/>
        </w:trPr>
        <w:tc>
          <w:tcPr>
            <w:tcW w:w="1406"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17,16</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10,25</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12,36</w:t>
            </w:r>
          </w:p>
        </w:tc>
      </w:tr>
      <w:tr w:rsidR="008A2E96" w:rsidRPr="00B77CBF" w:rsidTr="008A2E96">
        <w:trPr>
          <w:cantSplit/>
          <w:jc w:val="center"/>
        </w:trPr>
        <w:tc>
          <w:tcPr>
            <w:tcW w:w="1406"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4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1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I</w:t>
            </w:r>
          </w:p>
        </w:tc>
        <w:tc>
          <w:tcPr>
            <w:tcW w:w="127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17,14</w:t>
            </w:r>
          </w:p>
        </w:tc>
        <w:tc>
          <w:tcPr>
            <w:tcW w:w="11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10,22</w:t>
            </w:r>
          </w:p>
        </w:tc>
        <w:tc>
          <w:tcPr>
            <w:tcW w:w="1110"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12,33</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c) Valor do ponto da GDAFAZ para os cargos de nível auxiliar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22"/>
        <w:gridCol w:w="1306"/>
        <w:gridCol w:w="957"/>
        <w:gridCol w:w="1542"/>
        <w:gridCol w:w="1665"/>
        <w:gridCol w:w="1542"/>
      </w:tblGrid>
      <w:tr w:rsidR="008A2E96" w:rsidRPr="00B77CBF" w:rsidTr="008A2E96">
        <w:trPr>
          <w:cantSplit/>
          <w:jc w:val="center"/>
        </w:trPr>
        <w:tc>
          <w:tcPr>
            <w:tcW w:w="1521" w:type="dxa"/>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CARGOS</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GDAFAZ A PARTIR DE</w:t>
            </w:r>
          </w:p>
        </w:tc>
      </w:tr>
      <w:tr w:rsidR="008A2E96" w:rsidRPr="00B77CBF" w:rsidTr="008A2E96">
        <w:trPr>
          <w:cantSplit/>
          <w:jc w:val="center"/>
        </w:trPr>
        <w:tc>
          <w:tcPr>
            <w:tcW w:w="1521"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MAR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trHeight w:val="345"/>
          <w:jc w:val="center"/>
        </w:trPr>
        <w:tc>
          <w:tcPr>
            <w:tcW w:w="1521" w:type="dxa"/>
            <w:tcBorders>
              <w:top w:val="nil"/>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Cargos de nível</w:t>
            </w:r>
          </w:p>
        </w:tc>
        <w:tc>
          <w:tcPr>
            <w:tcW w:w="0" w:type="auto"/>
            <w:tcBorders>
              <w:top w:val="nil"/>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12,32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13,37</w:t>
            </w:r>
          </w:p>
        </w:tc>
      </w:tr>
      <w:tr w:rsidR="008A2E96" w:rsidRPr="00B77CBF" w:rsidTr="008A2E96">
        <w:trPr>
          <w:cantSplit/>
          <w:trHeight w:val="345"/>
          <w:jc w:val="center"/>
        </w:trPr>
        <w:tc>
          <w:tcPr>
            <w:tcW w:w="1521"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12,26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13,31</w:t>
            </w:r>
          </w:p>
        </w:tc>
      </w:tr>
      <w:tr w:rsidR="008A2E96" w:rsidRPr="00B77CBF" w:rsidTr="008A2E96">
        <w:trPr>
          <w:cantSplit/>
          <w:trHeight w:val="345"/>
          <w:jc w:val="center"/>
        </w:trPr>
        <w:tc>
          <w:tcPr>
            <w:tcW w:w="1521" w:type="dxa"/>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do PECFAZ</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11,22</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11,20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13,25</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1B5E5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57" w:name="anexolvii"/>
      <w:bookmarkEnd w:id="57"/>
      <w:r w:rsidRPr="00620566">
        <w:rPr>
          <w:rFonts w:ascii="Times New Roman" w:eastAsia="Times New Roman" w:hAnsi="Times New Roman"/>
          <w:b/>
          <w:color w:val="000000"/>
          <w:sz w:val="24"/>
          <w:szCs w:val="24"/>
          <w:lang w:eastAsia="pt-BR"/>
        </w:rPr>
        <w:t xml:space="preserve">ANEXO LVII </w:t>
      </w:r>
    </w:p>
    <w:p w:rsidR="008A2E96" w:rsidRPr="008A2E96" w:rsidRDefault="001B5E52" w:rsidP="008A2E96">
      <w:pPr>
        <w:spacing w:before="100" w:beforeAutospacing="1" w:after="100" w:afterAutospacing="1" w:line="240" w:lineRule="auto"/>
        <w:jc w:val="center"/>
        <w:rPr>
          <w:rFonts w:ascii="Arial" w:eastAsia="Times New Roman" w:hAnsi="Arial" w:cs="Arial"/>
          <w:sz w:val="20"/>
          <w:szCs w:val="20"/>
          <w:lang w:eastAsia="pt-BR"/>
        </w:rPr>
      </w:pPr>
      <w:r w:rsidRPr="001B5E52">
        <w:rPr>
          <w:rFonts w:ascii="Arial" w:eastAsia="Times New Roman" w:hAnsi="Arial" w:cs="Arial"/>
          <w:color w:val="000000"/>
          <w:sz w:val="20"/>
          <w:szCs w:val="20"/>
          <w:lang w:eastAsia="pt-BR"/>
        </w:rPr>
        <w:t>(Anexo IV-B da Lei n° 11.355, de 19 de outubro de 2006)</w:t>
      </w:r>
    </w:p>
    <w:p w:rsidR="008A2E96" w:rsidRPr="008A2E96" w:rsidRDefault="001B5E5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IV-B</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DE VALOR DO PONTO DA GRATIFICAÇÃO DE DESEMPENHO</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DA CARREIRA DA PREVIDÊNCIA, DA SAÚDE E DO TRABALHO - GDPST</w:t>
      </w:r>
    </w:p>
    <w:p w:rsidR="008A2E96" w:rsidRPr="008A2E96" w:rsidRDefault="008A2E96" w:rsidP="008A2E96">
      <w:pPr>
        <w:spacing w:after="0"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a) Valor do ponto da GDPST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09"/>
        <w:gridCol w:w="875"/>
        <w:gridCol w:w="1596"/>
        <w:gridCol w:w="2007"/>
        <w:gridCol w:w="1535"/>
        <w:gridCol w:w="1507"/>
      </w:tblGrid>
      <w:tr w:rsidR="008A2E96" w:rsidRPr="00B77CBF" w:rsidTr="008A2E96">
        <w:trPr>
          <w:cantSplit/>
          <w:trHeight w:val="255"/>
          <w:jc w:val="center"/>
        </w:trPr>
        <w:tc>
          <w:tcPr>
            <w:tcW w:w="965" w:type="dxa"/>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53" w:type="dxa"/>
            <w:tcBorders>
              <w:top w:val="single" w:sz="8" w:space="0" w:color="auto"/>
              <w:left w:val="nil"/>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3411"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trHeight w:val="466"/>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FEVEREIRO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2010</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8,8000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16,5000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33,3500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36,17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8,7875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16,3400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32,7000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35,32</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8,7750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16,1800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32,0600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34,49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8,7625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15,9400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30,9800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32,94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15,7800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30,3700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32,17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8,7375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15,6200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29,7700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31,42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8,7250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15,4700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29,1900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30,68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8,7125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15,3200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28,6200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29,96</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15,1700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28,0600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29,26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14,9500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27,1100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8,6750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14,8000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26,5800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8,6625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14,6500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26,0600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26,65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14,5000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25,5500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8,6375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14,3600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25,0500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25,42</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8,6250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14,2200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24,5600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8,6125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14,0100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23,7300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23,71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8,6000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13,8700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23,2600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23,15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8,5875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13,7300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22,8000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22,61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8,5750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13,5900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22,3500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22,08</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8,5625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13,4600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21,9100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21,56</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GDPST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09"/>
        <w:gridCol w:w="875"/>
        <w:gridCol w:w="1291"/>
        <w:gridCol w:w="1703"/>
        <w:gridCol w:w="1245"/>
        <w:gridCol w:w="1203"/>
        <w:gridCol w:w="1203"/>
      </w:tblGrid>
      <w:tr w:rsidR="008A2E96" w:rsidRPr="00B77CBF" w:rsidTr="008A2E96">
        <w:trPr>
          <w:cantSplit/>
          <w:jc w:val="center"/>
        </w:trPr>
        <w:tc>
          <w:tcPr>
            <w:tcW w:w="964" w:type="dxa"/>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 </w:t>
            </w:r>
          </w:p>
        </w:tc>
        <w:tc>
          <w:tcPr>
            <w:tcW w:w="871" w:type="dxa"/>
            <w:tcBorders>
              <w:top w:val="single" w:sz="8" w:space="0" w:color="auto"/>
              <w:left w:val="nil"/>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4919" w:type="dxa"/>
            <w:gridSpan w:val="5"/>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FEVEREIRO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2010</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2011</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8,6375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9,9800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13,0100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9,8300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11,94</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8,6250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9,9600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12,8900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9,6800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11,79</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8,6125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9,9400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12,7800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9,5400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11,65</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8,6000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9,9200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12,6500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8,5875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9,9000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12,5400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9,2100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8,5750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12,4300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11,18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8,5625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12,3200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11,05</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12,2100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10,92</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8,5375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12,1000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10,79</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8,5250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11,9800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8,5125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11,8700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8,3800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10,49</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11,7600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10,37</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8,4875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11,6600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10,25</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8,4750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9,7200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11,5600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8,0200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10,13</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8,4625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9,7000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11,4600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7,9000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8,4500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9,6800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11,3500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8,4375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9,6600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11,2500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7,6400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9,75</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8,4250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11,1500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7,5300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9,64</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8,4125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11,0500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7,4200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9,53</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8,4000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9,6000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10,9500</w:t>
            </w:r>
          </w:p>
        </w:tc>
        <w:tc>
          <w:tcPr>
            <w:tcW w:w="0" w:type="auto"/>
            <w:tcBorders>
              <w:top w:val="nil"/>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7,3500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9,46</w:t>
            </w:r>
          </w:p>
        </w:tc>
      </w:tr>
    </w:tbl>
    <w:p w:rsidR="008A2E96" w:rsidRPr="008A2E96" w:rsidRDefault="008A2E96" w:rsidP="008A2E96">
      <w:pPr>
        <w:spacing w:before="100" w:beforeAutospacing="1" w:after="100" w:afterAutospacing="1" w:line="240" w:lineRule="auto"/>
        <w:ind w:left="709" w:hanging="6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c) Valor do ponto da GDPST para os Cargos de Nível Auxiliar </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94"/>
        <w:gridCol w:w="865"/>
        <w:gridCol w:w="3479"/>
        <w:gridCol w:w="2991"/>
      </w:tblGrid>
      <w:tr w:rsidR="008A2E96" w:rsidRPr="00B77CBF" w:rsidTr="008A2E96">
        <w:trPr>
          <w:trHeight w:val="25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FEVEREIRO DE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2,97</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2,91</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1B5E5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58" w:name="anexolviii"/>
      <w:bookmarkEnd w:id="58"/>
      <w:r w:rsidRPr="00620566">
        <w:rPr>
          <w:rFonts w:ascii="Times New Roman" w:eastAsia="Times New Roman" w:hAnsi="Times New Roman"/>
          <w:b/>
          <w:color w:val="000000"/>
          <w:sz w:val="24"/>
          <w:szCs w:val="24"/>
          <w:lang w:eastAsia="pt-BR"/>
        </w:rPr>
        <w:t>ANEXO LVIII</w:t>
      </w:r>
      <w:r w:rsidR="001B5E52" w:rsidRPr="00620566">
        <w:rPr>
          <w:rFonts w:ascii="Times New Roman" w:eastAsia="Times New Roman" w:hAnsi="Times New Roman"/>
          <w:b/>
          <w:color w:val="000000"/>
          <w:sz w:val="24"/>
          <w:szCs w:val="24"/>
          <w:lang w:eastAsia="pt-BR"/>
        </w:rPr>
        <w:t xml:space="preserve"> </w:t>
      </w:r>
    </w:p>
    <w:p w:rsidR="008A2E96" w:rsidRPr="008A2E96" w:rsidRDefault="001B5E52" w:rsidP="008A2E96">
      <w:pPr>
        <w:spacing w:before="100" w:beforeAutospacing="1" w:after="100" w:afterAutospacing="1" w:line="240" w:lineRule="auto"/>
        <w:jc w:val="center"/>
        <w:rPr>
          <w:rFonts w:ascii="Times New Roman" w:eastAsia="Times New Roman" w:hAnsi="Times New Roman"/>
          <w:sz w:val="24"/>
          <w:szCs w:val="24"/>
          <w:lang w:eastAsia="pt-BR"/>
        </w:rPr>
      </w:pPr>
      <w:r w:rsidRPr="001B5E52">
        <w:rPr>
          <w:rFonts w:ascii="Times New Roman" w:eastAsia="Times New Roman" w:hAnsi="Times New Roman"/>
          <w:color w:val="000000"/>
          <w:sz w:val="24"/>
          <w:szCs w:val="24"/>
          <w:lang w:eastAsia="pt-BR"/>
        </w:rPr>
        <w:t>(Anexo V da Lei n° 10.483, de 3 de julho de 2002)</w:t>
      </w:r>
    </w:p>
    <w:p w:rsidR="008A2E96" w:rsidRPr="008A2E96" w:rsidRDefault="001B5E5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DE VALOR DOS PONTOS DA GDASST</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JANEIRO DE 2006</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4233"/>
        <w:gridCol w:w="4411"/>
      </w:tblGrid>
      <w:tr w:rsidR="008A2E96" w:rsidRPr="00B77CBF" w:rsidTr="008A2E96">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SUPERIOR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1,93</w:t>
            </w:r>
          </w:p>
        </w:tc>
      </w:tr>
    </w:tbl>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GDASST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96"/>
        <w:gridCol w:w="1036"/>
        <w:gridCol w:w="6297"/>
      </w:tblGrid>
      <w:tr w:rsidR="008A2E96" w:rsidRPr="00B77CBF" w:rsidTr="008A2E96">
        <w:trPr>
          <w:cantSplit/>
          <w:trHeight w:val="47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49,04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47,51</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46,04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43,43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42,08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40,78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39,52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38,29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37,10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35,00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33,91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32,86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31,84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30,85</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29,89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27,33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26,48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25,66</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24,86</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GDASST para os cargos de nível intermediário e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213"/>
        <w:gridCol w:w="6431"/>
      </w:tblGrid>
      <w:tr w:rsidR="008A2E96" w:rsidRPr="00B77CBF" w:rsidTr="008A2E96">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 DO CARGO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5,13</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2,98</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1B5E5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59" w:name="anexolix"/>
      <w:bookmarkEnd w:id="59"/>
      <w:r w:rsidRPr="00620566">
        <w:rPr>
          <w:rFonts w:ascii="Times New Roman" w:eastAsia="Times New Roman" w:hAnsi="Times New Roman"/>
          <w:b/>
          <w:color w:val="000000"/>
          <w:sz w:val="24"/>
          <w:szCs w:val="24"/>
          <w:lang w:eastAsia="pt-BR"/>
        </w:rPr>
        <w:t xml:space="preserve">ANEXO LIX </w:t>
      </w:r>
    </w:p>
    <w:p w:rsidR="008A2E96" w:rsidRPr="008A2E96" w:rsidRDefault="001B5E52" w:rsidP="008A2E96">
      <w:pPr>
        <w:spacing w:before="100" w:beforeAutospacing="1" w:after="100" w:afterAutospacing="1" w:line="240" w:lineRule="auto"/>
        <w:jc w:val="center"/>
        <w:rPr>
          <w:rFonts w:ascii="Times New Roman" w:eastAsia="Times New Roman" w:hAnsi="Times New Roman"/>
          <w:sz w:val="24"/>
          <w:szCs w:val="24"/>
          <w:lang w:eastAsia="pt-BR"/>
        </w:rPr>
      </w:pPr>
      <w:r w:rsidRPr="001B5E52">
        <w:rPr>
          <w:rFonts w:ascii="Times New Roman" w:eastAsia="Times New Roman" w:hAnsi="Times New Roman"/>
          <w:color w:val="000000"/>
          <w:sz w:val="24"/>
          <w:szCs w:val="24"/>
          <w:lang w:eastAsia="pt-BR"/>
        </w:rPr>
        <w:t>(Anexo III da Lei n° 10.355, de 26 de dezembro de 2001)</w:t>
      </w:r>
    </w:p>
    <w:p w:rsidR="008A2E96" w:rsidRPr="008A2E96" w:rsidRDefault="001B5E52"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III</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VALOR DO PONTO DA GRATIFICAÇÃO DE DESEMPENHO DE ATIVIDADE PREVIDENCIÁRIA – GDAP</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047"/>
        <w:gridCol w:w="3138"/>
        <w:gridCol w:w="3459"/>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NÍVEL DO </w:t>
            </w:r>
          </w:p>
        </w:tc>
        <w:tc>
          <w:tcPr>
            <w:tcW w:w="0" w:type="auto"/>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Até 31 de dezembro de 2005</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janeiro de 2006</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SUPERIOR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5,13</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7,65</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INTERMEDIÁRIO</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1,84</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2,50</w:t>
            </w:r>
          </w:p>
        </w:tc>
      </w:tr>
    </w:tbl>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GDAP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96"/>
        <w:gridCol w:w="1036"/>
        <w:gridCol w:w="6297"/>
      </w:tblGrid>
      <w:tr w:rsidR="008A2E96" w:rsidRPr="00B77CBF" w:rsidTr="008A2E96">
        <w:trPr>
          <w:cantSplit/>
          <w:trHeight w:val="47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48,40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46,89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45,44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42,71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41,39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40,11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38,87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37,66</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36,49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34,30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33,24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32,21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31,21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30,24</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29,30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26,69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25,86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25,06</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24,28</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GDAP para os cargos de nível intermediário e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213"/>
        <w:gridCol w:w="6431"/>
      </w:tblGrid>
      <w:tr w:rsidR="008A2E96" w:rsidRPr="00B77CBF" w:rsidTr="008A2E96">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 DO CARGO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5,61</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3,55</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w:t>
      </w:r>
    </w:p>
    <w:p w:rsidR="001B5E52" w:rsidRPr="00620566" w:rsidRDefault="008A2E96" w:rsidP="008A2E96">
      <w:pPr>
        <w:spacing w:after="0" w:line="240" w:lineRule="auto"/>
        <w:jc w:val="center"/>
        <w:rPr>
          <w:rFonts w:ascii="Times New Roman" w:eastAsia="Times New Roman" w:hAnsi="Times New Roman"/>
          <w:b/>
          <w:color w:val="000000"/>
          <w:sz w:val="24"/>
          <w:szCs w:val="24"/>
          <w:lang w:eastAsia="pt-BR"/>
        </w:rPr>
      </w:pPr>
      <w:bookmarkStart w:id="60" w:name="anexolx"/>
      <w:bookmarkEnd w:id="60"/>
      <w:r w:rsidRPr="00620566">
        <w:rPr>
          <w:rFonts w:ascii="Times New Roman" w:eastAsia="Times New Roman" w:hAnsi="Times New Roman"/>
          <w:b/>
          <w:color w:val="000000"/>
          <w:sz w:val="24"/>
          <w:szCs w:val="24"/>
          <w:lang w:eastAsia="pt-BR"/>
        </w:rPr>
        <w:t xml:space="preserve">ANEXO LX </w:t>
      </w:r>
    </w:p>
    <w:p w:rsidR="008A2E96" w:rsidRPr="008A2E96" w:rsidRDefault="001B5E52" w:rsidP="008A2E96">
      <w:pPr>
        <w:spacing w:after="0" w:line="240" w:lineRule="auto"/>
        <w:jc w:val="center"/>
        <w:rPr>
          <w:rFonts w:ascii="Arial" w:eastAsia="Times New Roman" w:hAnsi="Arial" w:cs="Arial"/>
          <w:sz w:val="20"/>
          <w:szCs w:val="20"/>
          <w:lang w:eastAsia="pt-BR"/>
        </w:rPr>
      </w:pPr>
      <w:r w:rsidRPr="001B5E52">
        <w:rPr>
          <w:rFonts w:ascii="Arial" w:eastAsia="Times New Roman" w:hAnsi="Arial" w:cs="Arial"/>
          <w:color w:val="000000"/>
          <w:sz w:val="20"/>
          <w:szCs w:val="20"/>
          <w:lang w:eastAsia="pt-BR"/>
        </w:rPr>
        <w:t>(Anexo V-C da Lei n° 11.233, de 22 de dezembro de 2005)</w:t>
      </w:r>
    </w:p>
    <w:p w:rsidR="008A2E96" w:rsidRPr="008A2E96" w:rsidRDefault="001B5E5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V-C</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DE VALOR DO PONTO DA GRATIFICAÇÃO DE DESEMPENHO DE ATIVIDADE CULTURAL - GDAC</w:t>
      </w:r>
    </w:p>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GDAC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0"/>
        <w:gridCol w:w="875"/>
        <w:gridCol w:w="1708"/>
        <w:gridCol w:w="1656"/>
        <w:gridCol w:w="1656"/>
        <w:gridCol w:w="1619"/>
      </w:tblGrid>
      <w:tr w:rsidR="008A2E96" w:rsidRPr="00B77CBF" w:rsidTr="008A2E96">
        <w:trPr>
          <w:cantSplit/>
          <w:trHeight w:val="255"/>
          <w:jc w:val="center"/>
        </w:trPr>
        <w:tc>
          <w:tcPr>
            <w:tcW w:w="964" w:type="dxa"/>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53" w:type="dxa"/>
            <w:tcBorders>
              <w:top w:val="single" w:sz="8" w:space="0" w:color="auto"/>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3412"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trHeight w:val="84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2010</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12,41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15,77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22,67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36,17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12,34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15,61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22,23</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35,34</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12,27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15,46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21,79</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34,53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12,03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15,16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21,40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32,89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15,01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20,98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32,13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14,86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20,57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31,39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14,71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30,67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14,56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19,77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29,97</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14,42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19,38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29,28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14,14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18,91</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27,89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18,54</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13,86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18,18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26,62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13,72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17,82</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11,17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13,58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17,47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25,41</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13,45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17,13</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10,88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13,19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16,71</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23,65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16,38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23,11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12,93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16,06</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12,80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15,75</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22,06</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10,64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12,67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15,44</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21,55</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GDAC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09"/>
        <w:gridCol w:w="875"/>
        <w:gridCol w:w="1730"/>
        <w:gridCol w:w="1628"/>
        <w:gridCol w:w="1641"/>
        <w:gridCol w:w="1641"/>
      </w:tblGrid>
      <w:tr w:rsidR="008A2E96" w:rsidRPr="00B77CBF" w:rsidTr="008A2E96">
        <w:trPr>
          <w:cantSplit/>
          <w:trHeight w:val="255"/>
          <w:jc w:val="center"/>
        </w:trPr>
        <w:tc>
          <w:tcPr>
            <w:tcW w:w="964" w:type="dxa"/>
            <w:tcBorders>
              <w:top w:val="single" w:sz="8" w:space="0" w:color="auto"/>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53" w:type="dxa"/>
            <w:tcBorders>
              <w:top w:val="single" w:sz="8" w:space="0" w:color="auto"/>
              <w:left w:val="nil"/>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3412"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trHeight w:val="316"/>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vertAlign w:val="superscript"/>
                <w:lang w:val="pt-PT" w:eastAsia="pt-BR"/>
              </w:rPr>
              <w:t xml:space="preserve"> </w:t>
            </w:r>
            <w:r w:rsidRPr="008A2E96">
              <w:rPr>
                <w:rFonts w:ascii="Arial" w:eastAsia="Times New Roman" w:hAnsi="Arial" w:cs="Arial"/>
                <w:color w:val="000000"/>
                <w:sz w:val="20"/>
                <w:szCs w:val="20"/>
                <w:lang w:eastAsia="pt-BR"/>
              </w:rPr>
              <w:t>DE JULHO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2010</w:t>
            </w:r>
          </w:p>
        </w:tc>
        <w:tc>
          <w:tcPr>
            <w:tcW w:w="0" w:type="auto"/>
            <w:tcBorders>
              <w:top w:val="single" w:sz="8" w:space="0" w:color="auto"/>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6,75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9,83</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6,71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9,66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9,68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6,67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9,54</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6,54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9,35</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6,50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9,15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9,21</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11,18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11,05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8,81</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10,92</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10,79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6,22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8,38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8,51</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6,18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8,38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10,49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6,14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8,26</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8,14</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10,25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7,83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8,02</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10,13</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6,02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7,90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5,90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7,55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7,75</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5,86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7,42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7,64</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9,75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5,83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7,30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7,53</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5,80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7,18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7,42</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9,53</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5,77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7,31</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Valor do Ponto da GDAC para 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94"/>
        <w:gridCol w:w="865"/>
        <w:gridCol w:w="3271"/>
        <w:gridCol w:w="3199"/>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single" w:sz="8" w:space="0" w:color="auto"/>
              <w:left w:val="nil"/>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gridSpan w:val="2"/>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2,91</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after="0" w:line="240" w:lineRule="auto"/>
        <w:jc w:val="center"/>
        <w:rPr>
          <w:rFonts w:ascii="Times New Roman" w:eastAsia="Times New Roman" w:hAnsi="Times New Roman"/>
          <w:b/>
          <w:color w:val="000000"/>
          <w:sz w:val="24"/>
          <w:szCs w:val="24"/>
          <w:lang w:eastAsia="pt-BR"/>
        </w:rPr>
      </w:pPr>
      <w:bookmarkStart w:id="61" w:name="anexolxi"/>
      <w:bookmarkEnd w:id="61"/>
      <w:r w:rsidRPr="00620566">
        <w:rPr>
          <w:rFonts w:ascii="Times New Roman" w:eastAsia="Times New Roman" w:hAnsi="Times New Roman"/>
          <w:b/>
          <w:color w:val="000000"/>
          <w:sz w:val="24"/>
          <w:szCs w:val="24"/>
          <w:lang w:eastAsia="pt-BR"/>
        </w:rPr>
        <w:t xml:space="preserve">ANEXO LXI </w:t>
      </w:r>
    </w:p>
    <w:p w:rsidR="008A2E96" w:rsidRPr="00620566" w:rsidRDefault="00EF1932" w:rsidP="008A2E96">
      <w:pPr>
        <w:spacing w:after="0" w:line="240" w:lineRule="auto"/>
        <w:jc w:val="center"/>
        <w:rPr>
          <w:rFonts w:ascii="Times New Roman" w:eastAsia="Times New Roman" w:hAnsi="Times New Roman"/>
          <w:sz w:val="24"/>
          <w:szCs w:val="24"/>
          <w:lang w:eastAsia="pt-BR"/>
        </w:rPr>
      </w:pPr>
      <w:r w:rsidRPr="00620566">
        <w:rPr>
          <w:rFonts w:ascii="Times New Roman" w:eastAsia="Times New Roman" w:hAnsi="Times New Roman"/>
          <w:color w:val="000000"/>
          <w:sz w:val="24"/>
          <w:szCs w:val="24"/>
          <w:lang w:eastAsia="pt-BR"/>
        </w:rPr>
        <w:t>(Anexo I da Lei n° 10.971, de 25 de novembro de 2004)</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I</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TABELAS DE VALOR DO PONTO DA GRATIFICAÇÃO DE DESEMPENHO DE ATIVIDADE TÉCNICO-ADMINISTRATIVA – GDATA</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299"/>
        <w:gridCol w:w="5345"/>
      </w:tblGrid>
      <w:tr w:rsidR="008A2E96" w:rsidRPr="00B77CBF" w:rsidTr="008A2E96">
        <w:trPr>
          <w:cantSplit/>
          <w:trHeight w:val="550"/>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GDATA</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SUPERIOR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8,34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4,89</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3,02</w:t>
            </w:r>
          </w:p>
        </w:tc>
      </w:tr>
    </w:tbl>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GDATA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Em R$</w:t>
      </w:r>
    </w:p>
    <w:tbl>
      <w:tblPr>
        <w:tblW w:w="5000" w:type="pct"/>
        <w:jc w:val="center"/>
        <w:tblCellMar>
          <w:left w:w="0" w:type="dxa"/>
          <w:right w:w="0" w:type="dxa"/>
        </w:tblCellMar>
        <w:tblLook w:val="04A0" w:firstRow="1" w:lastRow="0" w:firstColumn="1" w:lastColumn="0" w:noHBand="0" w:noVBand="1"/>
      </w:tblPr>
      <w:tblGrid>
        <w:gridCol w:w="990"/>
        <w:gridCol w:w="1057"/>
        <w:gridCol w:w="6487"/>
      </w:tblGrid>
      <w:tr w:rsidR="008A2E96" w:rsidRPr="00B77CBF" w:rsidTr="008A2E96">
        <w:trPr>
          <w:cantSplit/>
          <w:trHeight w:val="688"/>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GDATA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53,75</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52,23</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50,76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48,30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46,94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45,62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44,33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43,08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41,87</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39,84</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38,72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37,63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36,57</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35,54</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34,54</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32,86</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31,93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D</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31,03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30,16</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29,31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GDATA para os cargos de nível intermediário e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193"/>
        <w:gridCol w:w="6451"/>
      </w:tblGrid>
      <w:tr w:rsidR="008A2E96" w:rsidRPr="00B77CBF" w:rsidTr="008A2E96">
        <w:trPr>
          <w:cantSplit/>
          <w:trHeight w:val="550"/>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NÍVEL DO CARGO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GDATA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INTERMEDIÁRIO</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AUXILIAR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4,07</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after="0" w:line="240" w:lineRule="auto"/>
        <w:jc w:val="center"/>
        <w:rPr>
          <w:rFonts w:ascii="Times New Roman" w:eastAsia="Times New Roman" w:hAnsi="Times New Roman"/>
          <w:b/>
          <w:color w:val="000000"/>
          <w:sz w:val="24"/>
          <w:szCs w:val="24"/>
          <w:lang w:eastAsia="pt-BR"/>
        </w:rPr>
      </w:pPr>
      <w:bookmarkStart w:id="62" w:name="anexolxii"/>
      <w:bookmarkEnd w:id="62"/>
      <w:r w:rsidRPr="00620566">
        <w:rPr>
          <w:rFonts w:ascii="Times New Roman" w:eastAsia="Times New Roman" w:hAnsi="Times New Roman"/>
          <w:b/>
          <w:color w:val="000000"/>
          <w:sz w:val="24"/>
          <w:szCs w:val="24"/>
          <w:lang w:eastAsia="pt-BR"/>
        </w:rPr>
        <w:t xml:space="preserve">ANEXO LXII </w:t>
      </w:r>
    </w:p>
    <w:p w:rsidR="008A2E96" w:rsidRPr="00620566" w:rsidRDefault="00EF1932" w:rsidP="008A2E96">
      <w:pPr>
        <w:spacing w:after="0" w:line="240" w:lineRule="auto"/>
        <w:jc w:val="center"/>
        <w:rPr>
          <w:rFonts w:ascii="Times New Roman" w:eastAsia="Times New Roman" w:hAnsi="Times New Roman"/>
          <w:sz w:val="24"/>
          <w:szCs w:val="24"/>
          <w:lang w:eastAsia="pt-BR"/>
        </w:rPr>
      </w:pPr>
      <w:r w:rsidRPr="00620566">
        <w:rPr>
          <w:rFonts w:ascii="Times New Roman" w:eastAsia="Times New Roman" w:hAnsi="Times New Roman"/>
          <w:color w:val="000000"/>
          <w:sz w:val="24"/>
          <w:szCs w:val="24"/>
          <w:lang w:eastAsia="pt-BR"/>
        </w:rPr>
        <w:t>(Anexo V da Lei n° 11.090, de 7 de janeiro de 2005)</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DE VALOR DO PONTO DA GRATIFICAÇÃO DE</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DESEMPENHO DE ATIVIDADE DE REFORMA AGRÁRIA – GDARA</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GDARA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00"/>
        <w:gridCol w:w="865"/>
        <w:gridCol w:w="1729"/>
        <w:gridCol w:w="1640"/>
        <w:gridCol w:w="1640"/>
        <w:gridCol w:w="1650"/>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 </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PONTO DA GDARA A PARTIR DE</w:t>
            </w:r>
          </w:p>
        </w:tc>
      </w:tr>
      <w:tr w:rsidR="008A2E96" w:rsidRPr="00B77CBF" w:rsidTr="008A2E96">
        <w:trPr>
          <w:cantSplit/>
          <w:trHeight w:val="385"/>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25,33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27,06</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35,72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40,78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24,71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26,27</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34,68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39,43</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24,11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25,50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33,67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38,13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23,18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24,52</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32,38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35,70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22,61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23,81</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31,44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34,53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23,12</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30,52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33,39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21,52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22,45</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29,63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32,29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20,69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21,59</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28,49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30,23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20,19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20,96</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27,66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29,24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19,70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20,35</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26,85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28,28</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19,22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19,76</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26,07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27,35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18,48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25,07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25,61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18,03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18,45</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24,34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24,77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17,59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17,91</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23,63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23,96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17,16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17,39</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22,94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23,17</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16,74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16,88</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22,27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22,41</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b) Valor do ponto da GDARA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999"/>
        <w:gridCol w:w="1034"/>
        <w:gridCol w:w="1674"/>
        <w:gridCol w:w="1610"/>
        <w:gridCol w:w="1611"/>
        <w:gridCol w:w="1596"/>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PONTO DA GDARA A PARTIR DE</w:t>
            </w:r>
          </w:p>
        </w:tc>
      </w:tr>
      <w:tr w:rsidR="008A2E96" w:rsidRPr="00B77CBF" w:rsidTr="008A2E96">
        <w:trPr>
          <w:cantSplit/>
          <w:trHeight w:val="385"/>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15,3400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16,4700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17,3100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19,42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15,1600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16,2700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17,1000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19,21</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14,9800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16,0800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16,9000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19,01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14,5700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15,6400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16,4400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18,55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14,4000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15,4500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16,2500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18,36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14,2300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15,2700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16,0600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18,17</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14,0600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15,0900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15,8700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17,98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14,6800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15,4400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17,55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13,5200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14,5100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15,2600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17,37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13,3600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14,3400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15,0800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13,2000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14,1700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14,9000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17,01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12,8400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13,7800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14,4900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16,60</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12,6900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13,6200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14,3200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16,43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12,5400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13,4600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14,1500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16,26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12,3900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13,3000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13,9800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16,09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2" w:type="dxa"/>
              <w:left w:w="12" w:type="dxa"/>
              <w:bottom w:w="0"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12,2400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13,1400</w:t>
            </w:r>
          </w:p>
        </w:tc>
        <w:tc>
          <w:tcPr>
            <w:tcW w:w="0" w:type="auto"/>
            <w:tcBorders>
              <w:top w:val="nil"/>
              <w:left w:val="nil"/>
              <w:bottom w:val="single" w:sz="8" w:space="0" w:color="auto"/>
              <w:right w:val="single" w:sz="8" w:space="0" w:color="auto"/>
            </w:tcBorders>
            <w:tcMar>
              <w:top w:w="12" w:type="dxa"/>
              <w:left w:w="12" w:type="dxa"/>
              <w:bottom w:w="15" w:type="dxa"/>
              <w:right w:w="12"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13,8100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Valor do ponto da GDARA para 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828"/>
        <w:gridCol w:w="1034"/>
        <w:gridCol w:w="2263"/>
        <w:gridCol w:w="3404"/>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 </w:t>
            </w:r>
          </w:p>
        </w:tc>
        <w:tc>
          <w:tcPr>
            <w:tcW w:w="876" w:type="dxa"/>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4964" w:type="dxa"/>
            <w:gridSpan w:val="2"/>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876"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2263"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76"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22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11,1160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12,21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876"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2263"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11,0500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12,10</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76"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2263"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10,9400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11,99</w:t>
            </w:r>
          </w:p>
        </w:tc>
      </w:tr>
    </w:tbl>
    <w:p w:rsidR="008A2E96" w:rsidRPr="008A2E96" w:rsidRDefault="008A2E96" w:rsidP="008A2E96">
      <w:pPr>
        <w:spacing w:before="100" w:beforeAutospacing="1" w:after="100" w:afterAutospacing="1" w:line="240" w:lineRule="auto"/>
        <w:ind w:right="1268"/>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63" w:name="anexolxiii"/>
      <w:bookmarkEnd w:id="63"/>
      <w:r w:rsidRPr="00620566">
        <w:rPr>
          <w:rFonts w:ascii="Times New Roman" w:eastAsia="Times New Roman" w:hAnsi="Times New Roman"/>
          <w:b/>
          <w:color w:val="000000"/>
          <w:sz w:val="24"/>
          <w:szCs w:val="24"/>
          <w:lang w:eastAsia="pt-BR"/>
        </w:rPr>
        <w:t xml:space="preserve">ANEXO LXIII </w:t>
      </w:r>
    </w:p>
    <w:p w:rsidR="008A2E96" w:rsidRPr="008A2E96" w:rsidRDefault="00EF1932" w:rsidP="008A2E96">
      <w:pPr>
        <w:spacing w:before="100" w:beforeAutospacing="1" w:after="100" w:afterAutospacing="1" w:line="240" w:lineRule="auto"/>
        <w:jc w:val="center"/>
        <w:rPr>
          <w:rFonts w:ascii="Times New Roman" w:eastAsia="Times New Roman" w:hAnsi="Times New Roman"/>
          <w:sz w:val="24"/>
          <w:szCs w:val="24"/>
          <w:lang w:eastAsia="pt-BR"/>
        </w:rPr>
      </w:pPr>
      <w:r w:rsidRPr="00EF1932">
        <w:rPr>
          <w:rFonts w:ascii="Times New Roman" w:eastAsia="Times New Roman" w:hAnsi="Times New Roman"/>
          <w:color w:val="000000"/>
          <w:sz w:val="24"/>
          <w:szCs w:val="24"/>
          <w:lang w:eastAsia="pt-BR"/>
        </w:rPr>
        <w:t>(Anexo XII da Lei n° 11.090, de 7 de janeiro de 2005)</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XII</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VALOR DA GRATIFICAÇÃO ESPECÍFICA DE PUBLICAÇÃO E</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DIVULGAÇÃO DA IMPRENSA NACIONAL - GEPDIN</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MAIO DE 2008</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0D31AF" w:rsidP="008A2E96">
      <w:pPr>
        <w:spacing w:before="100" w:beforeAutospacing="1" w:after="100" w:afterAutospacing="1" w:line="240" w:lineRule="auto"/>
        <w:jc w:val="center"/>
        <w:rPr>
          <w:rFonts w:ascii="Arial" w:eastAsia="Times New Roman" w:hAnsi="Arial" w:cs="Arial"/>
          <w:sz w:val="20"/>
          <w:szCs w:val="20"/>
          <w:lang w:eastAsia="pt-BR"/>
        </w:rPr>
      </w:pPr>
      <w:hyperlink r:id="rId86" w:anchor="anexoxii2012" w:history="1">
        <w:r w:rsidR="008A2E96" w:rsidRPr="008A2E96">
          <w:rPr>
            <w:rFonts w:ascii="Arial" w:eastAsia="Times New Roman" w:hAnsi="Arial" w:cs="Arial"/>
            <w:color w:val="000000"/>
            <w:sz w:val="20"/>
            <w:szCs w:val="20"/>
            <w:u w:val="single"/>
            <w:lang w:eastAsia="pt-BR"/>
          </w:rPr>
          <w:t>A PARTIR DE 1º DE JULHO DE 2012 </w:t>
        </w:r>
      </w:hyperlink>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da GEPDIN para os cargos de nível superior do Quadro de Pessoal da Imprensa Nacional</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81"/>
        <w:gridCol w:w="1023"/>
        <w:gridCol w:w="6325"/>
      </w:tblGrid>
      <w:tr w:rsidR="008A2E96" w:rsidRPr="00B77CBF" w:rsidTr="008A2E96">
        <w:trPr>
          <w:cantSplit/>
          <w:trHeight w:val="663"/>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DA GEPDIN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4.388,00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4.289,00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4.193,00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4.016,00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3.926,00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3.838,00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3.752,00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3.668,00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3.586,00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3.435,00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3.358,00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3.283,00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3.209,00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3.137,00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3.066,00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2.937,00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2.871,00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2.806,00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2.743,00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2.681,00</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da GEPDIN para os cargos de nível intermediário do Quadro de Pessoal da Imprensa Nacional</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190"/>
        <w:gridCol w:w="1031"/>
        <w:gridCol w:w="6308"/>
      </w:tblGrid>
      <w:tr w:rsidR="008A2E96" w:rsidRPr="00B77CBF" w:rsidTr="008A2E96">
        <w:trPr>
          <w:cantSplit/>
          <w:trHeight w:val="611"/>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DA GEPDIN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2.869,00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2.858,00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2.847,00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2.826,00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2.816,00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2.806,00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2.786,00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2.776,00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2.756,00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2.746,00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2.736,00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2.723,00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2.721,00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2.719,00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2.716,00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2.610,00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2.563,00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2.517,00</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Valor da GEPDIN para os cargos de nível auxiliar do Quadro de Pessoal da Imprensa Nacional</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Em R$</w:t>
      </w:r>
    </w:p>
    <w:tbl>
      <w:tblPr>
        <w:tblW w:w="5000" w:type="pct"/>
        <w:jc w:val="center"/>
        <w:tblCellMar>
          <w:left w:w="0" w:type="dxa"/>
          <w:right w:w="0" w:type="dxa"/>
        </w:tblCellMar>
        <w:tblLook w:val="04A0" w:firstRow="1" w:lastRow="0" w:firstColumn="1" w:lastColumn="0" w:noHBand="0" w:noVBand="1"/>
      </w:tblPr>
      <w:tblGrid>
        <w:gridCol w:w="1384"/>
        <w:gridCol w:w="1014"/>
        <w:gridCol w:w="6136"/>
      </w:tblGrid>
      <w:tr w:rsidR="008A2E96" w:rsidRPr="00B77CBF" w:rsidTr="008A2E96">
        <w:trPr>
          <w:cantSplit/>
          <w:trHeight w:val="677"/>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DA GEPDIN 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2.485,00</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2.480,00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2.475,00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EF1932" w:rsidP="008A2E96">
      <w:pPr>
        <w:spacing w:after="0" w:line="240" w:lineRule="auto"/>
        <w:jc w:val="center"/>
        <w:rPr>
          <w:rFonts w:ascii="Times New Roman" w:eastAsia="Times New Roman" w:hAnsi="Times New Roman"/>
          <w:b/>
          <w:color w:val="000000"/>
          <w:sz w:val="24"/>
          <w:szCs w:val="24"/>
          <w:lang w:eastAsia="pt-BR"/>
        </w:rPr>
      </w:pPr>
      <w:bookmarkStart w:id="64" w:name="anexolxiv"/>
      <w:bookmarkEnd w:id="64"/>
      <w:r w:rsidRPr="00620566">
        <w:rPr>
          <w:rFonts w:ascii="Times New Roman" w:eastAsia="Times New Roman" w:hAnsi="Times New Roman"/>
          <w:b/>
          <w:color w:val="000000"/>
          <w:sz w:val="24"/>
          <w:szCs w:val="24"/>
          <w:lang w:eastAsia="pt-BR"/>
        </w:rPr>
        <w:lastRenderedPageBreak/>
        <w:t>ANEXO LXIV</w:t>
      </w:r>
    </w:p>
    <w:p w:rsidR="00EF1932" w:rsidRDefault="00EF1932" w:rsidP="008A2E96">
      <w:pPr>
        <w:spacing w:after="0" w:line="240" w:lineRule="auto"/>
        <w:jc w:val="center"/>
        <w:rPr>
          <w:rFonts w:ascii="Arial" w:eastAsia="Times New Roman" w:hAnsi="Arial" w:cs="Arial"/>
          <w:color w:val="000000"/>
          <w:sz w:val="20"/>
          <w:szCs w:val="20"/>
          <w:lang w:eastAsia="pt-BR"/>
        </w:rPr>
      </w:pPr>
    </w:p>
    <w:p w:rsidR="008A2E96" w:rsidRPr="008A2E96" w:rsidRDefault="00EF1932" w:rsidP="008A2E96">
      <w:pPr>
        <w:spacing w:after="0" w:line="240" w:lineRule="auto"/>
        <w:jc w:val="center"/>
        <w:rPr>
          <w:rFonts w:ascii="Arial" w:eastAsia="Times New Roman" w:hAnsi="Arial" w:cs="Arial"/>
          <w:sz w:val="20"/>
          <w:szCs w:val="20"/>
          <w:lang w:eastAsia="pt-BR"/>
        </w:rPr>
      </w:pPr>
      <w:r w:rsidRPr="00EF1932">
        <w:rPr>
          <w:rFonts w:ascii="Arial" w:eastAsia="Times New Roman" w:hAnsi="Arial" w:cs="Arial"/>
          <w:color w:val="000000"/>
          <w:sz w:val="20"/>
          <w:szCs w:val="20"/>
          <w:lang w:eastAsia="pt-BR"/>
        </w:rPr>
        <w:t>(Anexo V da Lei n° 10.682 de 28 de maio de 2003)</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aps/>
          <w:color w:val="000000"/>
          <w:sz w:val="20"/>
          <w:szCs w:val="20"/>
          <w:lang w:eastAsia="pt-BR"/>
        </w:rPr>
        <w:t>Gratificação de Desempenho de Atividade de Apoio</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aps/>
          <w:color w:val="000000"/>
          <w:sz w:val="20"/>
          <w:szCs w:val="20"/>
          <w:lang w:eastAsia="pt-BR"/>
        </w:rPr>
        <w:t>Técnico-Administrativo à Polícia Federal – GDATPF</w:t>
      </w:r>
      <w:r w:rsidRPr="008A2E96">
        <w:rPr>
          <w:rFonts w:ascii="Arial" w:eastAsia="Times New Roman" w:hAnsi="Arial" w:cs="Arial"/>
          <w:color w:val="000000"/>
          <w:sz w:val="20"/>
          <w:szCs w:val="20"/>
          <w:lang w:eastAsia="pt-BR"/>
        </w:rPr>
        <w:t>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GDATPF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09"/>
        <w:gridCol w:w="985"/>
        <w:gridCol w:w="1714"/>
        <w:gridCol w:w="1647"/>
        <w:gridCol w:w="1549"/>
        <w:gridCol w:w="1625"/>
      </w:tblGrid>
      <w:tr w:rsidR="008A2E96" w:rsidRPr="00B77CBF" w:rsidTr="008A2E96">
        <w:trPr>
          <w:cantSplit/>
          <w:trHeight w:val="150"/>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63" w:type="dxa"/>
            <w:tcBorders>
              <w:top w:val="single" w:sz="8" w:space="0" w:color="auto"/>
              <w:left w:val="nil"/>
              <w:bottom w:val="nil"/>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3862"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trHeight w:val="150"/>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MAIO DE 2010</w:t>
            </w:r>
          </w:p>
        </w:tc>
        <w:tc>
          <w:tcPr>
            <w:tcW w:w="0" w:type="auto"/>
            <w:tcBorders>
              <w:top w:val="single" w:sz="8" w:space="0" w:color="auto"/>
              <w:left w:val="nil"/>
              <w:bottom w:val="single" w:sz="8" w:space="0" w:color="auto"/>
              <w:right w:val="single" w:sz="8" w:space="0" w:color="auto"/>
            </w:tcBorders>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15,2000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20,9800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28,3430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37,70</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14,9000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20,5700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27,6500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36,59</w:t>
            </w:r>
          </w:p>
        </w:tc>
      </w:tr>
      <w:tr w:rsidR="008A2E96" w:rsidRPr="00B77CBF" w:rsidTr="008A2E96">
        <w:trPr>
          <w:cantSplit/>
          <w:trHeight w:val="150"/>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14,6100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20,1700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26,9800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35,52</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14,1800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19,5800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26,0700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33,80</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13,9000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19,2000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25,4300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32,82</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13,6300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18,8200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24,8100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31,86</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13,3600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18,4500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24,2000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30,93</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23,6100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30,03</w:t>
            </w:r>
          </w:p>
        </w:tc>
      </w:tr>
      <w:tr w:rsidR="008A2E96" w:rsidRPr="00B77CBF" w:rsidTr="008A2E96">
        <w:trPr>
          <w:cantSplit/>
          <w:trHeight w:val="150"/>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12,8400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17,7400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23,0300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29,16</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12,4700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22,2500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27,75</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12,2300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16,8800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21,7100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26,94</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16,5500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21,1800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26,16</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16,2300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20,6600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25,40</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15,9100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24,66</w:t>
            </w:r>
          </w:p>
        </w:tc>
      </w:tr>
      <w:tr w:rsidR="008A2E96" w:rsidRPr="00B77CBF" w:rsidTr="008A2E96">
        <w:trPr>
          <w:cantSplit/>
          <w:trHeight w:val="150"/>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11,2900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15,6000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19,6700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23,94</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15,1500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19,0000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22,78</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10,7500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14,8500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18,5400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22,12</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14,5600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18,0900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21,48</w:t>
            </w:r>
          </w:p>
        </w:tc>
      </w:tr>
      <w:tr w:rsidR="008A2E96" w:rsidRPr="00B77CBF" w:rsidTr="008A2E96">
        <w:trPr>
          <w:cantSplit/>
          <w:trHeight w:val="150"/>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14,2700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17,6500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20,85</w:t>
            </w:r>
          </w:p>
        </w:tc>
      </w:tr>
      <w:tr w:rsidR="008A2E96" w:rsidRPr="00B77CBF" w:rsidTr="008A2E96">
        <w:trPr>
          <w:cantSplit/>
          <w:trHeight w:val="150"/>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150" w:lineRule="atLeast"/>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10,1300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13,9900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150" w:lineRule="atLeast"/>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17,2200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150" w:lineRule="atLeast"/>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20,24</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GDATPF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09"/>
        <w:gridCol w:w="875"/>
        <w:gridCol w:w="1741"/>
        <w:gridCol w:w="1673"/>
        <w:gridCol w:w="1573"/>
        <w:gridCol w:w="1653"/>
      </w:tblGrid>
      <w:tr w:rsidR="008A2E96" w:rsidRPr="00B77CBF" w:rsidTr="008A2E96">
        <w:trPr>
          <w:cantSplit/>
          <w:trHeight w:val="296"/>
          <w:jc w:val="center"/>
        </w:trPr>
        <w:tc>
          <w:tcPr>
            <w:tcW w:w="965" w:type="dxa"/>
            <w:tcBorders>
              <w:top w:val="single" w:sz="8" w:space="0" w:color="auto"/>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55" w:type="dxa"/>
            <w:tcBorders>
              <w:top w:val="single" w:sz="8" w:space="0" w:color="auto"/>
              <w:left w:val="nil"/>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3485"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MAIO DE 2010</w:t>
            </w:r>
          </w:p>
        </w:tc>
        <w:tc>
          <w:tcPr>
            <w:tcW w:w="0" w:type="auto"/>
            <w:tcBorders>
              <w:top w:val="single" w:sz="8" w:space="0" w:color="auto"/>
              <w:left w:val="nil"/>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11,8111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14,6225</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16,73</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11,7900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14,4100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16,52</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11,7700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14,2000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11,7100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13,8500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11,6900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15,76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13,4500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15,56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13,2500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15,36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13,0500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15,16</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12,8600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14,97</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12,5500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14,47</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14,29</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11,8200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13,93</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9,1100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11,6500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13,76</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9,0600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13,48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9,0400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11,3700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11,2000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13,31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9,0200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11,3500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13,14</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9,0000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11,3300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10,8700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12,98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8,9800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11,3100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10,7100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Valor do ponto da GDATPF para 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420"/>
        <w:gridCol w:w="1029"/>
        <w:gridCol w:w="3098"/>
        <w:gridCol w:w="2982"/>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gridSpan w:val="2"/>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A PARTIR DE</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MARÇO DE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3,9800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5,03</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3,9445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3,9093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after="0" w:line="240" w:lineRule="auto"/>
        <w:jc w:val="center"/>
        <w:rPr>
          <w:rFonts w:ascii="Times New Roman" w:eastAsia="Times New Roman" w:hAnsi="Times New Roman"/>
          <w:b/>
          <w:color w:val="000000"/>
          <w:sz w:val="24"/>
          <w:szCs w:val="24"/>
          <w:lang w:eastAsia="pt-BR"/>
        </w:rPr>
      </w:pPr>
      <w:bookmarkStart w:id="65" w:name="anexolxv"/>
      <w:bookmarkEnd w:id="65"/>
      <w:r w:rsidRPr="00620566">
        <w:rPr>
          <w:rFonts w:ascii="Times New Roman" w:eastAsia="Times New Roman" w:hAnsi="Times New Roman"/>
          <w:b/>
          <w:color w:val="000000"/>
          <w:sz w:val="24"/>
          <w:szCs w:val="24"/>
          <w:lang w:eastAsia="pt-BR"/>
        </w:rPr>
        <w:t>ANEXO LXV</w:t>
      </w:r>
    </w:p>
    <w:p w:rsidR="008A2E96" w:rsidRPr="00620566" w:rsidRDefault="00EF1932" w:rsidP="008A2E96">
      <w:pPr>
        <w:spacing w:after="0" w:line="240" w:lineRule="auto"/>
        <w:jc w:val="center"/>
        <w:rPr>
          <w:rFonts w:ascii="Times New Roman" w:eastAsia="Times New Roman" w:hAnsi="Times New Roman"/>
          <w:sz w:val="24"/>
          <w:szCs w:val="24"/>
          <w:lang w:eastAsia="pt-BR"/>
        </w:rPr>
      </w:pPr>
      <w:r w:rsidRPr="00620566">
        <w:rPr>
          <w:rFonts w:ascii="Times New Roman" w:eastAsia="Times New Roman" w:hAnsi="Times New Roman"/>
          <w:color w:val="000000"/>
          <w:sz w:val="24"/>
          <w:szCs w:val="24"/>
          <w:lang w:eastAsia="pt-BR"/>
        </w:rPr>
        <w:t>(Anexo V-C da Lei n° 11.095, de 13 de janeiro de 2005)</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V-C</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TABELA DE VALOR DO PONTO DA </w:t>
      </w:r>
      <w:r w:rsidRPr="008A2E96">
        <w:rPr>
          <w:rFonts w:ascii="Arial" w:eastAsia="Times New Roman" w:hAnsi="Arial" w:cs="Arial"/>
          <w:caps/>
          <w:color w:val="000000"/>
          <w:sz w:val="20"/>
          <w:szCs w:val="20"/>
          <w:lang w:eastAsia="pt-BR"/>
        </w:rPr>
        <w:t>Gratificação de Desempenho de Atividade de Apoio Técnico-Administrativo à Polícia rodoviária Federal - GDATPRF</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GDATPRF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31"/>
        <w:gridCol w:w="1171"/>
        <w:gridCol w:w="1533"/>
        <w:gridCol w:w="1594"/>
        <w:gridCol w:w="1473"/>
        <w:gridCol w:w="1482"/>
      </w:tblGrid>
      <w:tr w:rsidR="008A2E96" w:rsidRPr="00B77CBF" w:rsidTr="008A2E96">
        <w:trPr>
          <w:cantSplit/>
          <w:jc w:val="center"/>
        </w:trPr>
        <w:tc>
          <w:tcPr>
            <w:tcW w:w="887"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00" w:type="dxa"/>
            <w:tcBorders>
              <w:top w:val="single" w:sz="8" w:space="0" w:color="auto"/>
              <w:left w:val="nil"/>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5117"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jc w:val="center"/>
        </w:trPr>
        <w:tc>
          <w:tcPr>
            <w:tcW w:w="8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1341"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1239"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MAIO DE 2010</w:t>
            </w:r>
          </w:p>
        </w:tc>
        <w:tc>
          <w:tcPr>
            <w:tcW w:w="1247"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15,2000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20,9800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28,3430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37,70</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14,9000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20,5700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27,6500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36,63</w:t>
            </w:r>
          </w:p>
        </w:tc>
      </w:tr>
      <w:tr w:rsidR="008A2E96" w:rsidRPr="00B77CBF" w:rsidTr="008A2E96">
        <w:trPr>
          <w:cantSplit/>
          <w:jc w:val="center"/>
        </w:trPr>
        <w:tc>
          <w:tcPr>
            <w:tcW w:w="8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14,6100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20,1700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26,9800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35,60</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14,1800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19,5800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26,0700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33,68</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13,9000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19,2000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25,4300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32,73</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13,6300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18,8200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24,8100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31,81</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lastRenderedPageBreak/>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13,3600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18,4500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24,2000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30,91</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13,1000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18,0900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23,6100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30,04</w:t>
            </w:r>
          </w:p>
        </w:tc>
      </w:tr>
      <w:tr w:rsidR="008A2E96" w:rsidRPr="00B77CBF" w:rsidTr="008A2E96">
        <w:trPr>
          <w:cantSplit/>
          <w:jc w:val="center"/>
        </w:trPr>
        <w:tc>
          <w:tcPr>
            <w:tcW w:w="8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12,8400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17,7400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23,0300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29,19</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12,4700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17,2200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22,2500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27,62</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12,2300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16,8800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21,7100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26,84</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11,9900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16,5500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21,1800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26,08</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11,7500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16,2300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20,6600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25,34</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11,5200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15,9100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20,1600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24,63</w:t>
            </w:r>
          </w:p>
        </w:tc>
      </w:tr>
      <w:tr w:rsidR="008A2E96" w:rsidRPr="00B77CBF" w:rsidTr="008A2E96">
        <w:trPr>
          <w:cantSplit/>
          <w:jc w:val="center"/>
        </w:trPr>
        <w:tc>
          <w:tcPr>
            <w:tcW w:w="8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11,2900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15,6000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19,6700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23,94</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10,9600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15,1500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19,0000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22,65</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10,7500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14,8500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18,5400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22,01</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10,5400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14,5600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18,0900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21,39</w:t>
            </w:r>
          </w:p>
        </w:tc>
      </w:tr>
      <w:tr w:rsidR="008A2E96" w:rsidRPr="00B77CBF" w:rsidTr="008A2E96">
        <w:trPr>
          <w:cantSplit/>
          <w:jc w:val="center"/>
        </w:trPr>
        <w:tc>
          <w:tcPr>
            <w:tcW w:w="887"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10,3300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14,2700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17,6500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20,79</w:t>
            </w:r>
          </w:p>
        </w:tc>
      </w:tr>
      <w:tr w:rsidR="008A2E96" w:rsidRPr="00B77CBF" w:rsidTr="008A2E96">
        <w:trPr>
          <w:cantSplit/>
          <w:jc w:val="center"/>
        </w:trPr>
        <w:tc>
          <w:tcPr>
            <w:tcW w:w="8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290"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10,1300</w:t>
            </w:r>
          </w:p>
        </w:tc>
        <w:tc>
          <w:tcPr>
            <w:tcW w:w="1341"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13,9900</w:t>
            </w:r>
          </w:p>
        </w:tc>
        <w:tc>
          <w:tcPr>
            <w:tcW w:w="1239"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17,2200</w:t>
            </w:r>
          </w:p>
        </w:tc>
        <w:tc>
          <w:tcPr>
            <w:tcW w:w="124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20,20</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GDATPRF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233"/>
        <w:gridCol w:w="1068"/>
        <w:gridCol w:w="1666"/>
        <w:gridCol w:w="1621"/>
        <w:gridCol w:w="1385"/>
        <w:gridCol w:w="1556"/>
      </w:tblGrid>
      <w:tr w:rsidR="008A2E96" w:rsidRPr="00B77CBF" w:rsidTr="008A2E96">
        <w:trPr>
          <w:cantSplit/>
          <w:trHeight w:val="255"/>
          <w:jc w:val="center"/>
        </w:trPr>
        <w:tc>
          <w:tcPr>
            <w:tcW w:w="851" w:type="dxa"/>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50" w:type="dxa"/>
            <w:tcBorders>
              <w:top w:val="single" w:sz="8" w:space="0" w:color="auto"/>
              <w:left w:val="nil"/>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5103"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trHeight w:val="517"/>
          <w:jc w:val="center"/>
        </w:trPr>
        <w:tc>
          <w:tcPr>
            <w:tcW w:w="851"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850" w:type="dxa"/>
            <w:tcBorders>
              <w:top w:val="nil"/>
              <w:left w:val="nil"/>
              <w:bottom w:val="single" w:sz="8" w:space="0" w:color="auto"/>
              <w:right w:val="single" w:sz="8" w:space="0" w:color="auto"/>
            </w:tcBorders>
            <w:tcMar>
              <w:top w:w="0" w:type="dxa"/>
              <w:left w:w="15" w:type="dxa"/>
              <w:bottom w:w="0"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MARÇO DE 2008</w:t>
            </w:r>
          </w:p>
        </w:tc>
        <w:tc>
          <w:tcPr>
            <w:tcW w:w="1328"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1135"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MAIO DE 2010</w:t>
            </w:r>
          </w:p>
        </w:tc>
        <w:tc>
          <w:tcPr>
            <w:tcW w:w="1275"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9,4500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11,8111</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14,6225</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16,73</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9,4300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11,7900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14,4100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16,52</w:t>
            </w:r>
          </w:p>
        </w:tc>
      </w:tr>
      <w:tr w:rsidR="008A2E96" w:rsidRPr="00B77CBF" w:rsidTr="008A2E96">
        <w:trPr>
          <w:cantSplit/>
          <w:trHeight w:val="255"/>
          <w:jc w:val="center"/>
        </w:trPr>
        <w:tc>
          <w:tcPr>
            <w:tcW w:w="85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9,4100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11,7700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14,2000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16,31</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9,3600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11,7100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13,8500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15,96</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9,3400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11,6900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13,6500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15,76</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9,3200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11,6700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13,4500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15,56</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9,3000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11,6500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13,2500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15,36</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9,2800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11,6300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13,0500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15,16</w:t>
            </w:r>
          </w:p>
        </w:tc>
      </w:tr>
      <w:tr w:rsidR="008A2E96" w:rsidRPr="00B77CBF" w:rsidTr="008A2E96">
        <w:trPr>
          <w:cantSplit/>
          <w:trHeight w:val="255"/>
          <w:jc w:val="center"/>
        </w:trPr>
        <w:tc>
          <w:tcPr>
            <w:tcW w:w="85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9,2600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11,6100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12,8600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14,97</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9,2100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11,5500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12,5500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14,66</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9,1900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11,5300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12,3600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14,47</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9,1700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11,5100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12,1800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14,29</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9,1500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11,4900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12,0000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14,11</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9,1300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11,4700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11,8200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13,93</w:t>
            </w:r>
          </w:p>
        </w:tc>
      </w:tr>
      <w:tr w:rsidR="008A2E96" w:rsidRPr="00B77CBF" w:rsidTr="008A2E96">
        <w:trPr>
          <w:cantSplit/>
          <w:trHeight w:val="255"/>
          <w:jc w:val="center"/>
        </w:trPr>
        <w:tc>
          <w:tcPr>
            <w:tcW w:w="85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9,1100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11,4500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11,6500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13,76</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9,0600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11,3900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11,3700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13,48</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9,0400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11,3700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11,2000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13,31</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9,0200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11,3500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11,0300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13,14</w:t>
            </w:r>
          </w:p>
        </w:tc>
      </w:tr>
      <w:tr w:rsidR="008A2E96" w:rsidRPr="00B77CBF" w:rsidTr="008A2E96">
        <w:trPr>
          <w:cantSplit/>
          <w:trHeight w:val="255"/>
          <w:jc w:val="center"/>
        </w:trPr>
        <w:tc>
          <w:tcPr>
            <w:tcW w:w="851"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9,0000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11,3300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10,8700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12,98</w:t>
            </w:r>
          </w:p>
        </w:tc>
      </w:tr>
      <w:tr w:rsidR="008A2E96" w:rsidRPr="00B77CBF" w:rsidTr="008A2E96">
        <w:trPr>
          <w:cantSplit/>
          <w:trHeight w:val="255"/>
          <w:jc w:val="center"/>
        </w:trPr>
        <w:tc>
          <w:tcPr>
            <w:tcW w:w="851"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36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8,9800</w:t>
            </w:r>
          </w:p>
        </w:tc>
        <w:tc>
          <w:tcPr>
            <w:tcW w:w="1328"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11,3100</w:t>
            </w:r>
          </w:p>
        </w:tc>
        <w:tc>
          <w:tcPr>
            <w:tcW w:w="113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10,7100</w:t>
            </w:r>
          </w:p>
        </w:tc>
        <w:tc>
          <w:tcPr>
            <w:tcW w:w="1275"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12,82</w:t>
            </w:r>
          </w:p>
        </w:tc>
      </w:tr>
    </w:tbl>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c) Valor do ponto da GDATPRF para 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472"/>
        <w:gridCol w:w="1274"/>
        <w:gridCol w:w="3209"/>
        <w:gridCol w:w="2579"/>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CLASSE</w:t>
            </w:r>
          </w:p>
        </w:tc>
        <w:tc>
          <w:tcPr>
            <w:tcW w:w="0" w:type="auto"/>
            <w:tcBorders>
              <w:top w:val="single" w:sz="8" w:space="0" w:color="auto"/>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gridSpan w:val="2"/>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A PARTIR DE</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MARÇO DE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vMerge w:val="restart"/>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3,9800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5,03</w:t>
            </w:r>
          </w:p>
        </w:tc>
      </w:tr>
      <w:tr w:rsidR="008A2E96" w:rsidRPr="00B77CBF" w:rsidTr="008A2E96">
        <w:trPr>
          <w:cantSplit/>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4"/>
                <w:szCs w:val="24"/>
                <w:lang w:eastAsia="pt-BR"/>
              </w:rPr>
            </w:pP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3,9445</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4,99</w:t>
            </w:r>
          </w:p>
        </w:tc>
      </w:tr>
      <w:tr w:rsidR="008A2E96" w:rsidRPr="00B77CBF" w:rsidTr="008A2E96">
        <w:trPr>
          <w:cantSplit/>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after="0" w:line="240" w:lineRule="auto"/>
              <w:rPr>
                <w:rFonts w:ascii="Times New Roman" w:eastAsia="Times New Roman" w:hAnsi="Times New Roman"/>
                <w:sz w:val="24"/>
                <w:szCs w:val="24"/>
                <w:lang w:eastAsia="pt-BR"/>
              </w:rPr>
            </w:pP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3,9093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4,96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66" w:name="anexolxvi"/>
      <w:bookmarkEnd w:id="66"/>
      <w:r w:rsidRPr="00620566">
        <w:rPr>
          <w:rFonts w:ascii="Times New Roman" w:eastAsia="Times New Roman" w:hAnsi="Times New Roman"/>
          <w:b/>
          <w:color w:val="000000"/>
          <w:sz w:val="24"/>
          <w:szCs w:val="24"/>
          <w:lang w:eastAsia="pt-BR"/>
        </w:rPr>
        <w:t>ANEXO LXVI</w:t>
      </w:r>
    </w:p>
    <w:p w:rsidR="008A2E96" w:rsidRPr="00620566" w:rsidRDefault="00EF1932" w:rsidP="008A2E96">
      <w:pPr>
        <w:spacing w:before="100" w:beforeAutospacing="1" w:after="100" w:afterAutospacing="1" w:line="240" w:lineRule="auto"/>
        <w:jc w:val="center"/>
        <w:rPr>
          <w:rFonts w:ascii="Times New Roman" w:eastAsia="Times New Roman" w:hAnsi="Times New Roman"/>
          <w:sz w:val="24"/>
          <w:szCs w:val="24"/>
          <w:lang w:eastAsia="pt-BR"/>
        </w:rPr>
      </w:pPr>
      <w:r w:rsidRPr="00620566">
        <w:rPr>
          <w:rFonts w:ascii="Times New Roman" w:eastAsia="Times New Roman" w:hAnsi="Times New Roman"/>
          <w:color w:val="000000"/>
          <w:sz w:val="24"/>
          <w:szCs w:val="24"/>
          <w:lang w:eastAsia="pt-BR"/>
        </w:rPr>
        <w:t>(Anexo VI da Lei n° 11.095, de 13 de janeiro de 2005)</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VI</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VALORES MÁXIMOS DA GRATIFICAÇÃO DE INCREMENTO À ATIVIDADE</w:t>
      </w:r>
    </w:p>
    <w:p w:rsidR="008A2E96" w:rsidRPr="008A2E96" w:rsidRDefault="008A2E96"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DE ADMINISTRAÇÃO DO PATRIMÔNIO DA UNIÃO – GIAPU</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240"/>
        <w:gridCol w:w="2134"/>
        <w:gridCol w:w="2134"/>
        <w:gridCol w:w="2136"/>
      </w:tblGrid>
      <w:tr w:rsidR="008A2E96" w:rsidRPr="00B77CBF" w:rsidTr="008A2E96">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NÍVEL DO</w:t>
            </w:r>
          </w:p>
        </w:tc>
        <w:tc>
          <w:tcPr>
            <w:tcW w:w="0" w:type="auto"/>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VALORES MÁXIMOS DA GIAPU A PARTIR DE</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JUL 2008</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JUL 2009</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JUL 2012</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Superior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2.609,00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3.053,00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3.617,00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Intermediário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1.242,00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1.438,00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1.649,00</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654,00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758,00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863,00</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67" w:name="anexolxvii"/>
      <w:bookmarkEnd w:id="67"/>
      <w:r w:rsidRPr="00620566">
        <w:rPr>
          <w:rFonts w:ascii="Times New Roman" w:eastAsia="Times New Roman" w:hAnsi="Times New Roman"/>
          <w:b/>
          <w:color w:val="000000"/>
          <w:sz w:val="24"/>
          <w:szCs w:val="24"/>
          <w:lang w:eastAsia="pt-BR"/>
        </w:rPr>
        <w:t xml:space="preserve">ANEXO LXVII </w:t>
      </w:r>
    </w:p>
    <w:p w:rsidR="008A2E96" w:rsidRPr="00620566" w:rsidRDefault="00EF1932" w:rsidP="008A2E96">
      <w:pPr>
        <w:spacing w:before="100" w:beforeAutospacing="1" w:after="100" w:afterAutospacing="1" w:line="240" w:lineRule="auto"/>
        <w:jc w:val="center"/>
        <w:rPr>
          <w:rFonts w:ascii="Times New Roman" w:eastAsia="Times New Roman" w:hAnsi="Times New Roman"/>
          <w:sz w:val="24"/>
          <w:szCs w:val="24"/>
          <w:lang w:eastAsia="pt-BR"/>
        </w:rPr>
      </w:pPr>
      <w:r w:rsidRPr="00620566">
        <w:rPr>
          <w:rFonts w:ascii="Times New Roman" w:eastAsia="Times New Roman" w:hAnsi="Times New Roman"/>
          <w:color w:val="000000"/>
          <w:sz w:val="24"/>
          <w:szCs w:val="24"/>
          <w:lang w:eastAsia="pt-BR"/>
        </w:rPr>
        <w:t>(Anexo V-A da Lei n° 11.357 de 19 de outubro de 2006)</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V-A</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TABELA DE VALOR DO PONTO DA GRATIFICAÇÃO DE DESEMPENHO DO PLANO GERAL DE CARGOS DO PODER EXECUTIVO - GDPGPE</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GDPGPE dos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71"/>
        <w:gridCol w:w="1292"/>
        <w:gridCol w:w="1288"/>
        <w:gridCol w:w="1147"/>
        <w:gridCol w:w="1147"/>
        <w:gridCol w:w="1147"/>
        <w:gridCol w:w="1132"/>
      </w:tblGrid>
      <w:tr w:rsidR="008A2E96" w:rsidRPr="00B77CBF" w:rsidTr="008A2E96">
        <w:trPr>
          <w:cantSplit/>
          <w:trHeight w:val="296"/>
          <w:jc w:val="center"/>
        </w:trPr>
        <w:tc>
          <w:tcPr>
            <w:tcW w:w="1092" w:type="dxa"/>
            <w:tcBorders>
              <w:top w:val="single" w:sz="8" w:space="0" w:color="auto"/>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1029" w:type="dxa"/>
            <w:tcBorders>
              <w:top w:val="single" w:sz="8" w:space="0" w:color="auto"/>
              <w:left w:val="nil"/>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4665" w:type="dxa"/>
            <w:gridSpan w:val="5"/>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trHeight w:val="890"/>
          <w:jc w:val="center"/>
        </w:trPr>
        <w:tc>
          <w:tcPr>
            <w:tcW w:w="1092"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1029"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1025" w:type="dxa"/>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JANEIRO DE 2009</w:t>
            </w:r>
          </w:p>
        </w:tc>
        <w:tc>
          <w:tcPr>
            <w:tcW w:w="913"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913"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w:t>
            </w:r>
          </w:p>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DE 2010</w:t>
            </w:r>
          </w:p>
        </w:tc>
        <w:tc>
          <w:tcPr>
            <w:tcW w:w="913"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2011</w:t>
            </w:r>
          </w:p>
        </w:tc>
        <w:tc>
          <w:tcPr>
            <w:tcW w:w="901"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18,7500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26,0872</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30,5267</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22,6700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36,17</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18,7500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25,6000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29,6400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22,2300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35,34</w:t>
            </w:r>
          </w:p>
        </w:tc>
      </w:tr>
      <w:tr w:rsidR="008A2E96" w:rsidRPr="00B77CBF" w:rsidTr="008A2E96">
        <w:trPr>
          <w:cantSplit/>
          <w:trHeight w:val="255"/>
          <w:jc w:val="center"/>
        </w:trPr>
        <w:tc>
          <w:tcPr>
            <w:tcW w:w="1092"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18,7500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25,1200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28,9600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21,7900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34,53</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18,0500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23,9000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27,4200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21,4000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32,89</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lastRenderedPageBreak/>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18,0500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23,4500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26,8800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20,9800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32,13</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23,0100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26,3500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20,5700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31,39</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22,5800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25,8300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20,1700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30,67</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22,1600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25,3200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19,7700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29,97</w:t>
            </w:r>
          </w:p>
        </w:tc>
      </w:tr>
      <w:tr w:rsidR="008A2E96" w:rsidRPr="00B77CBF" w:rsidTr="008A2E96">
        <w:trPr>
          <w:cantSplit/>
          <w:trHeight w:val="255"/>
          <w:jc w:val="center"/>
        </w:trPr>
        <w:tc>
          <w:tcPr>
            <w:tcW w:w="1092"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21,7500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24,8200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19,3800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29,28</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17,5500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20,6900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23,6400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18,9100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27,89</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17,5500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20,3000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23,1800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18,5400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27,25</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17,5500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19,9200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22,7300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18,1800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26,62</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17,5500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22,2800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17,8200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26,01</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17,5500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19,1900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21,8400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17,4700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25,41</w:t>
            </w:r>
          </w:p>
        </w:tc>
      </w:tr>
      <w:tr w:rsidR="008A2E96" w:rsidRPr="00B77CBF" w:rsidTr="008A2E96">
        <w:trPr>
          <w:cantSplit/>
          <w:trHeight w:val="255"/>
          <w:jc w:val="center"/>
        </w:trPr>
        <w:tc>
          <w:tcPr>
            <w:tcW w:w="1092"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17,5500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18,8300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21,3600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17,1300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24,83</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17,2500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17,9200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20,3900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16,7100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23,65</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17,2500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17,5900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19,9900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16,3800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23,11</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17,4200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19,6000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16,0600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22,58</w:t>
            </w:r>
          </w:p>
        </w:tc>
      </w:tr>
      <w:tr w:rsidR="008A2E96" w:rsidRPr="00B77CBF" w:rsidTr="008A2E96">
        <w:trPr>
          <w:cantSplit/>
          <w:trHeight w:val="255"/>
          <w:jc w:val="center"/>
        </w:trPr>
        <w:tc>
          <w:tcPr>
            <w:tcW w:w="1092" w:type="dxa"/>
            <w:tcBorders>
              <w:top w:val="nil"/>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17,2500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17,3300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19,2200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15,7500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22,06</w:t>
            </w:r>
          </w:p>
        </w:tc>
      </w:tr>
      <w:tr w:rsidR="008A2E96" w:rsidRPr="00B77CBF" w:rsidTr="008A2E96">
        <w:trPr>
          <w:cantSplit/>
          <w:trHeight w:val="255"/>
          <w:jc w:val="center"/>
        </w:trPr>
        <w:tc>
          <w:tcPr>
            <w:tcW w:w="1092" w:type="dxa"/>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29" w:type="dxa"/>
            <w:tcBorders>
              <w:top w:val="nil"/>
              <w:left w:val="nil"/>
              <w:bottom w:val="single" w:sz="8" w:space="0" w:color="auto"/>
              <w:right w:val="nil"/>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025"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17,2500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17,3000</w:t>
            </w:r>
          </w:p>
        </w:tc>
        <w:tc>
          <w:tcPr>
            <w:tcW w:w="913" w:type="dxa"/>
            <w:tcBorders>
              <w:top w:val="nil"/>
              <w:left w:val="single" w:sz="8" w:space="0" w:color="auto"/>
              <w:bottom w:val="single" w:sz="8" w:space="0" w:color="auto"/>
              <w:right w:val="nil"/>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18,8200</w:t>
            </w:r>
          </w:p>
        </w:tc>
        <w:tc>
          <w:tcPr>
            <w:tcW w:w="913" w:type="dxa"/>
            <w:tcBorders>
              <w:top w:val="nil"/>
              <w:left w:val="single" w:sz="8" w:space="0" w:color="auto"/>
              <w:bottom w:val="single" w:sz="8" w:space="0" w:color="auto"/>
              <w:right w:val="nil"/>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15,4400</w:t>
            </w:r>
          </w:p>
        </w:tc>
        <w:tc>
          <w:tcPr>
            <w:tcW w:w="901" w:type="dxa"/>
            <w:tcBorders>
              <w:top w:val="nil"/>
              <w:left w:val="single" w:sz="8" w:space="0" w:color="auto"/>
              <w:bottom w:val="single" w:sz="8" w:space="0" w:color="auto"/>
              <w:right w:val="single" w:sz="8" w:space="0" w:color="auto"/>
            </w:tcBorders>
            <w:hideMark/>
          </w:tcPr>
          <w:p w:rsidR="008A2E96" w:rsidRPr="008A2E96" w:rsidRDefault="008A2E96" w:rsidP="008A2E96">
            <w:pPr>
              <w:snapToGrid w:val="0"/>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21,55</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b) Valor do Ponto da GDPGPE dos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10"/>
        <w:gridCol w:w="925"/>
        <w:gridCol w:w="1471"/>
        <w:gridCol w:w="1299"/>
        <w:gridCol w:w="1299"/>
        <w:gridCol w:w="1260"/>
        <w:gridCol w:w="1260"/>
      </w:tblGrid>
      <w:tr w:rsidR="008A2E96" w:rsidRPr="00B77CBF" w:rsidTr="008A2E96">
        <w:trPr>
          <w:cantSplit/>
          <w:trHeight w:val="255"/>
          <w:jc w:val="center"/>
        </w:trPr>
        <w:tc>
          <w:tcPr>
            <w:tcW w:w="965" w:type="dxa"/>
            <w:tcBorders>
              <w:top w:val="single" w:sz="8" w:space="0" w:color="auto"/>
              <w:left w:val="single" w:sz="8" w:space="0" w:color="auto"/>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25" w:type="dxa"/>
            <w:tcBorders>
              <w:top w:val="single" w:sz="8" w:space="0" w:color="auto"/>
              <w:left w:val="nil"/>
              <w:bottom w:val="nil"/>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5537" w:type="dxa"/>
            <w:gridSpan w:val="5"/>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A PARTIR DE</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JANEIRO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2010</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2011</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11,1000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12,4153</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11,7246</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9,8300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11,0900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12,3600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11,5218</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9,6800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11,79</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11,0400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12,3000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11,3298</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9,5400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11,65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10,9800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12,2400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11,1134</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9,3500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11,46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10,9300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12,1800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10,9229</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9,2100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10,8800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12,1200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10,7332</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9,0700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11,18</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10,8300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12,0600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10,5542</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11,05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10,7800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12,0000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10,3760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10,92</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10,7300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11,9400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10,1985</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10,79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10,6200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11,8800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10,0060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10,62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10,5700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9,8299</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8,3800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10,49</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10,5200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11,7600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9,6645</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8,2600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10,4700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11,7000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9,4998</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10,25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11,6400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9,3358</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8,0200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10,13</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10,3700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11,5800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9,1724</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7,9000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10,01</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10,2700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11,5200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9,0036</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7,7500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9,86</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10,2200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11,4600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8,8516</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7,6400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9,75</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10,1700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11,4100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8,7002</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7,5300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9,64</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10,1200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11,3600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8,5495</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7,4200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9,53</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10,0700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11,3100</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8,3995</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7,3100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Valor do Ponto da GDPGPE dos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lastRenderedPageBreak/>
        <w:t>Em R$</w:t>
      </w:r>
    </w:p>
    <w:tbl>
      <w:tblPr>
        <w:tblW w:w="5000" w:type="pct"/>
        <w:jc w:val="center"/>
        <w:tblCellMar>
          <w:left w:w="0" w:type="dxa"/>
          <w:right w:w="0" w:type="dxa"/>
        </w:tblCellMar>
        <w:tblLook w:val="04A0" w:firstRow="1" w:lastRow="0" w:firstColumn="1" w:lastColumn="0" w:noHBand="0" w:noVBand="1"/>
      </w:tblPr>
      <w:tblGrid>
        <w:gridCol w:w="1194"/>
        <w:gridCol w:w="1034"/>
        <w:gridCol w:w="3246"/>
        <w:gridCol w:w="3055"/>
      </w:tblGrid>
      <w:tr w:rsidR="008A2E96" w:rsidRPr="00B77CBF" w:rsidTr="008A2E96">
        <w:trPr>
          <w:cantSplit/>
          <w:trHeight w:val="255"/>
          <w:jc w:val="center"/>
        </w:trPr>
        <w:tc>
          <w:tcPr>
            <w:tcW w:w="0" w:type="auto"/>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single" w:sz="8" w:space="0" w:color="auto"/>
              <w:left w:val="nil"/>
              <w:bottom w:val="nil"/>
              <w:right w:val="single" w:sz="8" w:space="0" w:color="auto"/>
            </w:tcBorders>
            <w:tcMar>
              <w:top w:w="0" w:type="dxa"/>
              <w:left w:w="15" w:type="dxa"/>
              <w:bottom w:w="0" w:type="dxa"/>
              <w:right w:w="15"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gridSpan w:val="2"/>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JANEIRO DE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 PARTIR DE 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DE JULHO DE 2012</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1,92</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2,97</w:t>
            </w:r>
          </w:p>
        </w:tc>
      </w:tr>
      <w:tr w:rsidR="008A2E96" w:rsidRPr="00B77CBF" w:rsidTr="008A2E96">
        <w:trPr>
          <w:cantSplit/>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1,86</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2,91</w:t>
            </w:r>
          </w:p>
        </w:tc>
      </w:tr>
      <w:tr w:rsidR="008A2E96" w:rsidRPr="00B77CBF" w:rsidTr="008A2E96">
        <w:trPr>
          <w:cantSplit/>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1,81</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2,86</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68" w:name="anexolxviii"/>
      <w:bookmarkEnd w:id="68"/>
      <w:r w:rsidRPr="00620566">
        <w:rPr>
          <w:rFonts w:ascii="Times New Roman" w:eastAsia="Times New Roman" w:hAnsi="Times New Roman"/>
          <w:b/>
          <w:color w:val="000000"/>
          <w:sz w:val="24"/>
          <w:szCs w:val="24"/>
          <w:lang w:eastAsia="pt-BR"/>
        </w:rPr>
        <w:t>ANEXO LXVIII</w:t>
      </w:r>
      <w:r w:rsidR="00EF1932" w:rsidRPr="00620566">
        <w:rPr>
          <w:rFonts w:ascii="Times New Roman" w:eastAsia="Times New Roman" w:hAnsi="Times New Roman"/>
          <w:b/>
          <w:color w:val="000000"/>
          <w:sz w:val="24"/>
          <w:szCs w:val="24"/>
          <w:lang w:eastAsia="pt-BR"/>
        </w:rPr>
        <w:t xml:space="preserve"> </w:t>
      </w:r>
    </w:p>
    <w:p w:rsidR="008A2E96" w:rsidRPr="00620566" w:rsidRDefault="00EF1932" w:rsidP="008A2E96">
      <w:pPr>
        <w:spacing w:before="100" w:beforeAutospacing="1" w:after="100" w:afterAutospacing="1" w:line="240" w:lineRule="auto"/>
        <w:jc w:val="center"/>
        <w:rPr>
          <w:rFonts w:ascii="Times New Roman" w:eastAsia="Times New Roman" w:hAnsi="Times New Roman"/>
          <w:sz w:val="24"/>
          <w:szCs w:val="24"/>
          <w:lang w:eastAsia="pt-BR"/>
        </w:rPr>
      </w:pPr>
      <w:r w:rsidRPr="00620566">
        <w:rPr>
          <w:rFonts w:ascii="Times New Roman" w:eastAsia="Times New Roman" w:hAnsi="Times New Roman"/>
          <w:color w:val="000000"/>
          <w:sz w:val="24"/>
          <w:szCs w:val="24"/>
          <w:lang w:eastAsia="pt-BR"/>
        </w:rPr>
        <w:t>(Anexo I da Lei n° 10.480, de 2 de julho de 2002)</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I</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TABELAS DE VALOR DO PONTO DA GRATIFICAÇÃO DE DESEMPENHO DE</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ATIVIDADE DE APOIO TÉCNICO-ADMINISTRATIVO NA AGU – GDAA </w:t>
      </w:r>
    </w:p>
    <w:p w:rsidR="008A2E96" w:rsidRPr="008A2E96" w:rsidRDefault="008A2E96" w:rsidP="008A2E96">
      <w:pPr>
        <w:spacing w:after="0" w:line="240" w:lineRule="auto"/>
        <w:ind w:left="709" w:hanging="709"/>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a) Valor do ponto da GDAA para os cargos de Nível Superior: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358"/>
        <w:gridCol w:w="1383"/>
        <w:gridCol w:w="1447"/>
        <w:gridCol w:w="1447"/>
        <w:gridCol w:w="1447"/>
        <w:gridCol w:w="1447"/>
      </w:tblGrid>
      <w:tr w:rsidR="008A2E96" w:rsidRPr="00B77CBF" w:rsidTr="008A2E96">
        <w:trPr>
          <w:cantSplit/>
          <w:trHeight w:val="323"/>
          <w:jc w:val="center"/>
        </w:trPr>
        <w:tc>
          <w:tcPr>
            <w:tcW w:w="1084" w:type="dxa"/>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1104" w:type="dxa"/>
            <w:tcBorders>
              <w:top w:val="single" w:sz="8" w:space="0" w:color="auto"/>
              <w:left w:val="nil"/>
              <w:bottom w:val="nil"/>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4616"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GDAA A PARTIR DE</w:t>
            </w:r>
          </w:p>
        </w:tc>
      </w:tr>
      <w:tr w:rsidR="008A2E96" w:rsidRPr="00B77CBF" w:rsidTr="008A2E96">
        <w:trPr>
          <w:cantSplit/>
          <w:jc w:val="center"/>
        </w:trPr>
        <w:tc>
          <w:tcPr>
            <w:tcW w:w="108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1154"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1154"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2010</w:t>
            </w:r>
          </w:p>
        </w:tc>
        <w:tc>
          <w:tcPr>
            <w:tcW w:w="1154" w:type="dxa"/>
            <w:tcBorders>
              <w:top w:val="single" w:sz="8" w:space="0" w:color="auto"/>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22,64</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24,24</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28,34</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36,17</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22,20</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23,76</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27,65</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35,48</w:t>
            </w:r>
          </w:p>
        </w:tc>
      </w:tr>
      <w:tr w:rsidR="008A2E96" w:rsidRPr="00B77CBF" w:rsidTr="008A2E96">
        <w:trPr>
          <w:cantSplit/>
          <w:jc w:val="center"/>
        </w:trPr>
        <w:tc>
          <w:tcPr>
            <w:tcW w:w="108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21,76</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23,29</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26,98</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34,81</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21,13</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22,61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26,07</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33,90</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20,72</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22,17</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25,43</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33,26</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20,31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21,74</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24,81</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32,64</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19,91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21,31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24,20</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32,03</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19,52</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20,89</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23,61</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31,44</w:t>
            </w:r>
          </w:p>
        </w:tc>
      </w:tr>
      <w:tr w:rsidR="008A2E96" w:rsidRPr="00B77CBF" w:rsidTr="008A2E96">
        <w:trPr>
          <w:cantSplit/>
          <w:jc w:val="center"/>
        </w:trPr>
        <w:tc>
          <w:tcPr>
            <w:tcW w:w="108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19,14</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20,48</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23,03</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30,86</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18,58</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19,88</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22,25</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30,08</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18,22</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19,49</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21,71</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29,54</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17,86</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19,11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21,18</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29,01</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17,51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18,74</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20,66</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28,49</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17,17</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18,37</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20,16</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27,99</w:t>
            </w:r>
          </w:p>
        </w:tc>
      </w:tr>
      <w:tr w:rsidR="008A2E96" w:rsidRPr="00B77CBF" w:rsidTr="008A2E96">
        <w:trPr>
          <w:cantSplit/>
          <w:jc w:val="center"/>
        </w:trPr>
        <w:tc>
          <w:tcPr>
            <w:tcW w:w="108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16,83</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18,01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19,67</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27,50</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16,34</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17,49</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19,00</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26,83</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16,02</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17,15</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18,54</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26,37</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15,71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16,81</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18,09</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25,92</w:t>
            </w:r>
          </w:p>
        </w:tc>
      </w:tr>
      <w:tr w:rsidR="008A2E96" w:rsidRPr="00B77CBF" w:rsidTr="008A2E96">
        <w:trPr>
          <w:cantSplit/>
          <w:jc w:val="center"/>
        </w:trPr>
        <w:tc>
          <w:tcPr>
            <w:tcW w:w="1084"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15,40</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16,48</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17,65</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25,48</w:t>
            </w:r>
          </w:p>
        </w:tc>
      </w:tr>
      <w:tr w:rsidR="008A2E96" w:rsidRPr="00B77CBF" w:rsidTr="008A2E96">
        <w:trPr>
          <w:cantSplit/>
          <w:jc w:val="center"/>
        </w:trPr>
        <w:tc>
          <w:tcPr>
            <w:tcW w:w="108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0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15,10</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16,16</w:t>
            </w:r>
          </w:p>
        </w:tc>
        <w:tc>
          <w:tcPr>
            <w:tcW w:w="1154"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17,22</w:t>
            </w:r>
          </w:p>
        </w:tc>
        <w:tc>
          <w:tcPr>
            <w:tcW w:w="1154"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25,05</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lastRenderedPageBreak/>
        <w:t> b) Valor do ponto da GDAA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085"/>
        <w:gridCol w:w="1104"/>
        <w:gridCol w:w="1585"/>
        <w:gridCol w:w="1585"/>
        <w:gridCol w:w="1585"/>
        <w:gridCol w:w="1585"/>
      </w:tblGrid>
      <w:tr w:rsidR="008A2E96" w:rsidRPr="00B77CBF" w:rsidTr="008A2E96">
        <w:trPr>
          <w:cantSplit/>
          <w:trHeight w:val="323"/>
          <w:jc w:val="center"/>
        </w:trPr>
        <w:tc>
          <w:tcPr>
            <w:tcW w:w="1084" w:type="dxa"/>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1104" w:type="dxa"/>
            <w:tcBorders>
              <w:top w:val="single" w:sz="8" w:space="0" w:color="auto"/>
              <w:left w:val="nil"/>
              <w:bottom w:val="nil"/>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4416"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GDAA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2010</w:t>
            </w:r>
          </w:p>
        </w:tc>
        <w:tc>
          <w:tcPr>
            <w:tcW w:w="0" w:type="auto"/>
            <w:tcBorders>
              <w:top w:val="single" w:sz="8" w:space="0" w:color="auto"/>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9,26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12,57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14,69</w:t>
            </w:r>
          </w:p>
        </w:tc>
        <w:tc>
          <w:tcPr>
            <w:tcW w:w="0" w:type="auto"/>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16,80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9,24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12,42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14,47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16,58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9,22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12,27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14,26</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16,37</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9,16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12,09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13,89</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16,00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9,14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11,95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13,69</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15,80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13,49</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15,60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9,10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11,67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13,29</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15,40</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11,53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13,09</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15,20</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12,90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15,01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9,00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11,22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12,57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14,68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12,38</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14,49</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10,96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12,20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14,31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10,83</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12,02</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14,13</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11,84</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13,95</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8,90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10,57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11,67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13,78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8,84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10,41</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11,37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13,48</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8,82</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10,29</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11,20</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13,31</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8,80</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10,17</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11,03</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13,14</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8,78</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10,05</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10,87</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12,98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8,76</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9,94</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10,71</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12,82</w:t>
            </w:r>
          </w:p>
        </w:tc>
      </w:tr>
    </w:tbl>
    <w:p w:rsidR="008A2E96" w:rsidRPr="008A2E96" w:rsidRDefault="008A2E96" w:rsidP="008A2E96">
      <w:pPr>
        <w:spacing w:before="100" w:beforeAutospacing="1" w:after="100" w:afterAutospacing="1" w:line="240" w:lineRule="auto"/>
        <w:jc w:val="both"/>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c) Valor do ponto da GDAA para os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50"/>
        <w:gridCol w:w="1136"/>
        <w:gridCol w:w="1462"/>
        <w:gridCol w:w="1462"/>
        <w:gridCol w:w="1462"/>
        <w:gridCol w:w="1462"/>
      </w:tblGrid>
      <w:tr w:rsidR="008A2E96" w:rsidRPr="00B77CBF" w:rsidTr="008A2E96">
        <w:trPr>
          <w:cantSplit/>
          <w:trHeight w:val="580"/>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gridSpan w:val="4"/>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GDAA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5,28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5,48</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6,53</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5,23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5,33</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5,43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6,48</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5,18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5,29</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5,39</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6,44</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69" w:name="anexolxix"/>
      <w:bookmarkEnd w:id="69"/>
      <w:r w:rsidRPr="00620566">
        <w:rPr>
          <w:rFonts w:ascii="Times New Roman" w:eastAsia="Times New Roman" w:hAnsi="Times New Roman"/>
          <w:b/>
          <w:color w:val="000000"/>
          <w:sz w:val="24"/>
          <w:szCs w:val="24"/>
          <w:lang w:eastAsia="pt-BR"/>
        </w:rPr>
        <w:t>ANEXO LXIX</w:t>
      </w:r>
      <w:r w:rsidR="00EF1932" w:rsidRPr="00620566">
        <w:rPr>
          <w:rFonts w:ascii="Times New Roman" w:eastAsia="Times New Roman" w:hAnsi="Times New Roman"/>
          <w:b/>
          <w:color w:val="000000"/>
          <w:sz w:val="24"/>
          <w:szCs w:val="24"/>
          <w:lang w:eastAsia="pt-BR"/>
        </w:rPr>
        <w:t xml:space="preserve"> </w:t>
      </w:r>
    </w:p>
    <w:p w:rsidR="008A2E96" w:rsidRPr="008A2E96" w:rsidRDefault="00EF1932" w:rsidP="008A2E96">
      <w:pPr>
        <w:spacing w:before="100" w:beforeAutospacing="1" w:after="100" w:afterAutospacing="1" w:line="240" w:lineRule="auto"/>
        <w:jc w:val="center"/>
        <w:rPr>
          <w:rFonts w:ascii="Times New Roman" w:eastAsia="Times New Roman" w:hAnsi="Times New Roman"/>
          <w:sz w:val="24"/>
          <w:szCs w:val="24"/>
          <w:lang w:eastAsia="pt-BR"/>
        </w:rPr>
      </w:pPr>
      <w:r w:rsidRPr="00EF1932">
        <w:rPr>
          <w:rFonts w:ascii="Times New Roman" w:eastAsia="Times New Roman" w:hAnsi="Times New Roman"/>
          <w:color w:val="000000"/>
          <w:sz w:val="24"/>
          <w:szCs w:val="24"/>
          <w:lang w:eastAsia="pt-BR"/>
        </w:rPr>
        <w:t>(Anexo III-A da Lei n° 11.356, de 19 de outubro de 2006)</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III-A</w:t>
      </w:r>
    </w:p>
    <w:p w:rsidR="008A2E96" w:rsidRPr="008A2E96" w:rsidRDefault="008A2E96" w:rsidP="008A2E96">
      <w:pPr>
        <w:spacing w:before="100" w:beforeAutospacing="1" w:after="100" w:afterAutospacing="1"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lastRenderedPageBreak/>
        <w:t>VALORES DO PONTO DA GRATIFICAÇÃO DE DESEMPENHO DA SUFRAMA - GDSUFRAMA PARA OS OCUPANTES DOS CARGOS DO PLANO ESPECIAL DE CARGOS DA SUFRAMA</w:t>
      </w:r>
    </w:p>
    <w:p w:rsidR="008A2E96" w:rsidRPr="008A2E96" w:rsidRDefault="008A2E96" w:rsidP="008A2E96">
      <w:pPr>
        <w:spacing w:before="100" w:beforeAutospacing="1" w:after="100" w:afterAutospacing="1" w:line="240" w:lineRule="auto"/>
        <w:ind w:left="709" w:hanging="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0D31AF"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hyperlink r:id="rId87" w:anchor="anexoiiia.b" w:history="1">
        <w:r w:rsidR="008A2E96" w:rsidRPr="008A2E96">
          <w:rPr>
            <w:rFonts w:ascii="Times New Roman" w:eastAsia="Times New Roman" w:hAnsi="Times New Roman"/>
            <w:color w:val="000000"/>
            <w:sz w:val="24"/>
            <w:szCs w:val="24"/>
            <w:u w:val="single"/>
            <w:lang w:eastAsia="pt-BR"/>
          </w:rPr>
          <w:t>b)</w:t>
        </w:r>
      </w:hyperlink>
      <w:r w:rsidR="008A2E96" w:rsidRPr="008A2E96">
        <w:rPr>
          <w:rFonts w:ascii="Times New Roman" w:eastAsia="Times New Roman" w:hAnsi="Times New Roman"/>
          <w:color w:val="000000"/>
          <w:sz w:val="24"/>
          <w:szCs w:val="24"/>
          <w:lang w:eastAsia="pt-BR"/>
        </w:rPr>
        <w:t> Valor do ponto da GDSUFRAMA para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419"/>
        <w:gridCol w:w="1205"/>
        <w:gridCol w:w="1795"/>
        <w:gridCol w:w="1370"/>
        <w:gridCol w:w="1370"/>
        <w:gridCol w:w="1370"/>
      </w:tblGrid>
      <w:tr w:rsidR="008A2E96" w:rsidRPr="00B77CBF" w:rsidTr="008A2E96">
        <w:trPr>
          <w:cantSplit/>
          <w:trHeight w:val="323"/>
          <w:jc w:val="center"/>
        </w:trPr>
        <w:tc>
          <w:tcPr>
            <w:tcW w:w="1132" w:type="dxa"/>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961" w:type="dxa"/>
            <w:tcBorders>
              <w:top w:val="single" w:sz="8" w:space="0" w:color="auto"/>
              <w:left w:val="nil"/>
              <w:bottom w:val="nil"/>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4711"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GDSUFRAMA A PARTIR DE</w:t>
            </w:r>
          </w:p>
        </w:tc>
      </w:tr>
      <w:tr w:rsidR="008A2E96" w:rsidRPr="00B77CBF" w:rsidTr="008A2E96">
        <w:trPr>
          <w:cantSplit/>
          <w:jc w:val="center"/>
        </w:trPr>
        <w:tc>
          <w:tcPr>
            <w:tcW w:w="113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1093"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1093"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2010</w:t>
            </w:r>
          </w:p>
        </w:tc>
        <w:tc>
          <w:tcPr>
            <w:tcW w:w="1093" w:type="dxa"/>
            <w:tcBorders>
              <w:top w:val="single" w:sz="8" w:space="0" w:color="auto"/>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8,95</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10,65</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13,56</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15,67</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8,71</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10,34</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13,17</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15,28</w:t>
            </w:r>
          </w:p>
        </w:tc>
      </w:tr>
      <w:tr w:rsidR="008A2E96" w:rsidRPr="00B77CBF" w:rsidTr="008A2E96">
        <w:trPr>
          <w:cantSplit/>
          <w:jc w:val="center"/>
        </w:trPr>
        <w:tc>
          <w:tcPr>
            <w:tcW w:w="113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8,48</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10,04</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12,79</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14,90</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8,26</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9,75</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12,42</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14,53</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8,04</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9,47</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12,06</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14,17</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7,83</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9,20</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11,71</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13,82</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7,62</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11,37</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13,48</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7,42</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11,04</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13,15</w:t>
            </w:r>
          </w:p>
        </w:tc>
      </w:tr>
      <w:tr w:rsidR="008A2E96" w:rsidRPr="00B77CBF" w:rsidTr="008A2E96">
        <w:trPr>
          <w:cantSplit/>
          <w:jc w:val="center"/>
        </w:trPr>
        <w:tc>
          <w:tcPr>
            <w:tcW w:w="113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7,22</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8,43</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10,72</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12,83</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7,03</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8,19</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10,41</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12,52</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6,85</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7,96</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10,11</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12,22</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6,67</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7,73</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11,93</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6,49</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7,51</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9,54</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11,65</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6,32</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7,29</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9,27</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11,38</w:t>
            </w:r>
          </w:p>
        </w:tc>
      </w:tr>
      <w:tr w:rsidR="008A2E96" w:rsidRPr="00B77CBF" w:rsidTr="008A2E96">
        <w:trPr>
          <w:cantSplit/>
          <w:jc w:val="center"/>
        </w:trPr>
        <w:tc>
          <w:tcPr>
            <w:tcW w:w="113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6,15</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7,08</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9,00</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11,11</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5,99</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6,88</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8,74</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10,85</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5,83</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6,68</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8,49</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10,60</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5,68</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6,49</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8,25</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10,36</w:t>
            </w:r>
          </w:p>
        </w:tc>
      </w:tr>
      <w:tr w:rsidR="008A2E96" w:rsidRPr="00B77CBF" w:rsidTr="008A2E96">
        <w:trPr>
          <w:cantSplit/>
          <w:jc w:val="center"/>
        </w:trPr>
        <w:tc>
          <w:tcPr>
            <w:tcW w:w="1132"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5,53</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6,30</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8,01</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10,12</w:t>
            </w:r>
          </w:p>
        </w:tc>
      </w:tr>
      <w:tr w:rsidR="008A2E96" w:rsidRPr="00B77CBF" w:rsidTr="008A2E96">
        <w:trPr>
          <w:cantSplit/>
          <w:jc w:val="center"/>
        </w:trPr>
        <w:tc>
          <w:tcPr>
            <w:tcW w:w="113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61"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1432"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5,38</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6,12</w:t>
            </w:r>
          </w:p>
        </w:tc>
        <w:tc>
          <w:tcPr>
            <w:tcW w:w="109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7,78</w:t>
            </w:r>
          </w:p>
        </w:tc>
        <w:tc>
          <w:tcPr>
            <w:tcW w:w="109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9,89</w:t>
            </w:r>
          </w:p>
        </w:tc>
      </w:tr>
    </w:tbl>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c) Valor do ponto da GDSUFRAMA para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482"/>
        <w:gridCol w:w="1086"/>
        <w:gridCol w:w="1491"/>
        <w:gridCol w:w="1491"/>
        <w:gridCol w:w="1491"/>
        <w:gridCol w:w="1493"/>
      </w:tblGrid>
      <w:tr w:rsidR="008A2E96" w:rsidRPr="00B77CBF" w:rsidTr="008A2E96">
        <w:trPr>
          <w:cantSplit/>
          <w:trHeight w:val="625"/>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gridSpan w:val="4"/>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GDSUFRAMA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5,87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6,92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5,70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6,75</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5,54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6,59</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70" w:name="anexolxx"/>
      <w:bookmarkEnd w:id="70"/>
      <w:r w:rsidRPr="00620566">
        <w:rPr>
          <w:rFonts w:ascii="Times New Roman" w:eastAsia="Times New Roman" w:hAnsi="Times New Roman"/>
          <w:b/>
          <w:color w:val="000000"/>
          <w:sz w:val="24"/>
          <w:szCs w:val="24"/>
          <w:lang w:eastAsia="pt-BR"/>
        </w:rPr>
        <w:t>ANEXO LXX</w:t>
      </w:r>
      <w:r w:rsidR="00EF1932" w:rsidRPr="00620566">
        <w:rPr>
          <w:rFonts w:ascii="Times New Roman" w:eastAsia="Times New Roman" w:hAnsi="Times New Roman"/>
          <w:b/>
          <w:color w:val="000000"/>
          <w:sz w:val="24"/>
          <w:szCs w:val="24"/>
          <w:lang w:eastAsia="pt-BR"/>
        </w:rPr>
        <w:t xml:space="preserve"> </w:t>
      </w:r>
    </w:p>
    <w:p w:rsidR="008A2E96" w:rsidRPr="008A2E96" w:rsidRDefault="00EF1932" w:rsidP="008A2E96">
      <w:pPr>
        <w:spacing w:before="100" w:beforeAutospacing="1" w:after="100" w:afterAutospacing="1" w:line="240" w:lineRule="auto"/>
        <w:jc w:val="center"/>
        <w:rPr>
          <w:rFonts w:ascii="Arial" w:eastAsia="Times New Roman" w:hAnsi="Arial" w:cs="Arial"/>
          <w:sz w:val="20"/>
          <w:szCs w:val="20"/>
          <w:lang w:eastAsia="pt-BR"/>
        </w:rPr>
      </w:pPr>
      <w:r w:rsidRPr="00EF1932">
        <w:rPr>
          <w:rFonts w:ascii="Arial" w:eastAsia="Times New Roman" w:hAnsi="Arial" w:cs="Arial"/>
          <w:color w:val="000000"/>
          <w:sz w:val="20"/>
          <w:szCs w:val="20"/>
          <w:lang w:eastAsia="pt-BR"/>
        </w:rPr>
        <w:lastRenderedPageBreak/>
        <w:t>(Anexo VI-A à Lei n° 11.356, de 19 de outubro de 2006)</w:t>
      </w:r>
    </w:p>
    <w:p w:rsidR="008A2E96" w:rsidRPr="008A2E96" w:rsidRDefault="00EF1932" w:rsidP="008A2E96">
      <w:pPr>
        <w:spacing w:after="0" w:line="240" w:lineRule="auto"/>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 xml:space="preserve"> </w:t>
      </w:r>
      <w:r w:rsidR="008A2E96" w:rsidRPr="008A2E96">
        <w:rPr>
          <w:rFonts w:ascii="Arial" w:eastAsia="Times New Roman" w:hAnsi="Arial" w:cs="Arial"/>
          <w:color w:val="000000"/>
          <w:sz w:val="20"/>
          <w:szCs w:val="20"/>
          <w:lang w:eastAsia="pt-BR"/>
        </w:rPr>
        <w:t>“ANEXO VI-A</w:t>
      </w:r>
    </w:p>
    <w:p w:rsidR="008A2E96" w:rsidRPr="008A2E96" w:rsidRDefault="008A2E96" w:rsidP="008A2E96">
      <w:pPr>
        <w:spacing w:after="0"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VALORES DO PONTO DA GRATIFICAÇÃO DE DESEMPENHO DA EMBRATUR - GDATUR</w:t>
      </w:r>
    </w:p>
    <w:p w:rsidR="008A2E96" w:rsidRPr="008A2E96" w:rsidRDefault="008A2E96" w:rsidP="008A2E96">
      <w:pPr>
        <w:spacing w:before="100" w:beforeAutospacing="1" w:after="100" w:afterAutospacing="1" w:line="240" w:lineRule="auto"/>
        <w:ind w:left="709" w:hanging="6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0D31AF" w:rsidP="008A2E96">
      <w:pPr>
        <w:spacing w:before="100" w:beforeAutospacing="1" w:after="100" w:afterAutospacing="1" w:line="240" w:lineRule="auto"/>
        <w:ind w:left="709" w:hanging="609"/>
        <w:jc w:val="both"/>
        <w:rPr>
          <w:rFonts w:ascii="Times New Roman" w:eastAsia="Times New Roman" w:hAnsi="Times New Roman"/>
          <w:sz w:val="24"/>
          <w:szCs w:val="24"/>
          <w:lang w:eastAsia="pt-BR"/>
        </w:rPr>
      </w:pPr>
      <w:hyperlink r:id="rId88" w:anchor="anexovia.b" w:history="1">
        <w:r w:rsidR="008A2E96" w:rsidRPr="008A2E96">
          <w:rPr>
            <w:rFonts w:ascii="Times New Roman" w:eastAsia="Times New Roman" w:hAnsi="Times New Roman"/>
            <w:color w:val="000000"/>
            <w:sz w:val="24"/>
            <w:szCs w:val="24"/>
            <w:u w:val="single"/>
            <w:lang w:eastAsia="pt-BR"/>
          </w:rPr>
          <w:t>b)</w:t>
        </w:r>
      </w:hyperlink>
      <w:r w:rsidR="008A2E96" w:rsidRPr="008A2E96">
        <w:rPr>
          <w:rFonts w:ascii="Times New Roman" w:eastAsia="Times New Roman" w:hAnsi="Times New Roman"/>
          <w:color w:val="000000"/>
          <w:sz w:val="24"/>
          <w:szCs w:val="24"/>
          <w:lang w:eastAsia="pt-BR"/>
        </w:rPr>
        <w:t> Valor do ponto da GDATUR para os cargos de nível intermediário</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634"/>
        <w:gridCol w:w="1379"/>
        <w:gridCol w:w="1379"/>
        <w:gridCol w:w="1379"/>
        <w:gridCol w:w="1379"/>
        <w:gridCol w:w="1379"/>
      </w:tblGrid>
      <w:tr w:rsidR="008A2E96" w:rsidRPr="00B77CBF" w:rsidTr="008A2E96">
        <w:trPr>
          <w:cantSplit/>
          <w:trHeight w:val="323"/>
          <w:jc w:val="center"/>
        </w:trPr>
        <w:tc>
          <w:tcPr>
            <w:tcW w:w="1135" w:type="dxa"/>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957" w:type="dxa"/>
            <w:tcBorders>
              <w:top w:val="single" w:sz="8" w:space="0" w:color="auto"/>
              <w:left w:val="nil"/>
              <w:bottom w:val="nil"/>
              <w:right w:val="single" w:sz="8" w:space="0" w:color="auto"/>
            </w:tcBorders>
            <w:vAlign w:val="bottom"/>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3828" w:type="dxa"/>
            <w:gridSpan w:val="4"/>
            <w:tcBorders>
              <w:top w:val="single" w:sz="8" w:space="0" w:color="auto"/>
              <w:left w:val="nil"/>
              <w:bottom w:val="single" w:sz="8" w:space="0" w:color="auto"/>
              <w:right w:val="single" w:sz="8" w:space="0" w:color="auto"/>
            </w:tcBorders>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GDATUR A PARTIR DE</w:t>
            </w:r>
          </w:p>
        </w:tc>
      </w:tr>
      <w:tr w:rsidR="008A2E96" w:rsidRPr="00B77CBF" w:rsidTr="008A2E96">
        <w:trPr>
          <w:cantSplit/>
          <w:jc w:val="center"/>
        </w:trPr>
        <w:tc>
          <w:tcPr>
            <w:tcW w:w="1135"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957"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957"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2010</w:t>
            </w:r>
          </w:p>
        </w:tc>
        <w:tc>
          <w:tcPr>
            <w:tcW w:w="957"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8,95</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10,65</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13,56</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15,67</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ESPECIAL</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8,71</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10,34</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13,17</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15,28</w:t>
            </w:r>
          </w:p>
        </w:tc>
      </w:tr>
      <w:tr w:rsidR="008A2E96" w:rsidRPr="00B77CBF" w:rsidTr="008A2E96">
        <w:trPr>
          <w:cantSplit/>
          <w:jc w:val="center"/>
        </w:trPr>
        <w:tc>
          <w:tcPr>
            <w:tcW w:w="1135"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8,48</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10,04</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12,79</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14,90</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8,26</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9,75</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12,42</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14,53</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8,04</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9,47</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12,06</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14,17</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7,83</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9,20</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11,71</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13,82</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7,62</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8,94</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11,37</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13,48</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7,42</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8,68</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11,04</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13,15</w:t>
            </w:r>
          </w:p>
        </w:tc>
      </w:tr>
      <w:tr w:rsidR="008A2E96" w:rsidRPr="00B77CBF" w:rsidTr="008A2E96">
        <w:trPr>
          <w:cantSplit/>
          <w:jc w:val="center"/>
        </w:trPr>
        <w:tc>
          <w:tcPr>
            <w:tcW w:w="1135"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7,22</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8,43</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10,72</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12,83</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7,03</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8,19</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10,41</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12,52</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V</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6,85</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7,96</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10,11</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12,22</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B</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IV</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6,67</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7,73</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9,82</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11,93</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6,49</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7,51</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9,54</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11,65</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6,32</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7,29</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9,27</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11,38</w:t>
            </w:r>
          </w:p>
        </w:tc>
      </w:tr>
      <w:tr w:rsidR="008A2E96" w:rsidRPr="00B77CBF" w:rsidTr="008A2E96">
        <w:trPr>
          <w:cantSplit/>
          <w:jc w:val="center"/>
        </w:trPr>
        <w:tc>
          <w:tcPr>
            <w:tcW w:w="1135"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6,15</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7,08</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9,00</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11,11</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5,99</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6,88</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8,74</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10,85</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IV</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5,83</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6,68</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pt-PT" w:eastAsia="pt-BR"/>
              </w:rPr>
              <w:t>8,49</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10,60</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A</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5,68</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6,49</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8,25</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10,36</w:t>
            </w:r>
          </w:p>
        </w:tc>
      </w:tr>
      <w:tr w:rsidR="008A2E96" w:rsidRPr="00B77CBF" w:rsidTr="008A2E96">
        <w:trPr>
          <w:cantSplit/>
          <w:jc w:val="center"/>
        </w:trPr>
        <w:tc>
          <w:tcPr>
            <w:tcW w:w="1135"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5,53</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6,30</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8,01</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10,12</w:t>
            </w:r>
          </w:p>
        </w:tc>
      </w:tr>
      <w:tr w:rsidR="008A2E96" w:rsidRPr="00B77CBF" w:rsidTr="008A2E96">
        <w:trPr>
          <w:cantSplit/>
          <w:jc w:val="center"/>
        </w:trPr>
        <w:tc>
          <w:tcPr>
            <w:tcW w:w="1135"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napToGrid w:val="0"/>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val="en-US" w:eastAsia="pt-BR"/>
              </w:rPr>
              <w:t>I</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5,38</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6,12</w:t>
            </w:r>
          </w:p>
        </w:tc>
        <w:tc>
          <w:tcPr>
            <w:tcW w:w="957"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7,78</w:t>
            </w:r>
          </w:p>
        </w:tc>
        <w:tc>
          <w:tcPr>
            <w:tcW w:w="957"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9,89</w:t>
            </w:r>
          </w:p>
        </w:tc>
      </w:tr>
    </w:tbl>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c) Valor do ponto da GDATUR para cargos de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550"/>
        <w:gridCol w:w="1136"/>
        <w:gridCol w:w="1462"/>
        <w:gridCol w:w="1462"/>
        <w:gridCol w:w="1462"/>
        <w:gridCol w:w="1462"/>
      </w:tblGrid>
      <w:tr w:rsidR="008A2E96" w:rsidRPr="00B77CBF" w:rsidTr="008A2E96">
        <w:trPr>
          <w:cantSplit/>
          <w:trHeight w:val="625"/>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CLASSE</w:t>
            </w:r>
          </w:p>
        </w:tc>
        <w:tc>
          <w:tcPr>
            <w:tcW w:w="0" w:type="auto"/>
            <w:tcBorders>
              <w:top w:val="single" w:sz="8" w:space="0" w:color="auto"/>
              <w:left w:val="nil"/>
              <w:bottom w:val="nil"/>
              <w:right w:val="single" w:sz="8" w:space="0" w:color="auto"/>
            </w:tcBorders>
            <w:tcMar>
              <w:top w:w="15" w:type="dxa"/>
              <w:left w:w="15" w:type="dxa"/>
              <w:bottom w:w="15" w:type="dxa"/>
              <w:right w:w="15"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PADRÃO</w:t>
            </w:r>
          </w:p>
        </w:tc>
        <w:tc>
          <w:tcPr>
            <w:tcW w:w="0" w:type="auto"/>
            <w:gridSpan w:val="4"/>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DO PONTO DA GDATUR A PARTIR DE</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2009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w:t>
            </w:r>
            <w:r w:rsidRPr="008A2E96">
              <w:rPr>
                <w:rFonts w:ascii="Arial" w:eastAsia="Times New Roman" w:hAnsi="Arial" w:cs="Arial"/>
                <w:color w:val="000000"/>
                <w:sz w:val="20"/>
                <w:szCs w:val="20"/>
                <w:u w:val="single"/>
                <w:vertAlign w:val="superscript"/>
                <w:lang w:val="pt-PT" w:eastAsia="pt-BR"/>
              </w:rPr>
              <w:t>o</w:t>
            </w:r>
            <w:r w:rsidRPr="008A2E96">
              <w:rPr>
                <w:rFonts w:ascii="Arial" w:eastAsia="Times New Roman" w:hAnsi="Arial" w:cs="Arial"/>
                <w:color w:val="000000"/>
                <w:sz w:val="20"/>
                <w:szCs w:val="20"/>
                <w:lang w:eastAsia="pt-BR"/>
              </w:rPr>
              <w:t xml:space="preserve"> JUL 2012</w:t>
            </w:r>
          </w:p>
        </w:tc>
      </w:tr>
      <w:tr w:rsidR="008A2E96" w:rsidRPr="00B77CBF" w:rsidTr="008A2E96">
        <w:trPr>
          <w:cantSplit/>
          <w:jc w:val="center"/>
        </w:trPr>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III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3,87</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4,85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5,87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6,92</w:t>
            </w:r>
          </w:p>
        </w:tc>
      </w:tr>
      <w:tr w:rsidR="008A2E96" w:rsidRPr="00B77CBF" w:rsidTr="008A2E96">
        <w:trPr>
          <w:cantSplit/>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II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3,76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4,71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5,70</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6,75</w:t>
            </w:r>
          </w:p>
        </w:tc>
      </w:tr>
      <w:tr w:rsidR="008A2E96" w:rsidRPr="00B77CBF" w:rsidTr="008A2E96">
        <w:trPr>
          <w:cantSplit/>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 xml:space="preserve">I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3,65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4,58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5,54</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6,59</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8A2E96">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71" w:name="anexolxxi"/>
      <w:bookmarkEnd w:id="71"/>
      <w:r w:rsidRPr="00620566">
        <w:rPr>
          <w:rFonts w:ascii="Times New Roman" w:eastAsia="Times New Roman" w:hAnsi="Times New Roman"/>
          <w:b/>
          <w:color w:val="000000"/>
          <w:sz w:val="24"/>
          <w:szCs w:val="24"/>
          <w:lang w:eastAsia="pt-BR"/>
        </w:rPr>
        <w:lastRenderedPageBreak/>
        <w:t xml:space="preserve">ANEXO LXXI </w:t>
      </w:r>
    </w:p>
    <w:p w:rsidR="008A2E96" w:rsidRPr="008A2E96" w:rsidRDefault="00EF1932" w:rsidP="008A2E96">
      <w:pPr>
        <w:spacing w:before="100" w:beforeAutospacing="1" w:after="100" w:afterAutospacing="1" w:line="240" w:lineRule="auto"/>
        <w:jc w:val="center"/>
        <w:rPr>
          <w:rFonts w:ascii="Times New Roman" w:eastAsia="Times New Roman" w:hAnsi="Times New Roman"/>
          <w:sz w:val="24"/>
          <w:szCs w:val="24"/>
          <w:lang w:eastAsia="pt-BR"/>
        </w:rPr>
      </w:pPr>
      <w:r w:rsidRPr="00EF1932">
        <w:rPr>
          <w:rFonts w:ascii="Times New Roman" w:eastAsia="Times New Roman" w:hAnsi="Times New Roman"/>
          <w:color w:val="000000"/>
          <w:sz w:val="24"/>
          <w:szCs w:val="24"/>
          <w:lang w:eastAsia="pt-BR"/>
        </w:rPr>
        <w:t>(Anexo LXII da Lei n° 11.784, de 22 de setembro de 2008)</w:t>
      </w:r>
    </w:p>
    <w:p w:rsidR="008A2E96" w:rsidRPr="008A2E96" w:rsidRDefault="00EF1932"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LXII</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TABELAS DE VALOR DO PONTO DA GRATIFICAÇÃO DE DESEMPENHO DE ATIVIDADES HOSPITALARES DO HOSPITAL DAS FORÇAS ARMADAS - GDAHFA</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EFEITOS FINANCEIROS: A PARTIR DE 1</w:t>
      </w:r>
      <w:r w:rsidRPr="008A2E96">
        <w:rPr>
          <w:rFonts w:ascii="Times New Roman" w:eastAsia="Times New Roman" w:hAnsi="Times New Roman"/>
          <w:color w:val="000000"/>
          <w:sz w:val="24"/>
          <w:szCs w:val="24"/>
          <w:u w:val="single"/>
          <w:vertAlign w:val="superscript"/>
          <w:lang w:val="pt-PT" w:eastAsia="pt-BR"/>
        </w:rPr>
        <w:t>o</w:t>
      </w:r>
      <w:r w:rsidRPr="008A2E96">
        <w:rPr>
          <w:rFonts w:ascii="Times New Roman" w:eastAsia="Times New Roman" w:hAnsi="Times New Roman"/>
          <w:color w:val="000000"/>
          <w:sz w:val="24"/>
          <w:szCs w:val="24"/>
          <w:lang w:eastAsia="pt-BR"/>
        </w:rPr>
        <w:t xml:space="preserve"> DE MARÇO DE 2008</w:t>
      </w:r>
    </w:p>
    <w:p w:rsidR="008A2E96" w:rsidRPr="008A2E96" w:rsidRDefault="008A2E96" w:rsidP="008A2E96">
      <w:pPr>
        <w:spacing w:before="100" w:beforeAutospacing="1" w:after="100" w:afterAutospacing="1" w:line="240" w:lineRule="auto"/>
        <w:ind w:left="709" w:hanging="6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8A2E96" w:rsidRPr="008A2E96" w:rsidRDefault="008A2E96" w:rsidP="008A2E96">
      <w:pPr>
        <w:spacing w:before="100" w:beforeAutospacing="1" w:after="100" w:afterAutospacing="1" w:line="240" w:lineRule="auto"/>
        <w:ind w:left="709"/>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EFEITOS FINANCEIROS: A PARTIR DE 1</w:t>
      </w:r>
      <w:r w:rsidRPr="008A2E96">
        <w:rPr>
          <w:rFonts w:ascii="Times New Roman" w:eastAsia="Times New Roman" w:hAnsi="Times New Roman"/>
          <w:color w:val="000000"/>
          <w:sz w:val="24"/>
          <w:szCs w:val="24"/>
          <w:vertAlign w:val="superscript"/>
          <w:lang w:eastAsia="pt-BR"/>
        </w:rPr>
        <w:t>o</w:t>
      </w:r>
      <w:r w:rsidRPr="008A2E96">
        <w:rPr>
          <w:rFonts w:ascii="Times New Roman" w:eastAsia="Times New Roman" w:hAnsi="Times New Roman"/>
          <w:color w:val="000000"/>
          <w:sz w:val="24"/>
          <w:szCs w:val="24"/>
          <w:lang w:eastAsia="pt-BR"/>
        </w:rPr>
        <w:t xml:space="preserve"> DE JULHO DE 2012</w:t>
      </w:r>
    </w:p>
    <w:p w:rsidR="008A2E96" w:rsidRPr="008A2E96" w:rsidRDefault="008A2E96" w:rsidP="008A2E96">
      <w:pPr>
        <w:spacing w:before="100" w:beforeAutospacing="1" w:after="100" w:afterAutospacing="1" w:line="240" w:lineRule="auto"/>
        <w:ind w:left="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Valor do ponto da GDAHFA: Nível Superior - cargos da área de saúde</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Em R$</w:t>
      </w:r>
    </w:p>
    <w:tbl>
      <w:tblPr>
        <w:tblW w:w="5000" w:type="pct"/>
        <w:jc w:val="center"/>
        <w:tblCellMar>
          <w:left w:w="0" w:type="dxa"/>
          <w:right w:w="0" w:type="dxa"/>
        </w:tblCellMar>
        <w:tblLook w:val="04A0" w:firstRow="1" w:lastRow="0" w:firstColumn="1" w:lastColumn="0" w:noHBand="0" w:noVBand="1"/>
      </w:tblPr>
      <w:tblGrid>
        <w:gridCol w:w="1858"/>
        <w:gridCol w:w="1379"/>
        <w:gridCol w:w="1194"/>
        <w:gridCol w:w="4093"/>
      </w:tblGrid>
      <w:tr w:rsidR="008A2E96" w:rsidRPr="00B77CBF" w:rsidTr="008A2E96">
        <w:trPr>
          <w:trHeight w:val="255"/>
          <w:jc w:val="center"/>
        </w:trPr>
        <w:tc>
          <w:tcPr>
            <w:tcW w:w="1277" w:type="dxa"/>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1134"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850"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3543"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GDAHFA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3543" w:type="dxa"/>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40,14</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39,22</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38,32</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36,50</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35,66</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Especialista em</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34,84</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Atividades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34,04</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Hospitalares</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33,26</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Enfermeiro</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32,50</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Farmacêutico</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30,95</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Fisioterapeuta</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30,24</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Nutricionista</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29,55</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Odontólogo</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B</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28,87</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Psicólogo</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28,21</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27,56</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26,25</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25,74</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25,24</w:t>
            </w:r>
          </w:p>
        </w:tc>
      </w:tr>
      <w:tr w:rsidR="008A2E96" w:rsidRPr="00B77CBF" w:rsidTr="008A2E96">
        <w:trPr>
          <w:trHeight w:val="255"/>
          <w:jc w:val="center"/>
        </w:trPr>
        <w:tc>
          <w:tcPr>
            <w:tcW w:w="1277"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24,75</w:t>
            </w:r>
          </w:p>
        </w:tc>
      </w:tr>
      <w:tr w:rsidR="008A2E96" w:rsidRPr="00B77CBF" w:rsidTr="008A2E96">
        <w:trPr>
          <w:trHeight w:val="255"/>
          <w:jc w:val="center"/>
        </w:trPr>
        <w:tc>
          <w:tcPr>
            <w:tcW w:w="1277"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13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50"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43"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24,26</w:t>
            </w:r>
          </w:p>
        </w:tc>
      </w:tr>
    </w:tbl>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b) Valor do ponto da GDAHFA: Nível Superior - cargos da área administrativa</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Em R$</w:t>
      </w:r>
    </w:p>
    <w:tbl>
      <w:tblPr>
        <w:tblW w:w="5000" w:type="pct"/>
        <w:jc w:val="center"/>
        <w:tblCellMar>
          <w:left w:w="0" w:type="dxa"/>
          <w:right w:w="0" w:type="dxa"/>
        </w:tblCellMar>
        <w:tblLook w:val="04A0" w:firstRow="1" w:lastRow="0" w:firstColumn="1" w:lastColumn="0" w:noHBand="0" w:noVBand="1"/>
      </w:tblPr>
      <w:tblGrid>
        <w:gridCol w:w="1501"/>
        <w:gridCol w:w="1194"/>
        <w:gridCol w:w="1034"/>
        <w:gridCol w:w="4795"/>
      </w:tblGrid>
      <w:tr w:rsidR="008A2E96" w:rsidRPr="00B77CBF" w:rsidTr="008A2E96">
        <w:trPr>
          <w:trHeight w:val="25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954"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843"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VALOR DO PONTO DA GDAHFA A </w:t>
            </w:r>
            <w:r w:rsidRPr="008A2E96">
              <w:rPr>
                <w:rFonts w:ascii="Arial" w:eastAsia="Times New Roman" w:hAnsi="Arial" w:cs="Arial"/>
                <w:color w:val="000000"/>
                <w:sz w:val="24"/>
                <w:szCs w:val="24"/>
                <w:lang w:eastAsia="pt-BR"/>
              </w:rPr>
              <w:lastRenderedPageBreak/>
              <w:t>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40,14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39,22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38,32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36,50</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35,66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34,84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IV</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34,04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C</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33,26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32,50</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Administrador</w:t>
            </w:r>
          </w:p>
        </w:tc>
        <w:tc>
          <w:tcPr>
            <w:tcW w:w="95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30,95</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Arquivista</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pt-PT" w:eastAsia="pt-BR"/>
              </w:rPr>
              <w:t>V</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30,24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29,55</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B</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28,87</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28,21</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27,56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26,25</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25,74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25,24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24,75</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954"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843"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24,26</w:t>
            </w:r>
          </w:p>
        </w:tc>
      </w:tr>
    </w:tbl>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c) Valor do ponto da GDAHFA: Nível Intermediário - cargos da área de saúde</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1655"/>
        <w:gridCol w:w="1417"/>
        <w:gridCol w:w="1249"/>
        <w:gridCol w:w="4203"/>
      </w:tblGrid>
      <w:tr w:rsidR="008A2E96" w:rsidRPr="00B77CBF" w:rsidTr="008A2E96">
        <w:trPr>
          <w:trHeight w:val="255"/>
          <w:jc w:val="center"/>
        </w:trPr>
        <w:tc>
          <w:tcPr>
            <w:tcW w:w="1135" w:type="dxa"/>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1076"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1052"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3541" w:type="dxa"/>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 DA GDAHFA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3541" w:type="dxa"/>
            <w:tcBorders>
              <w:top w:val="nil"/>
              <w:left w:val="nil"/>
              <w:bottom w:val="single" w:sz="8" w:space="0" w:color="auto"/>
              <w:right w:val="single" w:sz="8" w:space="0" w:color="auto"/>
            </w:tcBorders>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13,73</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13,48</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ESPECIAL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13,24</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13,00</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6"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3541"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12,76</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Técnico em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12,45</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Atividades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12,23</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Médico-</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12,01</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Hospitalares</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11,80</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 Auxiliar de </w:t>
            </w:r>
          </w:p>
        </w:tc>
        <w:tc>
          <w:tcPr>
            <w:tcW w:w="1076"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11,59</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Enfermagem</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11,32</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 Técnico de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11,12</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Laboratório</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10,92</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 Técnico de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10,73</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Radiologia</w:t>
            </w:r>
          </w:p>
        </w:tc>
        <w:tc>
          <w:tcPr>
            <w:tcW w:w="1076"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10,55</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V</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10,30</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val="en-US" w:eastAsia="pt-BR"/>
              </w:rPr>
              <w:t>IV</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10,13</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9,95</w:t>
            </w:r>
          </w:p>
        </w:tc>
      </w:tr>
      <w:tr w:rsidR="008A2E96" w:rsidRPr="00B77CBF" w:rsidTr="008A2E96">
        <w:trPr>
          <w:trHeight w:val="255"/>
          <w:jc w:val="center"/>
        </w:trPr>
        <w:tc>
          <w:tcPr>
            <w:tcW w:w="1135" w:type="dxa"/>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76" w:type="dxa"/>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9,78</w:t>
            </w:r>
          </w:p>
        </w:tc>
      </w:tr>
      <w:tr w:rsidR="008A2E96" w:rsidRPr="00B77CBF" w:rsidTr="008A2E96">
        <w:trPr>
          <w:trHeight w:val="255"/>
          <w:jc w:val="center"/>
        </w:trPr>
        <w:tc>
          <w:tcPr>
            <w:tcW w:w="1135" w:type="dxa"/>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1076"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1052" w:type="dxa"/>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3541" w:type="dxa"/>
            <w:tcBorders>
              <w:top w:val="nil"/>
              <w:left w:val="nil"/>
              <w:bottom w:val="single" w:sz="8" w:space="0" w:color="auto"/>
              <w:right w:val="single" w:sz="8" w:space="0" w:color="auto"/>
            </w:tcBorders>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9,62</w:t>
            </w:r>
          </w:p>
        </w:tc>
      </w:tr>
    </w:tbl>
    <w:p w:rsidR="008A2E96" w:rsidRPr="008A2E96" w:rsidRDefault="008A2E96" w:rsidP="008A2E96">
      <w:pPr>
        <w:spacing w:before="100" w:beforeAutospacing="1" w:after="100" w:afterAutospacing="1" w:line="240" w:lineRule="auto"/>
        <w:ind w:left="709" w:hanging="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d) Valor do ponto da GDAHFA: Nível Intermediário - cargos da área administrativa</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3158"/>
        <w:gridCol w:w="1194"/>
        <w:gridCol w:w="1034"/>
        <w:gridCol w:w="3138"/>
      </w:tblGrid>
      <w:tr w:rsidR="008A2E96" w:rsidRPr="00B77CBF" w:rsidTr="008A2E96">
        <w:trPr>
          <w:trHeight w:val="255"/>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DA GDAHFA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Agente Administrativo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10,88  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Agente de </w:t>
            </w:r>
            <w:proofErr w:type="spellStart"/>
            <w:r w:rsidRPr="008A2E96">
              <w:rPr>
                <w:rFonts w:ascii="Arial" w:eastAsia="Times New Roman" w:hAnsi="Arial" w:cs="Arial"/>
                <w:color w:val="000000"/>
                <w:sz w:val="24"/>
                <w:szCs w:val="24"/>
                <w:lang w:eastAsia="pt-BR"/>
              </w:rPr>
              <w:t>Cinefotografia</w:t>
            </w:r>
            <w:proofErr w:type="spellEnd"/>
            <w:r w:rsidRPr="008A2E96">
              <w:rPr>
                <w:rFonts w:ascii="Arial" w:eastAsia="Times New Roman" w:hAnsi="Arial" w:cs="Arial"/>
                <w:color w:val="000000"/>
                <w:sz w:val="24"/>
                <w:szCs w:val="24"/>
                <w:lang w:eastAsia="pt-BR"/>
              </w:rPr>
              <w:t xml:space="preserve"> e Microfilmagem</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10,72</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Agente de Portaria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ESPECIAL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10,56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Agente de Serviços Complementares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10,40</w:t>
            </w:r>
          </w:p>
        </w:tc>
      </w:tr>
      <w:tr w:rsidR="008A2E96" w:rsidRPr="00B77CBF" w:rsidTr="008A2E96">
        <w:trPr>
          <w:trHeight w:val="511"/>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Agente de Telecomunicação e Eletricidade</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10,24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Artífice de Artes Gráficas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10,04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Artífice de Carpintaria e Marcenaria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9,89</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Artífice de Confecção de Roupas 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9,75</w:t>
            </w:r>
          </w:p>
        </w:tc>
      </w:tr>
      <w:tr w:rsidR="008A2E96" w:rsidRPr="00B77CBF" w:rsidTr="008A2E96">
        <w:trPr>
          <w:trHeight w:val="459"/>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Uniformes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9,60</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Artífice de Eletricidade e Comunicações</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9,46</w:t>
            </w:r>
          </w:p>
        </w:tc>
      </w:tr>
      <w:tr w:rsidR="008A2E96" w:rsidRPr="00B77CBF" w:rsidTr="008A2E96">
        <w:trPr>
          <w:trHeight w:val="428"/>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Artífice de Estrutura de Obras e Metalurgia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9,28 </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Auxiliar Operacional de Serviços Diversos</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9,14</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Datilógrafo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B</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9,01</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Desenhista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8,88</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Motorista Oficial</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8,76</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Operador de Computação</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8,59</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Programador</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IV</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8,47</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Técnico de Contabilidade</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8,35</w:t>
            </w:r>
          </w:p>
        </w:tc>
      </w:tr>
      <w:tr w:rsidR="008A2E96" w:rsidRPr="00B77CBF" w:rsidTr="008A2E96">
        <w:trPr>
          <w:trHeight w:val="255"/>
          <w:jc w:val="center"/>
        </w:trPr>
        <w:tc>
          <w:tcPr>
            <w:tcW w:w="0" w:type="auto"/>
            <w:tcBorders>
              <w:top w:val="nil"/>
              <w:left w:val="single" w:sz="8" w:space="0" w:color="auto"/>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Telefonista</w:t>
            </w:r>
          </w:p>
        </w:tc>
        <w:tc>
          <w:tcPr>
            <w:tcW w:w="0" w:type="auto"/>
            <w:tcBorders>
              <w:top w:val="nil"/>
              <w:left w:val="nil"/>
              <w:bottom w:val="nil"/>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8,23</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8,12</w:t>
            </w:r>
          </w:p>
        </w:tc>
      </w:tr>
    </w:tbl>
    <w:p w:rsidR="008A2E96" w:rsidRPr="008A2E96" w:rsidRDefault="008A2E96" w:rsidP="008A2E96">
      <w:pPr>
        <w:spacing w:before="100" w:beforeAutospacing="1" w:after="100" w:afterAutospacing="1" w:line="240" w:lineRule="auto"/>
        <w:ind w:left="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 Valor do ponto da GDAHFA: Nível Auxiliar</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2345"/>
        <w:gridCol w:w="1200"/>
        <w:gridCol w:w="1040"/>
        <w:gridCol w:w="3945"/>
      </w:tblGrid>
      <w:tr w:rsidR="008A2E96" w:rsidRPr="00B77CBF" w:rsidTr="008A2E96">
        <w:trPr>
          <w:trHeight w:val="830"/>
          <w:jc w:val="center"/>
        </w:trPr>
        <w:tc>
          <w:tcPr>
            <w:tcW w:w="0" w:type="auto"/>
            <w:tcBorders>
              <w:top w:val="single" w:sz="8" w:space="0" w:color="auto"/>
              <w:left w:val="single" w:sz="8" w:space="0" w:color="auto"/>
              <w:bottom w:val="single" w:sz="8" w:space="0" w:color="auto"/>
              <w:right w:val="single" w:sz="8" w:space="0" w:color="auto"/>
            </w:tcBorders>
            <w:tcMar>
              <w:top w:w="0"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CARGO</w:t>
            </w:r>
          </w:p>
        </w:tc>
        <w:tc>
          <w:tcPr>
            <w:tcW w:w="0" w:type="auto"/>
            <w:tcBorders>
              <w:top w:val="single" w:sz="8" w:space="0" w:color="auto"/>
              <w:left w:val="nil"/>
              <w:bottom w:val="single" w:sz="8" w:space="0" w:color="auto"/>
              <w:right w:val="single" w:sz="8" w:space="0" w:color="auto"/>
            </w:tcBorders>
            <w:tcMar>
              <w:top w:w="0"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CLASSE</w:t>
            </w:r>
          </w:p>
        </w:tc>
        <w:tc>
          <w:tcPr>
            <w:tcW w:w="0" w:type="auto"/>
            <w:tcBorders>
              <w:top w:val="single" w:sz="8" w:space="0" w:color="auto"/>
              <w:left w:val="nil"/>
              <w:bottom w:val="single" w:sz="8" w:space="0" w:color="auto"/>
              <w:right w:val="single" w:sz="8" w:space="0" w:color="auto"/>
            </w:tcBorders>
            <w:tcMar>
              <w:top w:w="0"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PADRÃO</w:t>
            </w:r>
          </w:p>
        </w:tc>
        <w:tc>
          <w:tcPr>
            <w:tcW w:w="0" w:type="auto"/>
            <w:tcBorders>
              <w:top w:val="single" w:sz="8" w:space="0" w:color="auto"/>
              <w:left w:val="nil"/>
              <w:bottom w:val="single" w:sz="8" w:space="0" w:color="auto"/>
              <w:right w:val="single" w:sz="8" w:space="0" w:color="auto"/>
            </w:tcBorders>
            <w:tcMar>
              <w:top w:w="0"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VALOR DO PONTO</w:t>
            </w:r>
          </w:p>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DA GDAHFA A PARTIR DE 1</w:t>
            </w:r>
            <w:r w:rsidRPr="008A2E96">
              <w:rPr>
                <w:rFonts w:ascii="Arial" w:eastAsia="Times New Roman" w:hAnsi="Arial" w:cs="Arial"/>
                <w:color w:val="000000"/>
                <w:sz w:val="24"/>
                <w:szCs w:val="24"/>
                <w:u w:val="single"/>
                <w:vertAlign w:val="superscript"/>
                <w:lang w:val="pt-PT" w:eastAsia="pt-BR"/>
              </w:rPr>
              <w:t>o</w:t>
            </w:r>
            <w:r w:rsidRPr="008A2E96">
              <w:rPr>
                <w:rFonts w:ascii="Arial" w:eastAsia="Times New Roman" w:hAnsi="Arial" w:cs="Arial"/>
                <w:color w:val="000000"/>
                <w:sz w:val="24"/>
                <w:szCs w:val="24"/>
                <w:lang w:eastAsia="pt-BR"/>
              </w:rPr>
              <w:t xml:space="preserve"> DE JULHO DE 2012</w:t>
            </w:r>
          </w:p>
        </w:tc>
      </w:tr>
      <w:tr w:rsidR="008A2E96" w:rsidRPr="00B77CBF" w:rsidTr="008A2E96">
        <w:trPr>
          <w:trHeight w:val="255"/>
          <w:jc w:val="center"/>
        </w:trPr>
        <w:tc>
          <w:tcPr>
            <w:tcW w:w="0" w:type="auto"/>
            <w:tcBorders>
              <w:top w:val="nil"/>
              <w:left w:val="single" w:sz="8" w:space="0" w:color="auto"/>
              <w:bottom w:val="nil"/>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Auxiliar Operacional </w:t>
            </w:r>
            <w:r w:rsidRPr="008A2E96">
              <w:rPr>
                <w:rFonts w:ascii="Arial" w:eastAsia="Times New Roman" w:hAnsi="Arial" w:cs="Arial"/>
                <w:color w:val="000000"/>
                <w:sz w:val="24"/>
                <w:szCs w:val="24"/>
                <w:lang w:eastAsia="pt-BR"/>
              </w:rPr>
              <w:lastRenderedPageBreak/>
              <w:t>de</w:t>
            </w:r>
          </w:p>
        </w:tc>
        <w:tc>
          <w:tcPr>
            <w:tcW w:w="0" w:type="auto"/>
            <w:tcBorders>
              <w:top w:val="nil"/>
              <w:left w:val="nil"/>
              <w:bottom w:val="nil"/>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 </w:t>
            </w:r>
          </w:p>
        </w:tc>
        <w:tc>
          <w:tcPr>
            <w:tcW w:w="0" w:type="auto"/>
            <w:tcBorders>
              <w:top w:val="nil"/>
              <w:left w:val="nil"/>
              <w:bottom w:val="single" w:sz="8" w:space="0" w:color="auto"/>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III</w:t>
            </w:r>
          </w:p>
        </w:tc>
        <w:tc>
          <w:tcPr>
            <w:tcW w:w="0" w:type="auto"/>
            <w:tcBorders>
              <w:top w:val="nil"/>
              <w:left w:val="nil"/>
              <w:bottom w:val="single" w:sz="8" w:space="0" w:color="auto"/>
              <w:right w:val="single" w:sz="8" w:space="0" w:color="auto"/>
            </w:tcBorders>
            <w:tcMar>
              <w:top w:w="13" w:type="dxa"/>
              <w:left w:w="13" w:type="dxa"/>
              <w:bottom w:w="0" w:type="dxa"/>
              <w:right w:w="13"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6,97</w:t>
            </w:r>
          </w:p>
        </w:tc>
      </w:tr>
      <w:tr w:rsidR="008A2E96" w:rsidRPr="00B77CBF" w:rsidTr="008A2E96">
        <w:trPr>
          <w:trHeight w:val="454"/>
          <w:jc w:val="center"/>
        </w:trPr>
        <w:tc>
          <w:tcPr>
            <w:tcW w:w="0" w:type="auto"/>
            <w:tcBorders>
              <w:top w:val="nil"/>
              <w:left w:val="single" w:sz="8" w:space="0" w:color="auto"/>
              <w:bottom w:val="nil"/>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lastRenderedPageBreak/>
              <w:t>Serviços Diversos -  AOSD</w:t>
            </w:r>
          </w:p>
        </w:tc>
        <w:tc>
          <w:tcPr>
            <w:tcW w:w="0" w:type="auto"/>
            <w:tcBorders>
              <w:top w:val="nil"/>
              <w:left w:val="nil"/>
              <w:bottom w:val="nil"/>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ESPECIAL</w:t>
            </w:r>
          </w:p>
        </w:tc>
        <w:tc>
          <w:tcPr>
            <w:tcW w:w="0" w:type="auto"/>
            <w:tcBorders>
              <w:top w:val="nil"/>
              <w:left w:val="nil"/>
              <w:bottom w:val="single" w:sz="8" w:space="0" w:color="auto"/>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II</w:t>
            </w:r>
          </w:p>
        </w:tc>
        <w:tc>
          <w:tcPr>
            <w:tcW w:w="0" w:type="auto"/>
            <w:tcBorders>
              <w:top w:val="nil"/>
              <w:left w:val="nil"/>
              <w:bottom w:val="single" w:sz="8" w:space="0" w:color="auto"/>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6,85</w:t>
            </w:r>
          </w:p>
        </w:tc>
      </w:tr>
      <w:tr w:rsidR="008A2E96" w:rsidRPr="00B77CBF" w:rsidTr="008A2E96">
        <w:trPr>
          <w:trHeight w:val="255"/>
          <w:jc w:val="center"/>
        </w:trPr>
        <w:tc>
          <w:tcPr>
            <w:tcW w:w="0" w:type="auto"/>
            <w:tcBorders>
              <w:top w:val="nil"/>
              <w:left w:val="single" w:sz="8" w:space="0" w:color="auto"/>
              <w:bottom w:val="single" w:sz="8" w:space="0" w:color="auto"/>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w:t>
            </w:r>
          </w:p>
        </w:tc>
        <w:tc>
          <w:tcPr>
            <w:tcW w:w="0" w:type="auto"/>
            <w:tcBorders>
              <w:top w:val="nil"/>
              <w:left w:val="nil"/>
              <w:bottom w:val="single" w:sz="8" w:space="0" w:color="auto"/>
              <w:right w:val="single" w:sz="8" w:space="0" w:color="auto"/>
            </w:tcBorders>
            <w:tcMar>
              <w:top w:w="13" w:type="dxa"/>
              <w:left w:w="13" w:type="dxa"/>
              <w:bottom w:w="0" w:type="dxa"/>
              <w:right w:w="13" w:type="dxa"/>
            </w:tcMar>
            <w:vAlign w:val="cente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I</w:t>
            </w:r>
          </w:p>
        </w:tc>
        <w:tc>
          <w:tcPr>
            <w:tcW w:w="0" w:type="auto"/>
            <w:tcBorders>
              <w:top w:val="nil"/>
              <w:left w:val="nil"/>
              <w:bottom w:val="single" w:sz="8" w:space="0" w:color="auto"/>
              <w:right w:val="single" w:sz="8" w:space="0" w:color="auto"/>
            </w:tcBorders>
            <w:tcMar>
              <w:top w:w="0" w:type="dxa"/>
              <w:left w:w="13" w:type="dxa"/>
              <w:bottom w:w="0" w:type="dxa"/>
              <w:right w:w="13" w:type="dxa"/>
            </w:tcMar>
            <w:hideMark/>
          </w:tcPr>
          <w:p w:rsidR="008A2E96" w:rsidRPr="008A2E96" w:rsidRDefault="008A2E96"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6,74</w:t>
            </w:r>
          </w:p>
        </w:tc>
      </w:tr>
    </w:tbl>
    <w:p w:rsidR="008A2E96" w:rsidRPr="008A2E96" w:rsidRDefault="008A2E96" w:rsidP="008A2E96">
      <w:pPr>
        <w:spacing w:before="100"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w:t>
      </w:r>
    </w:p>
    <w:p w:rsidR="00EF1932" w:rsidRPr="00620566" w:rsidRDefault="008A2E96" w:rsidP="00EF1932">
      <w:pPr>
        <w:spacing w:after="0" w:line="240" w:lineRule="auto"/>
        <w:jc w:val="center"/>
        <w:rPr>
          <w:rFonts w:ascii="Times New Roman" w:eastAsia="Times New Roman" w:hAnsi="Times New Roman"/>
          <w:b/>
          <w:color w:val="000000"/>
          <w:sz w:val="24"/>
          <w:szCs w:val="24"/>
          <w:lang w:eastAsia="pt-BR"/>
        </w:rPr>
      </w:pPr>
      <w:bookmarkStart w:id="72" w:name="anexolxxii"/>
      <w:bookmarkEnd w:id="72"/>
      <w:r w:rsidRPr="00620566">
        <w:rPr>
          <w:rFonts w:ascii="Times New Roman" w:eastAsia="Times New Roman" w:hAnsi="Times New Roman"/>
          <w:b/>
          <w:color w:val="000000"/>
          <w:sz w:val="24"/>
          <w:szCs w:val="24"/>
          <w:lang w:eastAsia="pt-BR"/>
        </w:rPr>
        <w:t>ANEXO LXXII</w:t>
      </w:r>
      <w:r w:rsidR="00EF1932" w:rsidRPr="00620566">
        <w:rPr>
          <w:rFonts w:ascii="Times New Roman" w:eastAsia="Times New Roman" w:hAnsi="Times New Roman"/>
          <w:b/>
          <w:color w:val="000000"/>
          <w:sz w:val="24"/>
          <w:szCs w:val="24"/>
          <w:lang w:eastAsia="pt-BR"/>
        </w:rPr>
        <w:t xml:space="preserve"> </w:t>
      </w:r>
    </w:p>
    <w:p w:rsidR="008A2E96" w:rsidRPr="008A2E96" w:rsidRDefault="00EF1932" w:rsidP="00EF1932">
      <w:pPr>
        <w:spacing w:after="0" w:line="240" w:lineRule="auto"/>
        <w:jc w:val="center"/>
        <w:rPr>
          <w:rFonts w:ascii="Times New Roman" w:eastAsia="Times New Roman" w:hAnsi="Times New Roman"/>
          <w:sz w:val="24"/>
          <w:szCs w:val="24"/>
          <w:lang w:eastAsia="pt-BR"/>
        </w:rPr>
      </w:pPr>
      <w:r w:rsidRPr="00EF1932">
        <w:rPr>
          <w:rFonts w:ascii="Times New Roman" w:eastAsia="Times New Roman" w:hAnsi="Times New Roman"/>
          <w:color w:val="000000"/>
          <w:sz w:val="24"/>
          <w:szCs w:val="24"/>
          <w:lang w:eastAsia="pt-BR"/>
        </w:rPr>
        <w:t>(Anexo I da Lei nº 11.526, de 4 de outubro de 2007)</w:t>
      </w:r>
    </w:p>
    <w:p w:rsidR="008A2E96" w:rsidRPr="008A2E96" w:rsidRDefault="00EF1932" w:rsidP="008A2E96">
      <w:pPr>
        <w:spacing w:before="100" w:beforeAutospacing="1" w:after="100" w:afterAutospacing="1" w:line="240" w:lineRule="auto"/>
        <w:jc w:val="center"/>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 xml:space="preserve"> </w:t>
      </w:r>
      <w:r w:rsidR="008A2E96" w:rsidRPr="008A2E96">
        <w:rPr>
          <w:rFonts w:ascii="Times New Roman" w:eastAsia="Times New Roman" w:hAnsi="Times New Roman"/>
          <w:color w:val="000000"/>
          <w:sz w:val="24"/>
          <w:szCs w:val="24"/>
          <w:lang w:eastAsia="pt-BR"/>
        </w:rPr>
        <w:t>“ANEXO I</w:t>
      </w:r>
    </w:p>
    <w:p w:rsidR="008A2E96" w:rsidRPr="008A2E96" w:rsidRDefault="008A2E96" w:rsidP="008A2E96">
      <w:pPr>
        <w:spacing w:after="0" w:line="240" w:lineRule="auto"/>
        <w:ind w:left="709"/>
        <w:jc w:val="center"/>
        <w:rPr>
          <w:rFonts w:ascii="Arial" w:eastAsia="Times New Roman" w:hAnsi="Arial" w:cs="Arial"/>
          <w:sz w:val="20"/>
          <w:szCs w:val="20"/>
          <w:lang w:eastAsia="pt-BR"/>
        </w:rPr>
      </w:pPr>
      <w:r w:rsidRPr="008A2E96">
        <w:rPr>
          <w:rFonts w:ascii="Arial" w:eastAsia="Times New Roman" w:hAnsi="Arial" w:cs="Arial"/>
          <w:color w:val="000000"/>
          <w:sz w:val="20"/>
          <w:szCs w:val="20"/>
          <w:lang w:eastAsia="pt-BR"/>
        </w:rPr>
        <w:t>CARGOS COMISSIONADOS DE NATUREZA ESPECIAL E DO GRUPO-DIREÇÃO E ASSESSORAMENTO SUPERIORES, CARGOS DE DIREÇÃO DAS INSTITUIÇÕES FEDERAIS DE ENSINO, CARGOS COMISSIONADOS DE DIREÇÃO, DE GERÊNCIA EXECUTIVA, DE ASSESSORIA E DE ASSISTÊNCIA E CARGOS ESPECIAIS DE TRANSIÇÃO GOVERNAMENTAL</w:t>
      </w:r>
    </w:p>
    <w:p w:rsidR="008A2E96" w:rsidRPr="008A2E96" w:rsidRDefault="008A2E96" w:rsidP="008A2E96">
      <w:pPr>
        <w:spacing w:before="100" w:beforeAutospacing="1" w:after="100" w:afterAutospacing="1" w:line="240" w:lineRule="auto"/>
        <w:ind w:left="709"/>
        <w:jc w:val="both"/>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a) CARGOS DE NATUREZA ESPECIAL - NES</w:t>
      </w:r>
    </w:p>
    <w:p w:rsidR="008A2E96" w:rsidRPr="008A2E96" w:rsidRDefault="008A2E96" w:rsidP="008A2E96">
      <w:pPr>
        <w:spacing w:beforeAutospacing="1" w:after="100" w:afterAutospacing="1" w:line="240" w:lineRule="auto"/>
        <w:jc w:val="right"/>
        <w:rPr>
          <w:rFonts w:ascii="Times New Roman" w:eastAsia="Times New Roman" w:hAnsi="Times New Roman"/>
          <w:sz w:val="24"/>
          <w:szCs w:val="24"/>
          <w:lang w:eastAsia="pt-BR"/>
        </w:rPr>
      </w:pPr>
      <w:r w:rsidRPr="008A2E96">
        <w:rPr>
          <w:rFonts w:ascii="Times New Roman" w:eastAsia="Times New Roman" w:hAnsi="Times New Roman"/>
          <w:color w:val="000000"/>
          <w:sz w:val="24"/>
          <w:szCs w:val="24"/>
          <w:lang w:eastAsia="pt-BR"/>
        </w:rPr>
        <w:t>Em R$</w:t>
      </w:r>
    </w:p>
    <w:tbl>
      <w:tblPr>
        <w:tblW w:w="5000" w:type="pct"/>
        <w:jc w:val="center"/>
        <w:tblCellMar>
          <w:left w:w="0" w:type="dxa"/>
          <w:right w:w="0" w:type="dxa"/>
        </w:tblCellMar>
        <w:tblLook w:val="04A0" w:firstRow="1" w:lastRow="0" w:firstColumn="1" w:lastColumn="0" w:noHBand="0" w:noVBand="1"/>
      </w:tblPr>
      <w:tblGrid>
        <w:gridCol w:w="6996"/>
        <w:gridCol w:w="1724"/>
      </w:tblGrid>
      <w:tr w:rsidR="008A2E96" w:rsidRPr="00B77CBF" w:rsidTr="008A2E96">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DENOMINAÇÃO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VALOR UNITÁRIO</w:t>
            </w:r>
          </w:p>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(EM REAIS) </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Comandante da Marinha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Comandante do Exército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Comandante da Aeronáutica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 xml:space="preserve">Secretário-Geral do Ministério da Defesa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Chefe do Estado-Maior Conjunto das Forças Armadas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Secretário-Geral de Contencioso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Secretário-Geral de Consultoria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proofErr w:type="spellStart"/>
            <w:r w:rsidRPr="008A2E96">
              <w:rPr>
                <w:rFonts w:ascii="Arial" w:eastAsia="Times New Roman" w:hAnsi="Arial" w:cs="Arial"/>
                <w:color w:val="000000"/>
                <w:sz w:val="20"/>
                <w:szCs w:val="20"/>
                <w:lang w:eastAsia="pt-BR"/>
              </w:rPr>
              <w:t>Subdefensor</w:t>
            </w:r>
            <w:proofErr w:type="spellEnd"/>
            <w:r w:rsidRPr="008A2E96">
              <w:rPr>
                <w:rFonts w:ascii="Arial" w:eastAsia="Times New Roman" w:hAnsi="Arial" w:cs="Arial"/>
                <w:color w:val="000000"/>
                <w:sz w:val="20"/>
                <w:szCs w:val="20"/>
                <w:lang w:eastAsia="pt-BR"/>
              </w:rPr>
              <w:t xml:space="preserve"> Público Geral da União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11.179,36</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Presidente da Agência Espacial Brasileira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after="0" w:line="240" w:lineRule="auto"/>
              <w:jc w:val="both"/>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Demais cargos de natureza especial da estrutura da Presidência da República e dos Ministérios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11.431,88</w:t>
            </w:r>
          </w:p>
        </w:tc>
      </w:tr>
      <w:tr w:rsidR="008A2E96" w:rsidRPr="00B77CBF" w:rsidTr="008A2E9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E96" w:rsidRPr="008A2E96" w:rsidRDefault="008A2E96" w:rsidP="008A2E96">
            <w:pPr>
              <w:spacing w:before="100" w:beforeAutospacing="1" w:after="100" w:afterAutospacing="1" w:line="240" w:lineRule="auto"/>
              <w:jc w:val="both"/>
              <w:rPr>
                <w:rFonts w:ascii="Times New Roman" w:eastAsia="Times New Roman" w:hAnsi="Times New Roman"/>
                <w:sz w:val="24"/>
                <w:szCs w:val="24"/>
                <w:lang w:eastAsia="pt-BR"/>
              </w:rPr>
            </w:pPr>
            <w:r w:rsidRPr="008A2E96">
              <w:rPr>
                <w:rFonts w:ascii="Arial" w:eastAsia="Times New Roman" w:hAnsi="Arial" w:cs="Arial"/>
                <w:color w:val="000000"/>
                <w:sz w:val="24"/>
                <w:szCs w:val="24"/>
                <w:lang w:eastAsia="pt-BR"/>
              </w:rPr>
              <w:t>Assessor Chefe da Assessoria Especial do Presidente da República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E96" w:rsidRPr="008A2E96" w:rsidRDefault="008A2E96" w:rsidP="008A2E96">
            <w:pPr>
              <w:spacing w:after="0" w:line="240" w:lineRule="auto"/>
              <w:jc w:val="center"/>
              <w:rPr>
                <w:rFonts w:ascii="Times New Roman" w:eastAsia="Times New Roman" w:hAnsi="Times New Roman"/>
                <w:sz w:val="20"/>
                <w:szCs w:val="20"/>
                <w:lang w:eastAsia="pt-BR"/>
              </w:rPr>
            </w:pPr>
            <w:r w:rsidRPr="008A2E96">
              <w:rPr>
                <w:rFonts w:ascii="Arial" w:eastAsia="Times New Roman" w:hAnsi="Arial" w:cs="Arial"/>
                <w:color w:val="000000"/>
                <w:sz w:val="20"/>
                <w:szCs w:val="20"/>
                <w:lang w:eastAsia="pt-BR"/>
              </w:rPr>
              <w:t>11.179,36</w:t>
            </w:r>
          </w:p>
        </w:tc>
      </w:tr>
    </w:tbl>
    <w:p w:rsidR="0058196E" w:rsidRDefault="008A2E96" w:rsidP="00EF1932">
      <w:pPr>
        <w:spacing w:before="100" w:beforeAutospacing="1" w:after="100" w:afterAutospacing="1" w:line="240" w:lineRule="auto"/>
        <w:ind w:left="709" w:hanging="709"/>
        <w:jc w:val="both"/>
      </w:pPr>
      <w:r w:rsidRPr="008A2E96">
        <w:rPr>
          <w:rFonts w:ascii="Times New Roman" w:eastAsia="Times New Roman" w:hAnsi="Times New Roman"/>
          <w:color w:val="000000"/>
          <w:sz w:val="24"/>
          <w:szCs w:val="24"/>
          <w:lang w:eastAsia="pt-BR"/>
        </w:rPr>
        <w:t>.............................................................................................................</w:t>
      </w:r>
      <w:r w:rsidR="00EF1932">
        <w:rPr>
          <w:rFonts w:ascii="Times New Roman" w:eastAsia="Times New Roman" w:hAnsi="Times New Roman"/>
          <w:color w:val="000000"/>
          <w:sz w:val="24"/>
          <w:szCs w:val="24"/>
          <w:lang w:eastAsia="pt-BR"/>
        </w:rPr>
        <w:t>..............................</w:t>
      </w:r>
      <w:r w:rsidRPr="008A2E96">
        <w:rPr>
          <w:rFonts w:ascii="Times New Roman" w:eastAsia="Times New Roman" w:hAnsi="Times New Roman"/>
          <w:color w:val="000000"/>
          <w:sz w:val="24"/>
          <w:szCs w:val="24"/>
          <w:lang w:eastAsia="pt-BR"/>
        </w:rPr>
        <w:t>”</w:t>
      </w:r>
    </w:p>
    <w:sectPr w:rsidR="005819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C92"/>
    <w:multiLevelType w:val="hybridMultilevel"/>
    <w:tmpl w:val="9EC8DB0E"/>
    <w:lvl w:ilvl="0" w:tplc="21E25130">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230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A2C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68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486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E6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D894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0EA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900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50E2320"/>
    <w:multiLevelType w:val="hybridMultilevel"/>
    <w:tmpl w:val="6590C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E96"/>
    <w:rsid w:val="00000123"/>
    <w:rsid w:val="0000534A"/>
    <w:rsid w:val="00006DDF"/>
    <w:rsid w:val="0002012F"/>
    <w:rsid w:val="000213C5"/>
    <w:rsid w:val="000271D8"/>
    <w:rsid w:val="00030DB1"/>
    <w:rsid w:val="00031394"/>
    <w:rsid w:val="000328E6"/>
    <w:rsid w:val="000378D2"/>
    <w:rsid w:val="00037E83"/>
    <w:rsid w:val="000540CB"/>
    <w:rsid w:val="00056BFC"/>
    <w:rsid w:val="00062719"/>
    <w:rsid w:val="0006796F"/>
    <w:rsid w:val="00085E13"/>
    <w:rsid w:val="000901E7"/>
    <w:rsid w:val="000904E5"/>
    <w:rsid w:val="00091FA5"/>
    <w:rsid w:val="00096E4D"/>
    <w:rsid w:val="000970B4"/>
    <w:rsid w:val="000A1EA7"/>
    <w:rsid w:val="000C1EB3"/>
    <w:rsid w:val="000C3908"/>
    <w:rsid w:val="000D0880"/>
    <w:rsid w:val="000D31AF"/>
    <w:rsid w:val="000D5051"/>
    <w:rsid w:val="000D59DB"/>
    <w:rsid w:val="000E2214"/>
    <w:rsid w:val="000E2528"/>
    <w:rsid w:val="000E4223"/>
    <w:rsid w:val="000E463D"/>
    <w:rsid w:val="000E528D"/>
    <w:rsid w:val="000E5EF8"/>
    <w:rsid w:val="000F09A2"/>
    <w:rsid w:val="000F132A"/>
    <w:rsid w:val="000F2D54"/>
    <w:rsid w:val="000F5CED"/>
    <w:rsid w:val="001079C6"/>
    <w:rsid w:val="0012252D"/>
    <w:rsid w:val="00123240"/>
    <w:rsid w:val="00142043"/>
    <w:rsid w:val="001506ED"/>
    <w:rsid w:val="00162F9C"/>
    <w:rsid w:val="001671F8"/>
    <w:rsid w:val="001770A8"/>
    <w:rsid w:val="0018120A"/>
    <w:rsid w:val="00182DEA"/>
    <w:rsid w:val="00196231"/>
    <w:rsid w:val="001B031F"/>
    <w:rsid w:val="001B23B0"/>
    <w:rsid w:val="001B5E52"/>
    <w:rsid w:val="001C218D"/>
    <w:rsid w:val="001D11A0"/>
    <w:rsid w:val="001D1207"/>
    <w:rsid w:val="001D15BB"/>
    <w:rsid w:val="001D2F35"/>
    <w:rsid w:val="00205F39"/>
    <w:rsid w:val="00207754"/>
    <w:rsid w:val="002110F8"/>
    <w:rsid w:val="00222908"/>
    <w:rsid w:val="00230390"/>
    <w:rsid w:val="00242AF7"/>
    <w:rsid w:val="0025191A"/>
    <w:rsid w:val="0028579E"/>
    <w:rsid w:val="00296A17"/>
    <w:rsid w:val="002D34D6"/>
    <w:rsid w:val="002F5281"/>
    <w:rsid w:val="002F7C39"/>
    <w:rsid w:val="003026C5"/>
    <w:rsid w:val="00317152"/>
    <w:rsid w:val="00324515"/>
    <w:rsid w:val="00326463"/>
    <w:rsid w:val="00334437"/>
    <w:rsid w:val="00346B20"/>
    <w:rsid w:val="003558BE"/>
    <w:rsid w:val="00356709"/>
    <w:rsid w:val="00360E1B"/>
    <w:rsid w:val="003743F3"/>
    <w:rsid w:val="0038177D"/>
    <w:rsid w:val="003906B0"/>
    <w:rsid w:val="003966AA"/>
    <w:rsid w:val="003969CE"/>
    <w:rsid w:val="0039709D"/>
    <w:rsid w:val="003A1673"/>
    <w:rsid w:val="003A597D"/>
    <w:rsid w:val="003A7488"/>
    <w:rsid w:val="003B091A"/>
    <w:rsid w:val="003B751C"/>
    <w:rsid w:val="003C3FC1"/>
    <w:rsid w:val="003D5231"/>
    <w:rsid w:val="004022F4"/>
    <w:rsid w:val="00407F61"/>
    <w:rsid w:val="00412E39"/>
    <w:rsid w:val="00414F89"/>
    <w:rsid w:val="00432D41"/>
    <w:rsid w:val="004404D0"/>
    <w:rsid w:val="00442CB1"/>
    <w:rsid w:val="004464A9"/>
    <w:rsid w:val="00450BEA"/>
    <w:rsid w:val="004562B5"/>
    <w:rsid w:val="00467950"/>
    <w:rsid w:val="00474B23"/>
    <w:rsid w:val="0047735B"/>
    <w:rsid w:val="0048323A"/>
    <w:rsid w:val="0048432E"/>
    <w:rsid w:val="004A5BB5"/>
    <w:rsid w:val="004A6D9F"/>
    <w:rsid w:val="004B28B6"/>
    <w:rsid w:val="004D0A3E"/>
    <w:rsid w:val="004D1FA8"/>
    <w:rsid w:val="004E7DCC"/>
    <w:rsid w:val="004F3B94"/>
    <w:rsid w:val="004F486B"/>
    <w:rsid w:val="004F6480"/>
    <w:rsid w:val="004F7574"/>
    <w:rsid w:val="00523C26"/>
    <w:rsid w:val="00525203"/>
    <w:rsid w:val="00530DC5"/>
    <w:rsid w:val="00531D6A"/>
    <w:rsid w:val="00532FCB"/>
    <w:rsid w:val="00533FED"/>
    <w:rsid w:val="00575B51"/>
    <w:rsid w:val="0058196E"/>
    <w:rsid w:val="00581C8E"/>
    <w:rsid w:val="00583A8E"/>
    <w:rsid w:val="005878BA"/>
    <w:rsid w:val="005A7984"/>
    <w:rsid w:val="005B1887"/>
    <w:rsid w:val="005B35E2"/>
    <w:rsid w:val="005B49E1"/>
    <w:rsid w:val="005B5D8F"/>
    <w:rsid w:val="005C6371"/>
    <w:rsid w:val="005C6EDF"/>
    <w:rsid w:val="005E360B"/>
    <w:rsid w:val="005E6308"/>
    <w:rsid w:val="005F0154"/>
    <w:rsid w:val="006050FE"/>
    <w:rsid w:val="0060759A"/>
    <w:rsid w:val="006129A6"/>
    <w:rsid w:val="00617747"/>
    <w:rsid w:val="00620566"/>
    <w:rsid w:val="006315B6"/>
    <w:rsid w:val="00632661"/>
    <w:rsid w:val="00634F2E"/>
    <w:rsid w:val="00641FA6"/>
    <w:rsid w:val="006607A0"/>
    <w:rsid w:val="00677B5D"/>
    <w:rsid w:val="0068262C"/>
    <w:rsid w:val="00691273"/>
    <w:rsid w:val="006A1DC4"/>
    <w:rsid w:val="006B4F1E"/>
    <w:rsid w:val="006B5FC3"/>
    <w:rsid w:val="006B65D7"/>
    <w:rsid w:val="006C1EE8"/>
    <w:rsid w:val="006C36F2"/>
    <w:rsid w:val="006C66F2"/>
    <w:rsid w:val="006D3951"/>
    <w:rsid w:val="006D3DB1"/>
    <w:rsid w:val="006F5410"/>
    <w:rsid w:val="006F5F1A"/>
    <w:rsid w:val="007061AF"/>
    <w:rsid w:val="00721906"/>
    <w:rsid w:val="00737BFC"/>
    <w:rsid w:val="00743C75"/>
    <w:rsid w:val="00744BDE"/>
    <w:rsid w:val="00757ADD"/>
    <w:rsid w:val="007818BB"/>
    <w:rsid w:val="00786F54"/>
    <w:rsid w:val="00795E7A"/>
    <w:rsid w:val="007A7895"/>
    <w:rsid w:val="007B28F7"/>
    <w:rsid w:val="007C0B95"/>
    <w:rsid w:val="007C3867"/>
    <w:rsid w:val="007D1A4B"/>
    <w:rsid w:val="007D46D7"/>
    <w:rsid w:val="007E6559"/>
    <w:rsid w:val="007F3DBD"/>
    <w:rsid w:val="0081455A"/>
    <w:rsid w:val="008313CF"/>
    <w:rsid w:val="00846205"/>
    <w:rsid w:val="0085121E"/>
    <w:rsid w:val="00853F1F"/>
    <w:rsid w:val="00861C3C"/>
    <w:rsid w:val="00864F8A"/>
    <w:rsid w:val="00871D37"/>
    <w:rsid w:val="00871DA7"/>
    <w:rsid w:val="00890FE8"/>
    <w:rsid w:val="008921DF"/>
    <w:rsid w:val="008929C6"/>
    <w:rsid w:val="00896878"/>
    <w:rsid w:val="008A2E96"/>
    <w:rsid w:val="008B5196"/>
    <w:rsid w:val="008B5978"/>
    <w:rsid w:val="008C53FF"/>
    <w:rsid w:val="008C60EB"/>
    <w:rsid w:val="008D4988"/>
    <w:rsid w:val="008D6177"/>
    <w:rsid w:val="008D7F11"/>
    <w:rsid w:val="008F124A"/>
    <w:rsid w:val="00903BD5"/>
    <w:rsid w:val="009120FF"/>
    <w:rsid w:val="009123CE"/>
    <w:rsid w:val="00921515"/>
    <w:rsid w:val="0092558E"/>
    <w:rsid w:val="0092708F"/>
    <w:rsid w:val="009345DD"/>
    <w:rsid w:val="009462FF"/>
    <w:rsid w:val="009552E9"/>
    <w:rsid w:val="009572EB"/>
    <w:rsid w:val="00967405"/>
    <w:rsid w:val="0096762D"/>
    <w:rsid w:val="00980E35"/>
    <w:rsid w:val="00983730"/>
    <w:rsid w:val="009913A7"/>
    <w:rsid w:val="00992C0A"/>
    <w:rsid w:val="0099393E"/>
    <w:rsid w:val="009B5228"/>
    <w:rsid w:val="009C51E3"/>
    <w:rsid w:val="009D0AAA"/>
    <w:rsid w:val="009F5E10"/>
    <w:rsid w:val="00A003AE"/>
    <w:rsid w:val="00A10A94"/>
    <w:rsid w:val="00A115F2"/>
    <w:rsid w:val="00A12333"/>
    <w:rsid w:val="00A154D5"/>
    <w:rsid w:val="00A239D4"/>
    <w:rsid w:val="00A2415D"/>
    <w:rsid w:val="00A262EF"/>
    <w:rsid w:val="00A32BC8"/>
    <w:rsid w:val="00A3352F"/>
    <w:rsid w:val="00A3593C"/>
    <w:rsid w:val="00A35B9A"/>
    <w:rsid w:val="00A44E7C"/>
    <w:rsid w:val="00A5105D"/>
    <w:rsid w:val="00A52BD2"/>
    <w:rsid w:val="00A53DBF"/>
    <w:rsid w:val="00A6703B"/>
    <w:rsid w:val="00A726FE"/>
    <w:rsid w:val="00A81519"/>
    <w:rsid w:val="00A84E73"/>
    <w:rsid w:val="00A9550A"/>
    <w:rsid w:val="00AA091B"/>
    <w:rsid w:val="00AA6753"/>
    <w:rsid w:val="00AB1009"/>
    <w:rsid w:val="00AC721E"/>
    <w:rsid w:val="00AD1664"/>
    <w:rsid w:val="00AD193E"/>
    <w:rsid w:val="00AD1A1C"/>
    <w:rsid w:val="00B02B1B"/>
    <w:rsid w:val="00B15AC1"/>
    <w:rsid w:val="00B33AC0"/>
    <w:rsid w:val="00B56596"/>
    <w:rsid w:val="00B576EC"/>
    <w:rsid w:val="00B604B8"/>
    <w:rsid w:val="00B62E23"/>
    <w:rsid w:val="00B741B7"/>
    <w:rsid w:val="00B74226"/>
    <w:rsid w:val="00B77CBF"/>
    <w:rsid w:val="00B77D83"/>
    <w:rsid w:val="00B84F32"/>
    <w:rsid w:val="00B86C2E"/>
    <w:rsid w:val="00B9058E"/>
    <w:rsid w:val="00BA2B50"/>
    <w:rsid w:val="00BA43FD"/>
    <w:rsid w:val="00BA70FB"/>
    <w:rsid w:val="00BA7C58"/>
    <w:rsid w:val="00BB1325"/>
    <w:rsid w:val="00BB1AD4"/>
    <w:rsid w:val="00BC1CEA"/>
    <w:rsid w:val="00BC334D"/>
    <w:rsid w:val="00BC7140"/>
    <w:rsid w:val="00BD00C5"/>
    <w:rsid w:val="00BD0C47"/>
    <w:rsid w:val="00BE3A89"/>
    <w:rsid w:val="00BE4362"/>
    <w:rsid w:val="00BE4F02"/>
    <w:rsid w:val="00BE5A0A"/>
    <w:rsid w:val="00BE73C2"/>
    <w:rsid w:val="00BF0675"/>
    <w:rsid w:val="00BF1193"/>
    <w:rsid w:val="00C13CA8"/>
    <w:rsid w:val="00C24EB3"/>
    <w:rsid w:val="00C41A74"/>
    <w:rsid w:val="00C429B1"/>
    <w:rsid w:val="00C45E58"/>
    <w:rsid w:val="00C4781A"/>
    <w:rsid w:val="00C548E7"/>
    <w:rsid w:val="00C5769A"/>
    <w:rsid w:val="00C62875"/>
    <w:rsid w:val="00C66200"/>
    <w:rsid w:val="00C75BF2"/>
    <w:rsid w:val="00C81E9A"/>
    <w:rsid w:val="00C86F4F"/>
    <w:rsid w:val="00C911CB"/>
    <w:rsid w:val="00C96E37"/>
    <w:rsid w:val="00CC1F8E"/>
    <w:rsid w:val="00CC41A8"/>
    <w:rsid w:val="00CD099A"/>
    <w:rsid w:val="00CD1359"/>
    <w:rsid w:val="00CE381E"/>
    <w:rsid w:val="00D17FF7"/>
    <w:rsid w:val="00D27C7A"/>
    <w:rsid w:val="00D3359E"/>
    <w:rsid w:val="00D3400B"/>
    <w:rsid w:val="00D41C91"/>
    <w:rsid w:val="00D454AD"/>
    <w:rsid w:val="00D51687"/>
    <w:rsid w:val="00D66CCE"/>
    <w:rsid w:val="00D8381D"/>
    <w:rsid w:val="00D84C58"/>
    <w:rsid w:val="00D85495"/>
    <w:rsid w:val="00DA02FC"/>
    <w:rsid w:val="00DA6335"/>
    <w:rsid w:val="00DA748B"/>
    <w:rsid w:val="00DB268F"/>
    <w:rsid w:val="00DB3E9C"/>
    <w:rsid w:val="00DC4834"/>
    <w:rsid w:val="00DF52A7"/>
    <w:rsid w:val="00DF6590"/>
    <w:rsid w:val="00E046C7"/>
    <w:rsid w:val="00E05400"/>
    <w:rsid w:val="00E21699"/>
    <w:rsid w:val="00E24087"/>
    <w:rsid w:val="00E32093"/>
    <w:rsid w:val="00E3238B"/>
    <w:rsid w:val="00E50EDA"/>
    <w:rsid w:val="00E53F4E"/>
    <w:rsid w:val="00E57158"/>
    <w:rsid w:val="00E709CA"/>
    <w:rsid w:val="00E74EE5"/>
    <w:rsid w:val="00E866CB"/>
    <w:rsid w:val="00EA0563"/>
    <w:rsid w:val="00EA3E18"/>
    <w:rsid w:val="00EB58A5"/>
    <w:rsid w:val="00ED025A"/>
    <w:rsid w:val="00EE1961"/>
    <w:rsid w:val="00EE41E6"/>
    <w:rsid w:val="00EE7DC5"/>
    <w:rsid w:val="00EF071E"/>
    <w:rsid w:val="00EF1932"/>
    <w:rsid w:val="00EF518D"/>
    <w:rsid w:val="00EF6E35"/>
    <w:rsid w:val="00F01EBD"/>
    <w:rsid w:val="00F04FE9"/>
    <w:rsid w:val="00F13301"/>
    <w:rsid w:val="00F162F3"/>
    <w:rsid w:val="00F422CF"/>
    <w:rsid w:val="00F4304E"/>
    <w:rsid w:val="00F4578E"/>
    <w:rsid w:val="00F6078D"/>
    <w:rsid w:val="00F644C9"/>
    <w:rsid w:val="00F649C1"/>
    <w:rsid w:val="00F6525A"/>
    <w:rsid w:val="00F8020B"/>
    <w:rsid w:val="00F84B57"/>
    <w:rsid w:val="00F903DD"/>
    <w:rsid w:val="00F93FA5"/>
    <w:rsid w:val="00FE309E"/>
    <w:rsid w:val="00FE7D80"/>
    <w:rsid w:val="00FF2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har"/>
    <w:uiPriority w:val="9"/>
    <w:qFormat/>
    <w:rsid w:val="008A2E96"/>
    <w:pPr>
      <w:keepNext/>
      <w:spacing w:after="0" w:line="240" w:lineRule="atLeast"/>
      <w:jc w:val="both"/>
      <w:outlineLvl w:val="0"/>
    </w:pPr>
    <w:rPr>
      <w:rFonts w:ascii="Times New Roman" w:eastAsia="Times New Roman" w:hAnsi="Times New Roman"/>
      <w:kern w:val="36"/>
      <w:sz w:val="24"/>
      <w:szCs w:val="24"/>
      <w:lang w:eastAsia="pt-BR"/>
    </w:rPr>
  </w:style>
  <w:style w:type="paragraph" w:styleId="Ttulo2">
    <w:name w:val="heading 2"/>
    <w:basedOn w:val="Normal"/>
    <w:link w:val="Ttulo2Char"/>
    <w:uiPriority w:val="9"/>
    <w:qFormat/>
    <w:rsid w:val="008A2E96"/>
    <w:pPr>
      <w:keepNext/>
      <w:spacing w:before="240" w:after="60" w:line="240" w:lineRule="auto"/>
      <w:outlineLvl w:val="1"/>
    </w:pPr>
    <w:rPr>
      <w:rFonts w:ascii="Times New Roman" w:eastAsia="Times New Roman" w:hAnsi="Times New Roman"/>
      <w:sz w:val="24"/>
      <w:szCs w:val="24"/>
      <w:lang w:eastAsia="pt-BR"/>
    </w:rPr>
  </w:style>
  <w:style w:type="paragraph" w:styleId="Ttulo3">
    <w:name w:val="heading 3"/>
    <w:basedOn w:val="Normal"/>
    <w:link w:val="Ttulo3Char"/>
    <w:uiPriority w:val="9"/>
    <w:qFormat/>
    <w:rsid w:val="008A2E96"/>
    <w:pPr>
      <w:keepNext/>
      <w:autoSpaceDE w:val="0"/>
      <w:autoSpaceDN w:val="0"/>
      <w:spacing w:after="0" w:line="240" w:lineRule="atLeast"/>
      <w:jc w:val="center"/>
      <w:outlineLvl w:val="2"/>
    </w:pPr>
    <w:rPr>
      <w:rFonts w:ascii="Times New Roman" w:eastAsia="Times New Roman" w:hAnsi="Times New Roman"/>
      <w:sz w:val="24"/>
      <w:szCs w:val="24"/>
      <w:lang w:eastAsia="pt-BR"/>
    </w:rPr>
  </w:style>
  <w:style w:type="paragraph" w:styleId="Ttulo4">
    <w:name w:val="heading 4"/>
    <w:basedOn w:val="Normal"/>
    <w:link w:val="Ttulo4Char"/>
    <w:uiPriority w:val="9"/>
    <w:qFormat/>
    <w:rsid w:val="008A2E96"/>
    <w:pPr>
      <w:keepNext/>
      <w:autoSpaceDE w:val="0"/>
      <w:autoSpaceDN w:val="0"/>
      <w:spacing w:after="0" w:line="240" w:lineRule="atLeast"/>
      <w:ind w:left="709" w:firstLine="733"/>
      <w:jc w:val="center"/>
      <w:outlineLvl w:val="3"/>
    </w:pPr>
    <w:rPr>
      <w:rFonts w:ascii="Times New Roman" w:eastAsia="Times New Roman" w:hAnsi="Times New Roman"/>
      <w:sz w:val="24"/>
      <w:szCs w:val="24"/>
      <w:lang w:eastAsia="pt-BR"/>
    </w:rPr>
  </w:style>
  <w:style w:type="paragraph" w:styleId="Ttulo5">
    <w:name w:val="heading 5"/>
    <w:basedOn w:val="Normal"/>
    <w:link w:val="Ttulo5Char"/>
    <w:uiPriority w:val="9"/>
    <w:qFormat/>
    <w:rsid w:val="008A2E96"/>
    <w:pPr>
      <w:keepNext/>
      <w:autoSpaceDE w:val="0"/>
      <w:autoSpaceDN w:val="0"/>
      <w:spacing w:after="0" w:line="240" w:lineRule="atLeast"/>
      <w:ind w:left="709"/>
      <w:jc w:val="center"/>
      <w:outlineLvl w:val="4"/>
    </w:pPr>
    <w:rPr>
      <w:rFonts w:ascii="Times New Roman" w:eastAsia="Times New Roman" w:hAnsi="Times New Roman"/>
      <w:sz w:val="24"/>
      <w:szCs w:val="24"/>
      <w:lang w:eastAsia="pt-BR"/>
    </w:rPr>
  </w:style>
  <w:style w:type="paragraph" w:styleId="Ttulo6">
    <w:name w:val="heading 6"/>
    <w:basedOn w:val="Normal"/>
    <w:link w:val="Ttulo6Char"/>
    <w:uiPriority w:val="9"/>
    <w:qFormat/>
    <w:rsid w:val="008A2E96"/>
    <w:pPr>
      <w:keepNext/>
      <w:spacing w:after="0" w:line="360" w:lineRule="auto"/>
      <w:jc w:val="center"/>
      <w:outlineLvl w:val="5"/>
    </w:pPr>
    <w:rPr>
      <w:rFonts w:ascii="Arial" w:eastAsia="Times New Roman" w:hAnsi="Arial" w:cs="Arial"/>
      <w:b/>
      <w:bCs/>
      <w:sz w:val="24"/>
      <w:szCs w:val="24"/>
      <w:lang w:eastAsia="pt-BR"/>
    </w:rPr>
  </w:style>
  <w:style w:type="paragraph" w:styleId="Ttulo7">
    <w:name w:val="heading 7"/>
    <w:basedOn w:val="Normal"/>
    <w:next w:val="Normal"/>
    <w:link w:val="Ttulo7Char"/>
    <w:uiPriority w:val="9"/>
    <w:unhideWhenUsed/>
    <w:qFormat/>
    <w:rsid w:val="005B1887"/>
    <w:pPr>
      <w:spacing w:before="240" w:after="60"/>
      <w:outlineLvl w:val="6"/>
    </w:pPr>
    <w:rPr>
      <w:rFonts w:eastAsia="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A2E96"/>
    <w:rPr>
      <w:rFonts w:ascii="Times New Roman" w:eastAsia="Times New Roman" w:hAnsi="Times New Roman" w:cs="Times New Roman"/>
      <w:kern w:val="36"/>
      <w:sz w:val="24"/>
      <w:szCs w:val="24"/>
      <w:lang w:eastAsia="pt-BR"/>
    </w:rPr>
  </w:style>
  <w:style w:type="character" w:customStyle="1" w:styleId="Ttulo2Char">
    <w:name w:val="Título 2 Char"/>
    <w:link w:val="Ttulo2"/>
    <w:uiPriority w:val="9"/>
    <w:rsid w:val="008A2E96"/>
    <w:rPr>
      <w:rFonts w:ascii="Times New Roman" w:eastAsia="Times New Roman" w:hAnsi="Times New Roman" w:cs="Times New Roman"/>
      <w:sz w:val="24"/>
      <w:szCs w:val="24"/>
      <w:lang w:eastAsia="pt-BR"/>
    </w:rPr>
  </w:style>
  <w:style w:type="character" w:customStyle="1" w:styleId="Ttulo3Char">
    <w:name w:val="Título 3 Char"/>
    <w:link w:val="Ttulo3"/>
    <w:uiPriority w:val="9"/>
    <w:rsid w:val="008A2E96"/>
    <w:rPr>
      <w:rFonts w:ascii="Times New Roman" w:eastAsia="Times New Roman" w:hAnsi="Times New Roman" w:cs="Times New Roman"/>
      <w:sz w:val="24"/>
      <w:szCs w:val="24"/>
      <w:lang w:eastAsia="pt-BR"/>
    </w:rPr>
  </w:style>
  <w:style w:type="character" w:customStyle="1" w:styleId="Ttulo4Char">
    <w:name w:val="Título 4 Char"/>
    <w:link w:val="Ttulo4"/>
    <w:uiPriority w:val="9"/>
    <w:rsid w:val="008A2E96"/>
    <w:rPr>
      <w:rFonts w:ascii="Times New Roman" w:eastAsia="Times New Roman" w:hAnsi="Times New Roman" w:cs="Times New Roman"/>
      <w:sz w:val="24"/>
      <w:szCs w:val="24"/>
      <w:lang w:eastAsia="pt-BR"/>
    </w:rPr>
  </w:style>
  <w:style w:type="character" w:customStyle="1" w:styleId="Ttulo5Char">
    <w:name w:val="Título 5 Char"/>
    <w:link w:val="Ttulo5"/>
    <w:uiPriority w:val="9"/>
    <w:rsid w:val="008A2E96"/>
    <w:rPr>
      <w:rFonts w:ascii="Times New Roman" w:eastAsia="Times New Roman" w:hAnsi="Times New Roman" w:cs="Times New Roman"/>
      <w:sz w:val="24"/>
      <w:szCs w:val="24"/>
      <w:lang w:eastAsia="pt-BR"/>
    </w:rPr>
  </w:style>
  <w:style w:type="character" w:customStyle="1" w:styleId="Ttulo6Char">
    <w:name w:val="Título 6 Char"/>
    <w:link w:val="Ttulo6"/>
    <w:uiPriority w:val="9"/>
    <w:rsid w:val="008A2E96"/>
    <w:rPr>
      <w:rFonts w:ascii="Arial" w:eastAsia="Times New Roman" w:hAnsi="Arial" w:cs="Arial"/>
      <w:b/>
      <w:bCs/>
      <w:sz w:val="24"/>
      <w:szCs w:val="24"/>
      <w:lang w:eastAsia="pt-BR"/>
    </w:rPr>
  </w:style>
  <w:style w:type="character" w:customStyle="1" w:styleId="Corpodetexto2Char">
    <w:name w:val="Corpo de texto 2 Char"/>
    <w:link w:val="Corpodetexto2"/>
    <w:uiPriority w:val="99"/>
    <w:semiHidden/>
    <w:rsid w:val="008A2E9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8A2E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8A2E9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8A2E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3Char">
    <w:name w:val="Corpo de texto 3 Char"/>
    <w:link w:val="Corpodetexto3"/>
    <w:uiPriority w:val="99"/>
    <w:semiHidden/>
    <w:rsid w:val="008A2E96"/>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8A2E96"/>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F6525A"/>
    <w:pPr>
      <w:ind w:left="720"/>
      <w:contextualSpacing/>
    </w:pPr>
  </w:style>
  <w:style w:type="paragraph" w:styleId="Cabealho">
    <w:name w:val="header"/>
    <w:basedOn w:val="Normal"/>
    <w:link w:val="CabealhoChar"/>
    <w:semiHidden/>
    <w:rsid w:val="00085E13"/>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link w:val="Cabealho"/>
    <w:semiHidden/>
    <w:rsid w:val="00085E13"/>
    <w:rPr>
      <w:rFonts w:ascii="Times New Roman" w:eastAsia="Times New Roman" w:hAnsi="Times New Roman" w:cs="Times New Roman"/>
      <w:sz w:val="20"/>
      <w:szCs w:val="20"/>
      <w:lang w:eastAsia="pt-BR"/>
    </w:rPr>
  </w:style>
  <w:style w:type="character" w:styleId="Hyperlink">
    <w:name w:val="Hyperlink"/>
    <w:unhideWhenUsed/>
    <w:rsid w:val="00CD1359"/>
    <w:rPr>
      <w:color w:val="0000FF"/>
      <w:u w:val="single"/>
    </w:rPr>
  </w:style>
  <w:style w:type="character" w:customStyle="1" w:styleId="hiperlink">
    <w:name w:val="hiperlink"/>
    <w:rsid w:val="004562B5"/>
    <w:rPr>
      <w:color w:val="0000FF"/>
      <w:u w:val="single"/>
    </w:rPr>
  </w:style>
  <w:style w:type="character" w:styleId="Refdenotaderodap">
    <w:name w:val="footnote reference"/>
    <w:uiPriority w:val="99"/>
    <w:semiHidden/>
    <w:unhideWhenUsed/>
    <w:rsid w:val="004562B5"/>
    <w:rPr>
      <w:vertAlign w:val="superscript"/>
    </w:rPr>
  </w:style>
  <w:style w:type="character" w:customStyle="1" w:styleId="ft">
    <w:name w:val="ft"/>
    <w:rsid w:val="004562B5"/>
    <w:rPr>
      <w:rFonts w:ascii="Times New Roman" w:hAnsi="Times New Roman" w:cs="Times New Roman" w:hint="default"/>
    </w:rPr>
  </w:style>
  <w:style w:type="paragraph" w:styleId="NormalWeb">
    <w:name w:val="Normal (Web)"/>
    <w:basedOn w:val="Normal"/>
    <w:uiPriority w:val="99"/>
    <w:unhideWhenUsed/>
    <w:rsid w:val="000901E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0901E7"/>
  </w:style>
  <w:style w:type="paragraph" w:customStyle="1" w:styleId="tpident0">
    <w:name w:val="tpident0"/>
    <w:basedOn w:val="Normal"/>
    <w:rsid w:val="0089687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01-minuta-clg">
    <w:name w:val="01-minuta-clg"/>
    <w:basedOn w:val="Normal"/>
    <w:rsid w:val="009F5E1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pident1">
    <w:name w:val="tpident1"/>
    <w:basedOn w:val="Normal"/>
    <w:rsid w:val="000F132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pident">
    <w:name w:val="tpident"/>
    <w:basedOn w:val="Normal"/>
    <w:rsid w:val="0099393E"/>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Grid">
    <w:name w:val="TableGrid"/>
    <w:rsid w:val="003B091A"/>
    <w:rPr>
      <w:rFonts w:eastAsia="Times New Roman"/>
      <w:sz w:val="22"/>
      <w:szCs w:val="22"/>
    </w:rPr>
    <w:tblPr>
      <w:tblCellMar>
        <w:top w:w="0" w:type="dxa"/>
        <w:left w:w="0" w:type="dxa"/>
        <w:bottom w:w="0" w:type="dxa"/>
        <w:right w:w="0" w:type="dxa"/>
      </w:tblCellMar>
    </w:tblPr>
  </w:style>
  <w:style w:type="character" w:customStyle="1" w:styleId="Ttulo7Char">
    <w:name w:val="Título 7 Char"/>
    <w:link w:val="Ttulo7"/>
    <w:uiPriority w:val="9"/>
    <w:rsid w:val="005B1887"/>
    <w:rPr>
      <w:rFonts w:ascii="Calibri" w:eastAsia="Times New Roman" w:hAnsi="Calibri" w:cs="Times New Roman"/>
      <w:sz w:val="24"/>
      <w:szCs w:val="24"/>
      <w:lang w:eastAsia="en-US"/>
    </w:rPr>
  </w:style>
  <w:style w:type="paragraph" w:customStyle="1" w:styleId="textbody">
    <w:name w:val="textbody"/>
    <w:basedOn w:val="Normal"/>
    <w:rsid w:val="00BA43F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leParagraph">
    <w:name w:val="Table Paragraph"/>
    <w:basedOn w:val="Normal"/>
    <w:uiPriority w:val="1"/>
    <w:qFormat/>
    <w:rsid w:val="006B5FC3"/>
    <w:pPr>
      <w:widowControl w:val="0"/>
      <w:autoSpaceDE w:val="0"/>
      <w:autoSpaceDN w:val="0"/>
      <w:spacing w:after="0" w:line="240" w:lineRule="auto"/>
      <w:jc w:val="center"/>
    </w:pPr>
    <w:rPr>
      <w:rFonts w:ascii="Liberation Sans" w:eastAsia="Liberation Sans" w:hAnsi="Liberation Sans" w:cs="Liberation Sans"/>
      <w:lang w:val="es-ES"/>
    </w:rPr>
  </w:style>
  <w:style w:type="table" w:customStyle="1" w:styleId="TableNormal">
    <w:name w:val="Table Normal"/>
    <w:uiPriority w:val="2"/>
    <w:semiHidden/>
    <w:unhideWhenUsed/>
    <w:qFormat/>
    <w:rsid w:val="006B5FC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entralizado">
    <w:name w:val="centralizado"/>
    <w:basedOn w:val="Normal"/>
    <w:rsid w:val="00A81519"/>
    <w:pPr>
      <w:spacing w:before="100" w:beforeAutospacing="1" w:after="100" w:afterAutospacing="1" w:line="240" w:lineRule="auto"/>
    </w:pPr>
    <w:rPr>
      <w:rFonts w:ascii="Times New Roman" w:eastAsia="Times New Roman" w:hAnsi="Times New Roman"/>
      <w:sz w:val="24"/>
      <w:szCs w:val="24"/>
      <w:lang w:eastAsia="pt-BR"/>
    </w:rPr>
  </w:style>
  <w:style w:type="character" w:styleId="HiperlinkVisitado">
    <w:name w:val="FollowedHyperlink"/>
    <w:basedOn w:val="Fontepargpadro"/>
    <w:uiPriority w:val="99"/>
    <w:semiHidden/>
    <w:unhideWhenUsed/>
    <w:rsid w:val="006F5F1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152">
      <w:bodyDiv w:val="1"/>
      <w:marLeft w:val="0"/>
      <w:marRight w:val="0"/>
      <w:marTop w:val="0"/>
      <w:marBottom w:val="0"/>
      <w:divBdr>
        <w:top w:val="none" w:sz="0" w:space="0" w:color="auto"/>
        <w:left w:val="none" w:sz="0" w:space="0" w:color="auto"/>
        <w:bottom w:val="none" w:sz="0" w:space="0" w:color="auto"/>
        <w:right w:val="none" w:sz="0" w:space="0" w:color="auto"/>
      </w:divBdr>
    </w:div>
    <w:div w:id="21826941">
      <w:bodyDiv w:val="1"/>
      <w:marLeft w:val="0"/>
      <w:marRight w:val="0"/>
      <w:marTop w:val="0"/>
      <w:marBottom w:val="0"/>
      <w:divBdr>
        <w:top w:val="none" w:sz="0" w:space="0" w:color="auto"/>
        <w:left w:val="none" w:sz="0" w:space="0" w:color="auto"/>
        <w:bottom w:val="none" w:sz="0" w:space="0" w:color="auto"/>
        <w:right w:val="none" w:sz="0" w:space="0" w:color="auto"/>
      </w:divBdr>
      <w:divsChild>
        <w:div w:id="26033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590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151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61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558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97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22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5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828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723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23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917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93682">
      <w:bodyDiv w:val="1"/>
      <w:marLeft w:val="0"/>
      <w:marRight w:val="0"/>
      <w:marTop w:val="0"/>
      <w:marBottom w:val="0"/>
      <w:divBdr>
        <w:top w:val="none" w:sz="0" w:space="0" w:color="auto"/>
        <w:left w:val="none" w:sz="0" w:space="0" w:color="auto"/>
        <w:bottom w:val="none" w:sz="0" w:space="0" w:color="auto"/>
        <w:right w:val="none" w:sz="0" w:space="0" w:color="auto"/>
      </w:divBdr>
    </w:div>
    <w:div w:id="99297735">
      <w:bodyDiv w:val="1"/>
      <w:marLeft w:val="0"/>
      <w:marRight w:val="0"/>
      <w:marTop w:val="0"/>
      <w:marBottom w:val="0"/>
      <w:divBdr>
        <w:top w:val="none" w:sz="0" w:space="0" w:color="auto"/>
        <w:left w:val="none" w:sz="0" w:space="0" w:color="auto"/>
        <w:bottom w:val="none" w:sz="0" w:space="0" w:color="auto"/>
        <w:right w:val="none" w:sz="0" w:space="0" w:color="auto"/>
      </w:divBdr>
    </w:div>
    <w:div w:id="102463578">
      <w:bodyDiv w:val="1"/>
      <w:marLeft w:val="0"/>
      <w:marRight w:val="0"/>
      <w:marTop w:val="0"/>
      <w:marBottom w:val="0"/>
      <w:divBdr>
        <w:top w:val="none" w:sz="0" w:space="0" w:color="auto"/>
        <w:left w:val="none" w:sz="0" w:space="0" w:color="auto"/>
        <w:bottom w:val="none" w:sz="0" w:space="0" w:color="auto"/>
        <w:right w:val="none" w:sz="0" w:space="0" w:color="auto"/>
      </w:divBdr>
    </w:div>
    <w:div w:id="109474387">
      <w:bodyDiv w:val="1"/>
      <w:marLeft w:val="0"/>
      <w:marRight w:val="0"/>
      <w:marTop w:val="0"/>
      <w:marBottom w:val="0"/>
      <w:divBdr>
        <w:top w:val="none" w:sz="0" w:space="0" w:color="auto"/>
        <w:left w:val="none" w:sz="0" w:space="0" w:color="auto"/>
        <w:bottom w:val="none" w:sz="0" w:space="0" w:color="auto"/>
        <w:right w:val="none" w:sz="0" w:space="0" w:color="auto"/>
      </w:divBdr>
    </w:div>
    <w:div w:id="113209559">
      <w:bodyDiv w:val="1"/>
      <w:marLeft w:val="0"/>
      <w:marRight w:val="0"/>
      <w:marTop w:val="0"/>
      <w:marBottom w:val="0"/>
      <w:divBdr>
        <w:top w:val="none" w:sz="0" w:space="0" w:color="auto"/>
        <w:left w:val="none" w:sz="0" w:space="0" w:color="auto"/>
        <w:bottom w:val="none" w:sz="0" w:space="0" w:color="auto"/>
        <w:right w:val="none" w:sz="0" w:space="0" w:color="auto"/>
      </w:divBdr>
      <w:divsChild>
        <w:div w:id="177692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329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87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11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79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991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5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38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5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10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759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79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027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63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039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18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726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803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298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318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364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40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89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35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04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56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879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271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65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7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5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968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9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683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641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39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03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459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95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226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0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706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16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676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210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326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39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74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24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976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37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906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03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549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5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19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510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36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90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43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87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7716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603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220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36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6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22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721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2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38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979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86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83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124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363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675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26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18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2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42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046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345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06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51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52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98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6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559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28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89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258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681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91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421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25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047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98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679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1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04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22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51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050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9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758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40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906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671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696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07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73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3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442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47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08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072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30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2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63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26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69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78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95367">
      <w:bodyDiv w:val="1"/>
      <w:marLeft w:val="0"/>
      <w:marRight w:val="0"/>
      <w:marTop w:val="0"/>
      <w:marBottom w:val="0"/>
      <w:divBdr>
        <w:top w:val="none" w:sz="0" w:space="0" w:color="auto"/>
        <w:left w:val="none" w:sz="0" w:space="0" w:color="auto"/>
        <w:bottom w:val="none" w:sz="0" w:space="0" w:color="auto"/>
        <w:right w:val="none" w:sz="0" w:space="0" w:color="auto"/>
      </w:divBdr>
    </w:div>
    <w:div w:id="154683730">
      <w:bodyDiv w:val="1"/>
      <w:marLeft w:val="0"/>
      <w:marRight w:val="0"/>
      <w:marTop w:val="0"/>
      <w:marBottom w:val="0"/>
      <w:divBdr>
        <w:top w:val="none" w:sz="0" w:space="0" w:color="auto"/>
        <w:left w:val="none" w:sz="0" w:space="0" w:color="auto"/>
        <w:bottom w:val="none" w:sz="0" w:space="0" w:color="auto"/>
        <w:right w:val="none" w:sz="0" w:space="0" w:color="auto"/>
      </w:divBdr>
    </w:div>
    <w:div w:id="183329657">
      <w:bodyDiv w:val="1"/>
      <w:marLeft w:val="0"/>
      <w:marRight w:val="0"/>
      <w:marTop w:val="0"/>
      <w:marBottom w:val="0"/>
      <w:divBdr>
        <w:top w:val="none" w:sz="0" w:space="0" w:color="auto"/>
        <w:left w:val="none" w:sz="0" w:space="0" w:color="auto"/>
        <w:bottom w:val="none" w:sz="0" w:space="0" w:color="auto"/>
        <w:right w:val="none" w:sz="0" w:space="0" w:color="auto"/>
      </w:divBdr>
    </w:div>
    <w:div w:id="193814985">
      <w:bodyDiv w:val="1"/>
      <w:marLeft w:val="0"/>
      <w:marRight w:val="0"/>
      <w:marTop w:val="0"/>
      <w:marBottom w:val="0"/>
      <w:divBdr>
        <w:top w:val="none" w:sz="0" w:space="0" w:color="auto"/>
        <w:left w:val="none" w:sz="0" w:space="0" w:color="auto"/>
        <w:bottom w:val="none" w:sz="0" w:space="0" w:color="auto"/>
        <w:right w:val="none" w:sz="0" w:space="0" w:color="auto"/>
      </w:divBdr>
    </w:div>
    <w:div w:id="218513016">
      <w:bodyDiv w:val="1"/>
      <w:marLeft w:val="0"/>
      <w:marRight w:val="0"/>
      <w:marTop w:val="0"/>
      <w:marBottom w:val="0"/>
      <w:divBdr>
        <w:top w:val="none" w:sz="0" w:space="0" w:color="auto"/>
        <w:left w:val="none" w:sz="0" w:space="0" w:color="auto"/>
        <w:bottom w:val="none" w:sz="0" w:space="0" w:color="auto"/>
        <w:right w:val="none" w:sz="0" w:space="0" w:color="auto"/>
      </w:divBdr>
    </w:div>
    <w:div w:id="229776158">
      <w:bodyDiv w:val="1"/>
      <w:marLeft w:val="0"/>
      <w:marRight w:val="0"/>
      <w:marTop w:val="0"/>
      <w:marBottom w:val="0"/>
      <w:divBdr>
        <w:top w:val="none" w:sz="0" w:space="0" w:color="auto"/>
        <w:left w:val="none" w:sz="0" w:space="0" w:color="auto"/>
        <w:bottom w:val="none" w:sz="0" w:space="0" w:color="auto"/>
        <w:right w:val="none" w:sz="0" w:space="0" w:color="auto"/>
      </w:divBdr>
    </w:div>
    <w:div w:id="248777765">
      <w:bodyDiv w:val="1"/>
      <w:marLeft w:val="0"/>
      <w:marRight w:val="0"/>
      <w:marTop w:val="0"/>
      <w:marBottom w:val="0"/>
      <w:divBdr>
        <w:top w:val="none" w:sz="0" w:space="0" w:color="auto"/>
        <w:left w:val="none" w:sz="0" w:space="0" w:color="auto"/>
        <w:bottom w:val="none" w:sz="0" w:space="0" w:color="auto"/>
        <w:right w:val="none" w:sz="0" w:space="0" w:color="auto"/>
      </w:divBdr>
    </w:div>
    <w:div w:id="292104353">
      <w:bodyDiv w:val="1"/>
      <w:marLeft w:val="0"/>
      <w:marRight w:val="0"/>
      <w:marTop w:val="0"/>
      <w:marBottom w:val="0"/>
      <w:divBdr>
        <w:top w:val="none" w:sz="0" w:space="0" w:color="auto"/>
        <w:left w:val="none" w:sz="0" w:space="0" w:color="auto"/>
        <w:bottom w:val="none" w:sz="0" w:space="0" w:color="auto"/>
        <w:right w:val="none" w:sz="0" w:space="0" w:color="auto"/>
      </w:divBdr>
    </w:div>
    <w:div w:id="308638568">
      <w:bodyDiv w:val="1"/>
      <w:marLeft w:val="0"/>
      <w:marRight w:val="0"/>
      <w:marTop w:val="0"/>
      <w:marBottom w:val="0"/>
      <w:divBdr>
        <w:top w:val="none" w:sz="0" w:space="0" w:color="auto"/>
        <w:left w:val="none" w:sz="0" w:space="0" w:color="auto"/>
        <w:bottom w:val="none" w:sz="0" w:space="0" w:color="auto"/>
        <w:right w:val="none" w:sz="0" w:space="0" w:color="auto"/>
      </w:divBdr>
    </w:div>
    <w:div w:id="316299661">
      <w:bodyDiv w:val="1"/>
      <w:marLeft w:val="0"/>
      <w:marRight w:val="0"/>
      <w:marTop w:val="0"/>
      <w:marBottom w:val="0"/>
      <w:divBdr>
        <w:top w:val="none" w:sz="0" w:space="0" w:color="auto"/>
        <w:left w:val="none" w:sz="0" w:space="0" w:color="auto"/>
        <w:bottom w:val="none" w:sz="0" w:space="0" w:color="auto"/>
        <w:right w:val="none" w:sz="0" w:space="0" w:color="auto"/>
      </w:divBdr>
      <w:divsChild>
        <w:div w:id="799148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76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315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937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33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940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131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321193">
      <w:bodyDiv w:val="1"/>
      <w:marLeft w:val="0"/>
      <w:marRight w:val="0"/>
      <w:marTop w:val="0"/>
      <w:marBottom w:val="0"/>
      <w:divBdr>
        <w:top w:val="none" w:sz="0" w:space="0" w:color="auto"/>
        <w:left w:val="none" w:sz="0" w:space="0" w:color="auto"/>
        <w:bottom w:val="none" w:sz="0" w:space="0" w:color="auto"/>
        <w:right w:val="none" w:sz="0" w:space="0" w:color="auto"/>
      </w:divBdr>
      <w:divsChild>
        <w:div w:id="1613592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573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8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021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7242431">
      <w:bodyDiv w:val="1"/>
      <w:marLeft w:val="0"/>
      <w:marRight w:val="0"/>
      <w:marTop w:val="0"/>
      <w:marBottom w:val="0"/>
      <w:divBdr>
        <w:top w:val="none" w:sz="0" w:space="0" w:color="auto"/>
        <w:left w:val="none" w:sz="0" w:space="0" w:color="auto"/>
        <w:bottom w:val="none" w:sz="0" w:space="0" w:color="auto"/>
        <w:right w:val="none" w:sz="0" w:space="0" w:color="auto"/>
      </w:divBdr>
      <w:divsChild>
        <w:div w:id="82344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13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0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83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364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52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7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936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1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72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433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275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30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01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970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27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58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535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083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221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624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948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984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59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227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768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5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150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93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95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505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748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439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671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37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738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28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29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6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14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75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199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1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10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13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05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16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436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96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9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992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068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965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77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88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78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4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735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372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29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99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242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944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047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5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20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54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898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954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85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01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565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58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93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711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566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070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793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1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210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30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5294455">
      <w:bodyDiv w:val="1"/>
      <w:marLeft w:val="0"/>
      <w:marRight w:val="0"/>
      <w:marTop w:val="0"/>
      <w:marBottom w:val="0"/>
      <w:divBdr>
        <w:top w:val="none" w:sz="0" w:space="0" w:color="auto"/>
        <w:left w:val="none" w:sz="0" w:space="0" w:color="auto"/>
        <w:bottom w:val="none" w:sz="0" w:space="0" w:color="auto"/>
        <w:right w:val="none" w:sz="0" w:space="0" w:color="auto"/>
      </w:divBdr>
      <w:divsChild>
        <w:div w:id="224535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8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82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533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7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35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8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29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00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187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01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39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4740473">
      <w:bodyDiv w:val="1"/>
      <w:marLeft w:val="0"/>
      <w:marRight w:val="0"/>
      <w:marTop w:val="0"/>
      <w:marBottom w:val="0"/>
      <w:divBdr>
        <w:top w:val="none" w:sz="0" w:space="0" w:color="auto"/>
        <w:left w:val="none" w:sz="0" w:space="0" w:color="auto"/>
        <w:bottom w:val="none" w:sz="0" w:space="0" w:color="auto"/>
        <w:right w:val="none" w:sz="0" w:space="0" w:color="auto"/>
      </w:divBdr>
      <w:divsChild>
        <w:div w:id="63995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459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125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09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98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784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435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137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96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7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10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323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1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804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23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9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37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5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31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8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384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268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88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07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489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010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6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952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7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27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04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87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40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50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1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185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727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07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169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941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380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672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10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506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026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86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0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998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691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28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2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15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19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78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415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2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35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1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729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599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95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07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45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53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43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27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914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019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29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745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9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88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33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62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62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5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010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0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3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002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557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270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1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518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920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8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672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33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558121">
      <w:bodyDiv w:val="1"/>
      <w:marLeft w:val="0"/>
      <w:marRight w:val="0"/>
      <w:marTop w:val="0"/>
      <w:marBottom w:val="0"/>
      <w:divBdr>
        <w:top w:val="none" w:sz="0" w:space="0" w:color="auto"/>
        <w:left w:val="none" w:sz="0" w:space="0" w:color="auto"/>
        <w:bottom w:val="none" w:sz="0" w:space="0" w:color="auto"/>
        <w:right w:val="none" w:sz="0" w:space="0" w:color="auto"/>
      </w:divBdr>
    </w:div>
    <w:div w:id="661084428">
      <w:bodyDiv w:val="1"/>
      <w:marLeft w:val="0"/>
      <w:marRight w:val="0"/>
      <w:marTop w:val="0"/>
      <w:marBottom w:val="0"/>
      <w:divBdr>
        <w:top w:val="none" w:sz="0" w:space="0" w:color="auto"/>
        <w:left w:val="none" w:sz="0" w:space="0" w:color="auto"/>
        <w:bottom w:val="none" w:sz="0" w:space="0" w:color="auto"/>
        <w:right w:val="none" w:sz="0" w:space="0" w:color="auto"/>
      </w:divBdr>
      <w:divsChild>
        <w:div w:id="28600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810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64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873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494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0252887">
      <w:bodyDiv w:val="1"/>
      <w:marLeft w:val="0"/>
      <w:marRight w:val="0"/>
      <w:marTop w:val="0"/>
      <w:marBottom w:val="0"/>
      <w:divBdr>
        <w:top w:val="none" w:sz="0" w:space="0" w:color="auto"/>
        <w:left w:val="none" w:sz="0" w:space="0" w:color="auto"/>
        <w:bottom w:val="none" w:sz="0" w:space="0" w:color="auto"/>
        <w:right w:val="none" w:sz="0" w:space="0" w:color="auto"/>
      </w:divBdr>
      <w:divsChild>
        <w:div w:id="8777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36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083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6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833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04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050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1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8604168">
      <w:bodyDiv w:val="1"/>
      <w:marLeft w:val="0"/>
      <w:marRight w:val="0"/>
      <w:marTop w:val="0"/>
      <w:marBottom w:val="0"/>
      <w:divBdr>
        <w:top w:val="none" w:sz="0" w:space="0" w:color="auto"/>
        <w:left w:val="none" w:sz="0" w:space="0" w:color="auto"/>
        <w:bottom w:val="none" w:sz="0" w:space="0" w:color="auto"/>
        <w:right w:val="none" w:sz="0" w:space="0" w:color="auto"/>
      </w:divBdr>
    </w:div>
    <w:div w:id="735472161">
      <w:bodyDiv w:val="1"/>
      <w:marLeft w:val="0"/>
      <w:marRight w:val="0"/>
      <w:marTop w:val="0"/>
      <w:marBottom w:val="0"/>
      <w:divBdr>
        <w:top w:val="none" w:sz="0" w:space="0" w:color="auto"/>
        <w:left w:val="none" w:sz="0" w:space="0" w:color="auto"/>
        <w:bottom w:val="none" w:sz="0" w:space="0" w:color="auto"/>
        <w:right w:val="none" w:sz="0" w:space="0" w:color="auto"/>
      </w:divBdr>
      <w:divsChild>
        <w:div w:id="1884829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876711">
          <w:blockQuote w:val="1"/>
          <w:marLeft w:val="720"/>
          <w:marRight w:val="720"/>
          <w:marTop w:val="100"/>
          <w:marBottom w:val="100"/>
          <w:divBdr>
            <w:top w:val="none" w:sz="0" w:space="0" w:color="auto"/>
            <w:left w:val="none" w:sz="0" w:space="0" w:color="auto"/>
            <w:bottom w:val="none" w:sz="0" w:space="0" w:color="auto"/>
            <w:right w:val="none" w:sz="0" w:space="0" w:color="auto"/>
          </w:divBdr>
        </w:div>
        <w:div w:id="66069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7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5746">
      <w:bodyDiv w:val="1"/>
      <w:marLeft w:val="0"/>
      <w:marRight w:val="0"/>
      <w:marTop w:val="0"/>
      <w:marBottom w:val="0"/>
      <w:divBdr>
        <w:top w:val="none" w:sz="0" w:space="0" w:color="auto"/>
        <w:left w:val="none" w:sz="0" w:space="0" w:color="auto"/>
        <w:bottom w:val="none" w:sz="0" w:space="0" w:color="auto"/>
        <w:right w:val="none" w:sz="0" w:space="0" w:color="auto"/>
      </w:divBdr>
    </w:div>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69549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54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59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47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65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42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755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938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162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1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090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67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781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674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08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09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956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11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728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36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892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608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51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04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19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827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156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817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84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026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6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4494911">
      <w:bodyDiv w:val="1"/>
      <w:marLeft w:val="0"/>
      <w:marRight w:val="0"/>
      <w:marTop w:val="0"/>
      <w:marBottom w:val="0"/>
      <w:divBdr>
        <w:top w:val="none" w:sz="0" w:space="0" w:color="auto"/>
        <w:left w:val="none" w:sz="0" w:space="0" w:color="auto"/>
        <w:bottom w:val="none" w:sz="0" w:space="0" w:color="auto"/>
        <w:right w:val="none" w:sz="0" w:space="0" w:color="auto"/>
      </w:divBdr>
      <w:divsChild>
        <w:div w:id="1533151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30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324824">
      <w:bodyDiv w:val="1"/>
      <w:marLeft w:val="0"/>
      <w:marRight w:val="0"/>
      <w:marTop w:val="0"/>
      <w:marBottom w:val="0"/>
      <w:divBdr>
        <w:top w:val="none" w:sz="0" w:space="0" w:color="auto"/>
        <w:left w:val="none" w:sz="0" w:space="0" w:color="auto"/>
        <w:bottom w:val="none" w:sz="0" w:space="0" w:color="auto"/>
        <w:right w:val="none" w:sz="0" w:space="0" w:color="auto"/>
      </w:divBdr>
    </w:div>
    <w:div w:id="851265998">
      <w:bodyDiv w:val="1"/>
      <w:marLeft w:val="0"/>
      <w:marRight w:val="0"/>
      <w:marTop w:val="0"/>
      <w:marBottom w:val="0"/>
      <w:divBdr>
        <w:top w:val="none" w:sz="0" w:space="0" w:color="auto"/>
        <w:left w:val="none" w:sz="0" w:space="0" w:color="auto"/>
        <w:bottom w:val="none" w:sz="0" w:space="0" w:color="auto"/>
        <w:right w:val="none" w:sz="0" w:space="0" w:color="auto"/>
      </w:divBdr>
      <w:divsChild>
        <w:div w:id="59520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211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75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97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55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480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856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5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64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8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1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726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09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62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87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926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8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051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89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13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57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150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005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570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3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0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4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95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62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039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23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981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125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626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0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10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88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1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847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924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432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45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08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724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285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2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8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914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834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90262">
      <w:bodyDiv w:val="1"/>
      <w:marLeft w:val="0"/>
      <w:marRight w:val="0"/>
      <w:marTop w:val="0"/>
      <w:marBottom w:val="0"/>
      <w:divBdr>
        <w:top w:val="none" w:sz="0" w:space="0" w:color="auto"/>
        <w:left w:val="none" w:sz="0" w:space="0" w:color="auto"/>
        <w:bottom w:val="none" w:sz="0" w:space="0" w:color="auto"/>
        <w:right w:val="none" w:sz="0" w:space="0" w:color="auto"/>
      </w:divBdr>
      <w:divsChild>
        <w:div w:id="41971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261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599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75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50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0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03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728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398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848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15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05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84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59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65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498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332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83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7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47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64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147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631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65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09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100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97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415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88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585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99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334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2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862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427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47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03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140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307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94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09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794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590967">
      <w:bodyDiv w:val="1"/>
      <w:marLeft w:val="0"/>
      <w:marRight w:val="0"/>
      <w:marTop w:val="0"/>
      <w:marBottom w:val="0"/>
      <w:divBdr>
        <w:top w:val="none" w:sz="0" w:space="0" w:color="auto"/>
        <w:left w:val="none" w:sz="0" w:space="0" w:color="auto"/>
        <w:bottom w:val="none" w:sz="0" w:space="0" w:color="auto"/>
        <w:right w:val="none" w:sz="0" w:space="0" w:color="auto"/>
      </w:divBdr>
      <w:divsChild>
        <w:div w:id="283195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94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14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47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597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188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2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2737571">
      <w:bodyDiv w:val="1"/>
      <w:marLeft w:val="0"/>
      <w:marRight w:val="0"/>
      <w:marTop w:val="0"/>
      <w:marBottom w:val="0"/>
      <w:divBdr>
        <w:top w:val="none" w:sz="0" w:space="0" w:color="auto"/>
        <w:left w:val="none" w:sz="0" w:space="0" w:color="auto"/>
        <w:bottom w:val="none" w:sz="0" w:space="0" w:color="auto"/>
        <w:right w:val="none" w:sz="0" w:space="0" w:color="auto"/>
      </w:divBdr>
    </w:div>
    <w:div w:id="895238300">
      <w:bodyDiv w:val="1"/>
      <w:marLeft w:val="0"/>
      <w:marRight w:val="0"/>
      <w:marTop w:val="0"/>
      <w:marBottom w:val="0"/>
      <w:divBdr>
        <w:top w:val="none" w:sz="0" w:space="0" w:color="auto"/>
        <w:left w:val="none" w:sz="0" w:space="0" w:color="auto"/>
        <w:bottom w:val="none" w:sz="0" w:space="0" w:color="auto"/>
        <w:right w:val="none" w:sz="0" w:space="0" w:color="auto"/>
      </w:divBdr>
    </w:div>
    <w:div w:id="927999026">
      <w:bodyDiv w:val="1"/>
      <w:marLeft w:val="0"/>
      <w:marRight w:val="0"/>
      <w:marTop w:val="0"/>
      <w:marBottom w:val="0"/>
      <w:divBdr>
        <w:top w:val="none" w:sz="0" w:space="0" w:color="auto"/>
        <w:left w:val="none" w:sz="0" w:space="0" w:color="auto"/>
        <w:bottom w:val="none" w:sz="0" w:space="0" w:color="auto"/>
        <w:right w:val="none" w:sz="0" w:space="0" w:color="auto"/>
      </w:divBdr>
    </w:div>
    <w:div w:id="942998565">
      <w:bodyDiv w:val="1"/>
      <w:marLeft w:val="0"/>
      <w:marRight w:val="0"/>
      <w:marTop w:val="0"/>
      <w:marBottom w:val="0"/>
      <w:divBdr>
        <w:top w:val="none" w:sz="0" w:space="0" w:color="auto"/>
        <w:left w:val="none" w:sz="0" w:space="0" w:color="auto"/>
        <w:bottom w:val="none" w:sz="0" w:space="0" w:color="auto"/>
        <w:right w:val="none" w:sz="0" w:space="0" w:color="auto"/>
      </w:divBdr>
    </w:div>
    <w:div w:id="944389369">
      <w:bodyDiv w:val="1"/>
      <w:marLeft w:val="0"/>
      <w:marRight w:val="0"/>
      <w:marTop w:val="0"/>
      <w:marBottom w:val="0"/>
      <w:divBdr>
        <w:top w:val="none" w:sz="0" w:space="0" w:color="auto"/>
        <w:left w:val="none" w:sz="0" w:space="0" w:color="auto"/>
        <w:bottom w:val="none" w:sz="0" w:space="0" w:color="auto"/>
        <w:right w:val="none" w:sz="0" w:space="0" w:color="auto"/>
      </w:divBdr>
    </w:div>
    <w:div w:id="951937582">
      <w:bodyDiv w:val="1"/>
      <w:marLeft w:val="0"/>
      <w:marRight w:val="0"/>
      <w:marTop w:val="0"/>
      <w:marBottom w:val="0"/>
      <w:divBdr>
        <w:top w:val="none" w:sz="0" w:space="0" w:color="auto"/>
        <w:left w:val="none" w:sz="0" w:space="0" w:color="auto"/>
        <w:bottom w:val="none" w:sz="0" w:space="0" w:color="auto"/>
        <w:right w:val="none" w:sz="0" w:space="0" w:color="auto"/>
      </w:divBdr>
      <w:divsChild>
        <w:div w:id="80971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1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69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233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663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1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039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15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687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33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9627224">
      <w:bodyDiv w:val="1"/>
      <w:marLeft w:val="0"/>
      <w:marRight w:val="0"/>
      <w:marTop w:val="0"/>
      <w:marBottom w:val="0"/>
      <w:divBdr>
        <w:top w:val="none" w:sz="0" w:space="0" w:color="auto"/>
        <w:left w:val="none" w:sz="0" w:space="0" w:color="auto"/>
        <w:bottom w:val="none" w:sz="0" w:space="0" w:color="auto"/>
        <w:right w:val="none" w:sz="0" w:space="0" w:color="auto"/>
      </w:divBdr>
      <w:divsChild>
        <w:div w:id="380709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13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71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477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21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319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82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4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11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1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817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847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47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400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249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962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29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37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309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19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407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871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0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16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1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267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363836">
      <w:bodyDiv w:val="1"/>
      <w:marLeft w:val="0"/>
      <w:marRight w:val="0"/>
      <w:marTop w:val="0"/>
      <w:marBottom w:val="0"/>
      <w:divBdr>
        <w:top w:val="none" w:sz="0" w:space="0" w:color="auto"/>
        <w:left w:val="none" w:sz="0" w:space="0" w:color="auto"/>
        <w:bottom w:val="none" w:sz="0" w:space="0" w:color="auto"/>
        <w:right w:val="none" w:sz="0" w:space="0" w:color="auto"/>
      </w:divBdr>
      <w:divsChild>
        <w:div w:id="536814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7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885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036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36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445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8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482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56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327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53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6900110">
      <w:bodyDiv w:val="1"/>
      <w:marLeft w:val="0"/>
      <w:marRight w:val="0"/>
      <w:marTop w:val="0"/>
      <w:marBottom w:val="0"/>
      <w:divBdr>
        <w:top w:val="none" w:sz="0" w:space="0" w:color="auto"/>
        <w:left w:val="none" w:sz="0" w:space="0" w:color="auto"/>
        <w:bottom w:val="none" w:sz="0" w:space="0" w:color="auto"/>
        <w:right w:val="none" w:sz="0" w:space="0" w:color="auto"/>
      </w:divBdr>
      <w:divsChild>
        <w:div w:id="38688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03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938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80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77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254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66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719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327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409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6778339">
      <w:bodyDiv w:val="1"/>
      <w:marLeft w:val="0"/>
      <w:marRight w:val="0"/>
      <w:marTop w:val="0"/>
      <w:marBottom w:val="0"/>
      <w:divBdr>
        <w:top w:val="none" w:sz="0" w:space="0" w:color="auto"/>
        <w:left w:val="none" w:sz="0" w:space="0" w:color="auto"/>
        <w:bottom w:val="none" w:sz="0" w:space="0" w:color="auto"/>
        <w:right w:val="none" w:sz="0" w:space="0" w:color="auto"/>
      </w:divBdr>
      <w:divsChild>
        <w:div w:id="429173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5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7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60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8139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4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5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09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43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4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8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688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1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475485">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49923">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56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870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493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75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5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3607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166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433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9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0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8267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95007951">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4574">
          <w:blockQuote w:val="1"/>
          <w:marLeft w:val="720"/>
          <w:marRight w:val="720"/>
          <w:marTop w:val="100"/>
          <w:marBottom w:val="100"/>
          <w:divBdr>
            <w:top w:val="none" w:sz="0" w:space="0" w:color="auto"/>
            <w:left w:val="none" w:sz="0" w:space="0" w:color="auto"/>
            <w:bottom w:val="none" w:sz="0" w:space="0" w:color="auto"/>
            <w:right w:val="none" w:sz="0" w:space="0" w:color="auto"/>
          </w:divBdr>
        </w:div>
        <w:div w:id="438260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46629082">
          <w:blockQuote w:val="1"/>
          <w:marLeft w:val="720"/>
          <w:marRight w:val="720"/>
          <w:marTop w:val="100"/>
          <w:marBottom w:val="100"/>
          <w:divBdr>
            <w:top w:val="none" w:sz="0" w:space="0" w:color="auto"/>
            <w:left w:val="none" w:sz="0" w:space="0" w:color="auto"/>
            <w:bottom w:val="none" w:sz="0" w:space="0" w:color="auto"/>
            <w:right w:val="none" w:sz="0" w:space="0" w:color="auto"/>
          </w:divBdr>
        </w:div>
        <w:div w:id="45260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480200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17694">
          <w:blockQuote w:val="1"/>
          <w:marLeft w:val="720"/>
          <w:marRight w:val="720"/>
          <w:marTop w:val="100"/>
          <w:marBottom w:val="100"/>
          <w:divBdr>
            <w:top w:val="none" w:sz="0" w:space="0" w:color="auto"/>
            <w:left w:val="none" w:sz="0" w:space="0" w:color="auto"/>
            <w:bottom w:val="none" w:sz="0" w:space="0" w:color="auto"/>
            <w:right w:val="none" w:sz="0" w:space="0" w:color="auto"/>
          </w:divBdr>
        </w:div>
        <w:div w:id="484514801">
          <w:blockQuote w:val="1"/>
          <w:marLeft w:val="720"/>
          <w:marRight w:val="720"/>
          <w:marTop w:val="100"/>
          <w:marBottom w:val="100"/>
          <w:divBdr>
            <w:top w:val="none" w:sz="0" w:space="0" w:color="auto"/>
            <w:left w:val="none" w:sz="0" w:space="0" w:color="auto"/>
            <w:bottom w:val="none" w:sz="0" w:space="0" w:color="auto"/>
            <w:right w:val="none" w:sz="0" w:space="0" w:color="auto"/>
          </w:divBdr>
        </w:div>
        <w:div w:id="48924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349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04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1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16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52764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80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56626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58222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040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9305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389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0191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08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61482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61722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61894857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2968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280258">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861742">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2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69326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96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72124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27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6974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3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783235267">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80196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02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45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145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751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94188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72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374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7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92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510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9628873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5240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3360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63071">
          <w:blockQuote w:val="1"/>
          <w:marLeft w:val="720"/>
          <w:marRight w:val="720"/>
          <w:marTop w:val="100"/>
          <w:marBottom w:val="100"/>
          <w:divBdr>
            <w:top w:val="none" w:sz="0" w:space="0" w:color="auto"/>
            <w:left w:val="none" w:sz="0" w:space="0" w:color="auto"/>
            <w:bottom w:val="none" w:sz="0" w:space="0" w:color="auto"/>
            <w:right w:val="none" w:sz="0" w:space="0" w:color="auto"/>
          </w:divBdr>
        </w:div>
        <w:div w:id="98782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81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172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7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310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5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611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6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06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1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30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76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734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288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34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84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306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9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8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022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40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58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694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1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252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502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937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1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16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351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128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25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0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55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76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20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2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3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10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15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20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4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82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1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75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30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35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935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441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1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75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10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36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9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94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1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4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2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8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49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41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14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976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02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38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91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66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408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71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74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34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1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7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468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8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63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4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70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0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58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36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804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194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164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89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94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132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11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8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97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64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546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39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937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97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823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9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43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57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96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73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71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38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3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22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41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1762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29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99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23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1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71197">
      <w:bodyDiv w:val="1"/>
      <w:marLeft w:val="0"/>
      <w:marRight w:val="0"/>
      <w:marTop w:val="0"/>
      <w:marBottom w:val="0"/>
      <w:divBdr>
        <w:top w:val="none" w:sz="0" w:space="0" w:color="auto"/>
        <w:left w:val="none" w:sz="0" w:space="0" w:color="auto"/>
        <w:bottom w:val="none" w:sz="0" w:space="0" w:color="auto"/>
        <w:right w:val="none" w:sz="0" w:space="0" w:color="auto"/>
      </w:divBdr>
    </w:div>
    <w:div w:id="1165784488">
      <w:bodyDiv w:val="1"/>
      <w:marLeft w:val="0"/>
      <w:marRight w:val="0"/>
      <w:marTop w:val="0"/>
      <w:marBottom w:val="0"/>
      <w:divBdr>
        <w:top w:val="none" w:sz="0" w:space="0" w:color="auto"/>
        <w:left w:val="none" w:sz="0" w:space="0" w:color="auto"/>
        <w:bottom w:val="none" w:sz="0" w:space="0" w:color="auto"/>
        <w:right w:val="none" w:sz="0" w:space="0" w:color="auto"/>
      </w:divBdr>
    </w:div>
    <w:div w:id="1193424390">
      <w:bodyDiv w:val="1"/>
      <w:marLeft w:val="0"/>
      <w:marRight w:val="0"/>
      <w:marTop w:val="0"/>
      <w:marBottom w:val="0"/>
      <w:divBdr>
        <w:top w:val="none" w:sz="0" w:space="0" w:color="auto"/>
        <w:left w:val="none" w:sz="0" w:space="0" w:color="auto"/>
        <w:bottom w:val="none" w:sz="0" w:space="0" w:color="auto"/>
        <w:right w:val="none" w:sz="0" w:space="0" w:color="auto"/>
      </w:divBdr>
    </w:div>
    <w:div w:id="1198006340">
      <w:bodyDiv w:val="1"/>
      <w:marLeft w:val="0"/>
      <w:marRight w:val="0"/>
      <w:marTop w:val="0"/>
      <w:marBottom w:val="0"/>
      <w:divBdr>
        <w:top w:val="none" w:sz="0" w:space="0" w:color="auto"/>
        <w:left w:val="none" w:sz="0" w:space="0" w:color="auto"/>
        <w:bottom w:val="none" w:sz="0" w:space="0" w:color="auto"/>
        <w:right w:val="none" w:sz="0" w:space="0" w:color="auto"/>
      </w:divBdr>
    </w:div>
    <w:div w:id="1211187573">
      <w:bodyDiv w:val="1"/>
      <w:marLeft w:val="0"/>
      <w:marRight w:val="0"/>
      <w:marTop w:val="0"/>
      <w:marBottom w:val="0"/>
      <w:divBdr>
        <w:top w:val="none" w:sz="0" w:space="0" w:color="auto"/>
        <w:left w:val="none" w:sz="0" w:space="0" w:color="auto"/>
        <w:bottom w:val="none" w:sz="0" w:space="0" w:color="auto"/>
        <w:right w:val="none" w:sz="0" w:space="0" w:color="auto"/>
      </w:divBdr>
    </w:div>
    <w:div w:id="1219584883">
      <w:bodyDiv w:val="1"/>
      <w:marLeft w:val="0"/>
      <w:marRight w:val="0"/>
      <w:marTop w:val="0"/>
      <w:marBottom w:val="0"/>
      <w:divBdr>
        <w:top w:val="none" w:sz="0" w:space="0" w:color="auto"/>
        <w:left w:val="none" w:sz="0" w:space="0" w:color="auto"/>
        <w:bottom w:val="none" w:sz="0" w:space="0" w:color="auto"/>
        <w:right w:val="none" w:sz="0" w:space="0" w:color="auto"/>
      </w:divBdr>
    </w:div>
    <w:div w:id="1240485846">
      <w:bodyDiv w:val="1"/>
      <w:marLeft w:val="0"/>
      <w:marRight w:val="0"/>
      <w:marTop w:val="0"/>
      <w:marBottom w:val="0"/>
      <w:divBdr>
        <w:top w:val="none" w:sz="0" w:space="0" w:color="auto"/>
        <w:left w:val="none" w:sz="0" w:space="0" w:color="auto"/>
        <w:bottom w:val="none" w:sz="0" w:space="0" w:color="auto"/>
        <w:right w:val="none" w:sz="0" w:space="0" w:color="auto"/>
      </w:divBdr>
    </w:div>
    <w:div w:id="1241132539">
      <w:bodyDiv w:val="1"/>
      <w:marLeft w:val="0"/>
      <w:marRight w:val="0"/>
      <w:marTop w:val="0"/>
      <w:marBottom w:val="0"/>
      <w:divBdr>
        <w:top w:val="none" w:sz="0" w:space="0" w:color="auto"/>
        <w:left w:val="none" w:sz="0" w:space="0" w:color="auto"/>
        <w:bottom w:val="none" w:sz="0" w:space="0" w:color="auto"/>
        <w:right w:val="none" w:sz="0" w:space="0" w:color="auto"/>
      </w:divBdr>
    </w:div>
    <w:div w:id="1260799722">
      <w:bodyDiv w:val="1"/>
      <w:marLeft w:val="0"/>
      <w:marRight w:val="0"/>
      <w:marTop w:val="0"/>
      <w:marBottom w:val="0"/>
      <w:divBdr>
        <w:top w:val="none" w:sz="0" w:space="0" w:color="auto"/>
        <w:left w:val="none" w:sz="0" w:space="0" w:color="auto"/>
        <w:bottom w:val="none" w:sz="0" w:space="0" w:color="auto"/>
        <w:right w:val="none" w:sz="0" w:space="0" w:color="auto"/>
      </w:divBdr>
    </w:div>
    <w:div w:id="1276788532">
      <w:bodyDiv w:val="1"/>
      <w:marLeft w:val="0"/>
      <w:marRight w:val="0"/>
      <w:marTop w:val="0"/>
      <w:marBottom w:val="0"/>
      <w:divBdr>
        <w:top w:val="none" w:sz="0" w:space="0" w:color="auto"/>
        <w:left w:val="none" w:sz="0" w:space="0" w:color="auto"/>
        <w:bottom w:val="none" w:sz="0" w:space="0" w:color="auto"/>
        <w:right w:val="none" w:sz="0" w:space="0" w:color="auto"/>
      </w:divBdr>
    </w:div>
    <w:div w:id="1352104000">
      <w:bodyDiv w:val="1"/>
      <w:marLeft w:val="0"/>
      <w:marRight w:val="0"/>
      <w:marTop w:val="0"/>
      <w:marBottom w:val="0"/>
      <w:divBdr>
        <w:top w:val="none" w:sz="0" w:space="0" w:color="auto"/>
        <w:left w:val="none" w:sz="0" w:space="0" w:color="auto"/>
        <w:bottom w:val="none" w:sz="0" w:space="0" w:color="auto"/>
        <w:right w:val="none" w:sz="0" w:space="0" w:color="auto"/>
      </w:divBdr>
      <w:divsChild>
        <w:div w:id="4456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35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9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203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58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08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644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8165153">
      <w:bodyDiv w:val="1"/>
      <w:marLeft w:val="0"/>
      <w:marRight w:val="0"/>
      <w:marTop w:val="0"/>
      <w:marBottom w:val="0"/>
      <w:divBdr>
        <w:top w:val="none" w:sz="0" w:space="0" w:color="auto"/>
        <w:left w:val="none" w:sz="0" w:space="0" w:color="auto"/>
        <w:bottom w:val="none" w:sz="0" w:space="0" w:color="auto"/>
        <w:right w:val="none" w:sz="0" w:space="0" w:color="auto"/>
      </w:divBdr>
      <w:divsChild>
        <w:div w:id="197013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2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6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263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904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573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46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9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535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654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4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94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55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1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885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502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47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8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939459">
      <w:bodyDiv w:val="1"/>
      <w:marLeft w:val="0"/>
      <w:marRight w:val="0"/>
      <w:marTop w:val="0"/>
      <w:marBottom w:val="0"/>
      <w:divBdr>
        <w:top w:val="none" w:sz="0" w:space="0" w:color="auto"/>
        <w:left w:val="none" w:sz="0" w:space="0" w:color="auto"/>
        <w:bottom w:val="none" w:sz="0" w:space="0" w:color="auto"/>
        <w:right w:val="none" w:sz="0" w:space="0" w:color="auto"/>
      </w:divBdr>
      <w:divsChild>
        <w:div w:id="422144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083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625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31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114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27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69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11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5300446">
      <w:bodyDiv w:val="1"/>
      <w:marLeft w:val="0"/>
      <w:marRight w:val="0"/>
      <w:marTop w:val="0"/>
      <w:marBottom w:val="0"/>
      <w:divBdr>
        <w:top w:val="none" w:sz="0" w:space="0" w:color="auto"/>
        <w:left w:val="none" w:sz="0" w:space="0" w:color="auto"/>
        <w:bottom w:val="none" w:sz="0" w:space="0" w:color="auto"/>
        <w:right w:val="none" w:sz="0" w:space="0" w:color="auto"/>
      </w:divBdr>
    </w:div>
    <w:div w:id="1401056822">
      <w:bodyDiv w:val="1"/>
      <w:marLeft w:val="0"/>
      <w:marRight w:val="0"/>
      <w:marTop w:val="0"/>
      <w:marBottom w:val="0"/>
      <w:divBdr>
        <w:top w:val="none" w:sz="0" w:space="0" w:color="auto"/>
        <w:left w:val="none" w:sz="0" w:space="0" w:color="auto"/>
        <w:bottom w:val="none" w:sz="0" w:space="0" w:color="auto"/>
        <w:right w:val="none" w:sz="0" w:space="0" w:color="auto"/>
      </w:divBdr>
    </w:div>
    <w:div w:id="1419323022">
      <w:bodyDiv w:val="1"/>
      <w:marLeft w:val="0"/>
      <w:marRight w:val="0"/>
      <w:marTop w:val="0"/>
      <w:marBottom w:val="0"/>
      <w:divBdr>
        <w:top w:val="none" w:sz="0" w:space="0" w:color="auto"/>
        <w:left w:val="none" w:sz="0" w:space="0" w:color="auto"/>
        <w:bottom w:val="none" w:sz="0" w:space="0" w:color="auto"/>
        <w:right w:val="none" w:sz="0" w:space="0" w:color="auto"/>
      </w:divBdr>
      <w:divsChild>
        <w:div w:id="183509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50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513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1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255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66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80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07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3377155">
      <w:bodyDiv w:val="1"/>
      <w:marLeft w:val="0"/>
      <w:marRight w:val="0"/>
      <w:marTop w:val="0"/>
      <w:marBottom w:val="0"/>
      <w:divBdr>
        <w:top w:val="none" w:sz="0" w:space="0" w:color="auto"/>
        <w:left w:val="none" w:sz="0" w:space="0" w:color="auto"/>
        <w:bottom w:val="none" w:sz="0" w:space="0" w:color="auto"/>
        <w:right w:val="none" w:sz="0" w:space="0" w:color="auto"/>
      </w:divBdr>
      <w:divsChild>
        <w:div w:id="14229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97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997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24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7142713">
      <w:bodyDiv w:val="1"/>
      <w:marLeft w:val="0"/>
      <w:marRight w:val="0"/>
      <w:marTop w:val="0"/>
      <w:marBottom w:val="0"/>
      <w:divBdr>
        <w:top w:val="none" w:sz="0" w:space="0" w:color="auto"/>
        <w:left w:val="none" w:sz="0" w:space="0" w:color="auto"/>
        <w:bottom w:val="none" w:sz="0" w:space="0" w:color="auto"/>
        <w:right w:val="none" w:sz="0" w:space="0" w:color="auto"/>
      </w:divBdr>
    </w:div>
    <w:div w:id="1537768884">
      <w:bodyDiv w:val="1"/>
      <w:marLeft w:val="0"/>
      <w:marRight w:val="0"/>
      <w:marTop w:val="0"/>
      <w:marBottom w:val="0"/>
      <w:divBdr>
        <w:top w:val="none" w:sz="0" w:space="0" w:color="auto"/>
        <w:left w:val="none" w:sz="0" w:space="0" w:color="auto"/>
        <w:bottom w:val="none" w:sz="0" w:space="0" w:color="auto"/>
        <w:right w:val="none" w:sz="0" w:space="0" w:color="auto"/>
      </w:divBdr>
    </w:div>
    <w:div w:id="1539388376">
      <w:bodyDiv w:val="1"/>
      <w:marLeft w:val="0"/>
      <w:marRight w:val="0"/>
      <w:marTop w:val="0"/>
      <w:marBottom w:val="0"/>
      <w:divBdr>
        <w:top w:val="none" w:sz="0" w:space="0" w:color="auto"/>
        <w:left w:val="none" w:sz="0" w:space="0" w:color="auto"/>
        <w:bottom w:val="none" w:sz="0" w:space="0" w:color="auto"/>
        <w:right w:val="none" w:sz="0" w:space="0" w:color="auto"/>
      </w:divBdr>
    </w:div>
    <w:div w:id="1546453067">
      <w:bodyDiv w:val="1"/>
      <w:marLeft w:val="0"/>
      <w:marRight w:val="0"/>
      <w:marTop w:val="0"/>
      <w:marBottom w:val="0"/>
      <w:divBdr>
        <w:top w:val="none" w:sz="0" w:space="0" w:color="auto"/>
        <w:left w:val="none" w:sz="0" w:space="0" w:color="auto"/>
        <w:bottom w:val="none" w:sz="0" w:space="0" w:color="auto"/>
        <w:right w:val="none" w:sz="0" w:space="0" w:color="auto"/>
      </w:divBdr>
    </w:div>
    <w:div w:id="1552419485">
      <w:bodyDiv w:val="1"/>
      <w:marLeft w:val="0"/>
      <w:marRight w:val="0"/>
      <w:marTop w:val="0"/>
      <w:marBottom w:val="0"/>
      <w:divBdr>
        <w:top w:val="none" w:sz="0" w:space="0" w:color="auto"/>
        <w:left w:val="none" w:sz="0" w:space="0" w:color="auto"/>
        <w:bottom w:val="none" w:sz="0" w:space="0" w:color="auto"/>
        <w:right w:val="none" w:sz="0" w:space="0" w:color="auto"/>
      </w:divBdr>
      <w:divsChild>
        <w:div w:id="26315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105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743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885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05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05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170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1476918">
      <w:bodyDiv w:val="1"/>
      <w:marLeft w:val="0"/>
      <w:marRight w:val="0"/>
      <w:marTop w:val="0"/>
      <w:marBottom w:val="0"/>
      <w:divBdr>
        <w:top w:val="none" w:sz="0" w:space="0" w:color="auto"/>
        <w:left w:val="none" w:sz="0" w:space="0" w:color="auto"/>
        <w:bottom w:val="none" w:sz="0" w:space="0" w:color="auto"/>
        <w:right w:val="none" w:sz="0" w:space="0" w:color="auto"/>
      </w:divBdr>
    </w:div>
    <w:div w:id="1635602806">
      <w:bodyDiv w:val="1"/>
      <w:marLeft w:val="0"/>
      <w:marRight w:val="0"/>
      <w:marTop w:val="0"/>
      <w:marBottom w:val="0"/>
      <w:divBdr>
        <w:top w:val="none" w:sz="0" w:space="0" w:color="auto"/>
        <w:left w:val="none" w:sz="0" w:space="0" w:color="auto"/>
        <w:bottom w:val="none" w:sz="0" w:space="0" w:color="auto"/>
        <w:right w:val="none" w:sz="0" w:space="0" w:color="auto"/>
      </w:divBdr>
    </w:div>
    <w:div w:id="1639611069">
      <w:bodyDiv w:val="1"/>
      <w:marLeft w:val="0"/>
      <w:marRight w:val="0"/>
      <w:marTop w:val="0"/>
      <w:marBottom w:val="0"/>
      <w:divBdr>
        <w:top w:val="none" w:sz="0" w:space="0" w:color="auto"/>
        <w:left w:val="none" w:sz="0" w:space="0" w:color="auto"/>
        <w:bottom w:val="none" w:sz="0" w:space="0" w:color="auto"/>
        <w:right w:val="none" w:sz="0" w:space="0" w:color="auto"/>
      </w:divBdr>
    </w:div>
    <w:div w:id="1699233632">
      <w:bodyDiv w:val="1"/>
      <w:marLeft w:val="0"/>
      <w:marRight w:val="0"/>
      <w:marTop w:val="0"/>
      <w:marBottom w:val="0"/>
      <w:divBdr>
        <w:top w:val="none" w:sz="0" w:space="0" w:color="auto"/>
        <w:left w:val="none" w:sz="0" w:space="0" w:color="auto"/>
        <w:bottom w:val="none" w:sz="0" w:space="0" w:color="auto"/>
        <w:right w:val="none" w:sz="0" w:space="0" w:color="auto"/>
      </w:divBdr>
      <w:divsChild>
        <w:div w:id="691305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53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579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8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662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500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48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51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21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61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41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740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23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0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380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0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43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346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16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80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05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202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688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777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05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37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25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941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7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36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10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77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236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9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858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450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4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934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09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134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1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369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97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455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612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961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565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8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38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69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7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2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773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14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3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825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7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1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549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5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194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072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9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59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70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076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124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722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32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68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74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483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865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50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098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76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07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646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975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861046">
      <w:bodyDiv w:val="1"/>
      <w:marLeft w:val="0"/>
      <w:marRight w:val="0"/>
      <w:marTop w:val="0"/>
      <w:marBottom w:val="0"/>
      <w:divBdr>
        <w:top w:val="none" w:sz="0" w:space="0" w:color="auto"/>
        <w:left w:val="none" w:sz="0" w:space="0" w:color="auto"/>
        <w:bottom w:val="none" w:sz="0" w:space="0" w:color="auto"/>
        <w:right w:val="none" w:sz="0" w:space="0" w:color="auto"/>
      </w:divBdr>
    </w:div>
    <w:div w:id="1722631979">
      <w:bodyDiv w:val="1"/>
      <w:marLeft w:val="0"/>
      <w:marRight w:val="0"/>
      <w:marTop w:val="0"/>
      <w:marBottom w:val="0"/>
      <w:divBdr>
        <w:top w:val="none" w:sz="0" w:space="0" w:color="auto"/>
        <w:left w:val="none" w:sz="0" w:space="0" w:color="auto"/>
        <w:bottom w:val="none" w:sz="0" w:space="0" w:color="auto"/>
        <w:right w:val="none" w:sz="0" w:space="0" w:color="auto"/>
      </w:divBdr>
    </w:div>
    <w:div w:id="1741947654">
      <w:bodyDiv w:val="1"/>
      <w:marLeft w:val="0"/>
      <w:marRight w:val="0"/>
      <w:marTop w:val="0"/>
      <w:marBottom w:val="0"/>
      <w:divBdr>
        <w:top w:val="none" w:sz="0" w:space="0" w:color="auto"/>
        <w:left w:val="none" w:sz="0" w:space="0" w:color="auto"/>
        <w:bottom w:val="none" w:sz="0" w:space="0" w:color="auto"/>
        <w:right w:val="none" w:sz="0" w:space="0" w:color="auto"/>
      </w:divBdr>
      <w:divsChild>
        <w:div w:id="64331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4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36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91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8728008">
      <w:bodyDiv w:val="1"/>
      <w:marLeft w:val="0"/>
      <w:marRight w:val="0"/>
      <w:marTop w:val="0"/>
      <w:marBottom w:val="0"/>
      <w:divBdr>
        <w:top w:val="none" w:sz="0" w:space="0" w:color="auto"/>
        <w:left w:val="none" w:sz="0" w:space="0" w:color="auto"/>
        <w:bottom w:val="none" w:sz="0" w:space="0" w:color="auto"/>
        <w:right w:val="none" w:sz="0" w:space="0" w:color="auto"/>
      </w:divBdr>
    </w:div>
    <w:div w:id="1775587233">
      <w:bodyDiv w:val="1"/>
      <w:marLeft w:val="0"/>
      <w:marRight w:val="0"/>
      <w:marTop w:val="0"/>
      <w:marBottom w:val="0"/>
      <w:divBdr>
        <w:top w:val="none" w:sz="0" w:space="0" w:color="auto"/>
        <w:left w:val="none" w:sz="0" w:space="0" w:color="auto"/>
        <w:bottom w:val="none" w:sz="0" w:space="0" w:color="auto"/>
        <w:right w:val="none" w:sz="0" w:space="0" w:color="auto"/>
      </w:divBdr>
    </w:div>
    <w:div w:id="1779904975">
      <w:bodyDiv w:val="1"/>
      <w:marLeft w:val="0"/>
      <w:marRight w:val="0"/>
      <w:marTop w:val="0"/>
      <w:marBottom w:val="0"/>
      <w:divBdr>
        <w:top w:val="none" w:sz="0" w:space="0" w:color="auto"/>
        <w:left w:val="none" w:sz="0" w:space="0" w:color="auto"/>
        <w:bottom w:val="none" w:sz="0" w:space="0" w:color="auto"/>
        <w:right w:val="none" w:sz="0" w:space="0" w:color="auto"/>
      </w:divBdr>
    </w:div>
    <w:div w:id="1781025569">
      <w:bodyDiv w:val="1"/>
      <w:marLeft w:val="0"/>
      <w:marRight w:val="0"/>
      <w:marTop w:val="0"/>
      <w:marBottom w:val="0"/>
      <w:divBdr>
        <w:top w:val="none" w:sz="0" w:space="0" w:color="auto"/>
        <w:left w:val="none" w:sz="0" w:space="0" w:color="auto"/>
        <w:bottom w:val="none" w:sz="0" w:space="0" w:color="auto"/>
        <w:right w:val="none" w:sz="0" w:space="0" w:color="auto"/>
      </w:divBdr>
      <w:divsChild>
        <w:div w:id="427773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09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48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495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5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73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317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06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339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735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238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0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02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501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960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313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42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89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68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01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33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44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26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760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50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974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2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80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70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92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036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811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292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02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372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00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37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19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49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005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126538">
      <w:bodyDiv w:val="1"/>
      <w:marLeft w:val="0"/>
      <w:marRight w:val="0"/>
      <w:marTop w:val="0"/>
      <w:marBottom w:val="0"/>
      <w:divBdr>
        <w:top w:val="none" w:sz="0" w:space="0" w:color="auto"/>
        <w:left w:val="none" w:sz="0" w:space="0" w:color="auto"/>
        <w:bottom w:val="none" w:sz="0" w:space="0" w:color="auto"/>
        <w:right w:val="none" w:sz="0" w:space="0" w:color="auto"/>
      </w:divBdr>
      <w:divsChild>
        <w:div w:id="1135947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13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943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842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524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97509">
      <w:bodyDiv w:val="1"/>
      <w:marLeft w:val="0"/>
      <w:marRight w:val="0"/>
      <w:marTop w:val="0"/>
      <w:marBottom w:val="0"/>
      <w:divBdr>
        <w:top w:val="none" w:sz="0" w:space="0" w:color="auto"/>
        <w:left w:val="none" w:sz="0" w:space="0" w:color="auto"/>
        <w:bottom w:val="none" w:sz="0" w:space="0" w:color="auto"/>
        <w:right w:val="none" w:sz="0" w:space="0" w:color="auto"/>
      </w:divBdr>
    </w:div>
    <w:div w:id="1938101559">
      <w:bodyDiv w:val="1"/>
      <w:marLeft w:val="0"/>
      <w:marRight w:val="0"/>
      <w:marTop w:val="0"/>
      <w:marBottom w:val="0"/>
      <w:divBdr>
        <w:top w:val="none" w:sz="0" w:space="0" w:color="auto"/>
        <w:left w:val="none" w:sz="0" w:space="0" w:color="auto"/>
        <w:bottom w:val="none" w:sz="0" w:space="0" w:color="auto"/>
        <w:right w:val="none" w:sz="0" w:space="0" w:color="auto"/>
      </w:divBdr>
      <w:divsChild>
        <w:div w:id="3137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134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23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446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781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43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225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19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0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660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926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44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33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21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2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842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96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42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85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39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36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44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975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431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206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55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10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657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60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056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627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18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83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627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94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1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791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78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998659">
      <w:bodyDiv w:val="1"/>
      <w:marLeft w:val="0"/>
      <w:marRight w:val="0"/>
      <w:marTop w:val="0"/>
      <w:marBottom w:val="0"/>
      <w:divBdr>
        <w:top w:val="none" w:sz="0" w:space="0" w:color="auto"/>
        <w:left w:val="none" w:sz="0" w:space="0" w:color="auto"/>
        <w:bottom w:val="none" w:sz="0" w:space="0" w:color="auto"/>
        <w:right w:val="none" w:sz="0" w:space="0" w:color="auto"/>
      </w:divBdr>
    </w:div>
    <w:div w:id="2040542259">
      <w:bodyDiv w:val="1"/>
      <w:marLeft w:val="0"/>
      <w:marRight w:val="0"/>
      <w:marTop w:val="0"/>
      <w:marBottom w:val="0"/>
      <w:divBdr>
        <w:top w:val="none" w:sz="0" w:space="0" w:color="auto"/>
        <w:left w:val="none" w:sz="0" w:space="0" w:color="auto"/>
        <w:bottom w:val="none" w:sz="0" w:space="0" w:color="auto"/>
        <w:right w:val="none" w:sz="0" w:space="0" w:color="auto"/>
      </w:divBdr>
    </w:div>
    <w:div w:id="2051418489">
      <w:bodyDiv w:val="1"/>
      <w:marLeft w:val="0"/>
      <w:marRight w:val="0"/>
      <w:marTop w:val="0"/>
      <w:marBottom w:val="0"/>
      <w:divBdr>
        <w:top w:val="none" w:sz="0" w:space="0" w:color="auto"/>
        <w:left w:val="none" w:sz="0" w:space="0" w:color="auto"/>
        <w:bottom w:val="none" w:sz="0" w:space="0" w:color="auto"/>
        <w:right w:val="none" w:sz="0" w:space="0" w:color="auto"/>
      </w:divBdr>
      <w:divsChild>
        <w:div w:id="16694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95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27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0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36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6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271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711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76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79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307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05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5912339">
      <w:bodyDiv w:val="1"/>
      <w:marLeft w:val="0"/>
      <w:marRight w:val="0"/>
      <w:marTop w:val="0"/>
      <w:marBottom w:val="0"/>
      <w:divBdr>
        <w:top w:val="none" w:sz="0" w:space="0" w:color="auto"/>
        <w:left w:val="none" w:sz="0" w:space="0" w:color="auto"/>
        <w:bottom w:val="none" w:sz="0" w:space="0" w:color="auto"/>
        <w:right w:val="none" w:sz="0" w:space="0" w:color="auto"/>
      </w:divBdr>
    </w:div>
    <w:div w:id="2069304548">
      <w:bodyDiv w:val="1"/>
      <w:marLeft w:val="0"/>
      <w:marRight w:val="0"/>
      <w:marTop w:val="0"/>
      <w:marBottom w:val="0"/>
      <w:divBdr>
        <w:top w:val="none" w:sz="0" w:space="0" w:color="auto"/>
        <w:left w:val="none" w:sz="0" w:space="0" w:color="auto"/>
        <w:bottom w:val="none" w:sz="0" w:space="0" w:color="auto"/>
        <w:right w:val="none" w:sz="0" w:space="0" w:color="auto"/>
      </w:divBdr>
    </w:div>
    <w:div w:id="2089879380">
      <w:bodyDiv w:val="1"/>
      <w:marLeft w:val="0"/>
      <w:marRight w:val="0"/>
      <w:marTop w:val="0"/>
      <w:marBottom w:val="0"/>
      <w:divBdr>
        <w:top w:val="none" w:sz="0" w:space="0" w:color="auto"/>
        <w:left w:val="none" w:sz="0" w:space="0" w:color="auto"/>
        <w:bottom w:val="none" w:sz="0" w:space="0" w:color="auto"/>
        <w:right w:val="none" w:sz="0" w:space="0" w:color="auto"/>
      </w:divBdr>
      <w:divsChild>
        <w:div w:id="1379358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06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553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35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1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99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1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5/lei-15141-2-junho-2025-797540-publicacaooriginal-175543-pl.html" TargetMode="External"/><Relationship Id="rId18" Type="http://schemas.openxmlformats.org/officeDocument/2006/relationships/hyperlink" Target="http://www2.camara.leg.br/legin/fed/lei/2016/lei-13328-29-julho-2016-783462-publicacaooriginal-150907-pl.html" TargetMode="External"/><Relationship Id="rId26" Type="http://schemas.openxmlformats.org/officeDocument/2006/relationships/hyperlink" Target="https://www2.camara.leg.br/legin/fed/lei/2023/lei-14673-14-setembro-2023-794704-anexo-pl.pdf" TargetMode="External"/><Relationship Id="rId39" Type="http://schemas.openxmlformats.org/officeDocument/2006/relationships/hyperlink" Target="https://www2.camara.leg.br/legin/fed/lei/2025/lei-15141-2-junho-2025-797540-publicacaooriginal-175543-pl.html" TargetMode="External"/><Relationship Id="rId21" Type="http://schemas.openxmlformats.org/officeDocument/2006/relationships/hyperlink" Target="https://www2.camara.leg.br/legin/fed/lei/2019/lei-13958-18-dezembro-2019-789606-veto-159704-pl.html" TargetMode="External"/><Relationship Id="rId34" Type="http://schemas.openxmlformats.org/officeDocument/2006/relationships/hyperlink" Target="http://www.planalto.gov.br/CCIVIL_03/LEIS/L9657.htm" TargetMode="External"/><Relationship Id="rId42" Type="http://schemas.openxmlformats.org/officeDocument/2006/relationships/hyperlink" Target="https://www2.camara.leg.br/legin/fed/lei/2025/lei-15141-2-junho-2025-797540-publicacaooriginal-175543-pl.html" TargetMode="External"/><Relationship Id="rId47" Type="http://schemas.openxmlformats.org/officeDocument/2006/relationships/hyperlink" Target="https://www2.camara.leg.br/legin/fed/lei/2025/lei-15141-2-junho-2025-797540-publicacaooriginal-175543-pl.html" TargetMode="External"/><Relationship Id="rId50" Type="http://schemas.openxmlformats.org/officeDocument/2006/relationships/hyperlink" Target="https://www2.camara.leg.br/legin/fed/lei/2025/lei-15141-2-junho-2025-797540-publicacaooriginal-175543-pl.html" TargetMode="External"/><Relationship Id="rId55" Type="http://schemas.openxmlformats.org/officeDocument/2006/relationships/hyperlink" Target="https://www2.camara.leg.br/legin/fed/lei/2025/lei-15141-2-junho-2025-797540-publicacaooriginal-175543-pl.html" TargetMode="External"/><Relationship Id="rId63" Type="http://schemas.openxmlformats.org/officeDocument/2006/relationships/hyperlink" Target="https://www2.camara.leg.br/legin/fed/lei/2025/lei-15141-2-junho-2025-797540-publicacaooriginal-175543-pl.html" TargetMode="External"/><Relationship Id="rId68" Type="http://schemas.openxmlformats.org/officeDocument/2006/relationships/hyperlink" Target="https://www2.camara.leg.br/legin/fed/lei/2024/lei-14875-31-maio-2024-795709-anexo-pl.pdf" TargetMode="External"/><Relationship Id="rId76" Type="http://schemas.openxmlformats.org/officeDocument/2006/relationships/hyperlink" Target="https://www2.camara.leg.br/legin/fed/medpro/2023/medidaprovisoria-1170-28-abril-2023-794121-publicacaooriginal-167721-pe.html" TargetMode="External"/><Relationship Id="rId84" Type="http://schemas.openxmlformats.org/officeDocument/2006/relationships/hyperlink" Target="https://www2.camara.leg.br/legin/fed/lei/2025/lei-15141-2-junho-2025-797540-publicacaooriginal-175543-pl.html" TargetMode="External"/><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in.gov.br/autenticidade.html" TargetMode="External"/><Relationship Id="rId2" Type="http://schemas.openxmlformats.org/officeDocument/2006/relationships/numbering" Target="numbering.xml"/><Relationship Id="rId16" Type="http://schemas.openxmlformats.org/officeDocument/2006/relationships/hyperlink" Target="https://www2.camara.leg.br/legin/fed/lei/2026/lei-15367-30-marco-2026-798892-publicacaooriginal-178682-pl.html" TargetMode="External"/><Relationship Id="rId29" Type="http://schemas.openxmlformats.org/officeDocument/2006/relationships/hyperlink" Target="https://www2.camara.leg.br/legin/fed/lei/2025/lei-15141-2-junho-2025-797540-publicacaooriginal-175543-pl.html" TargetMode="External"/><Relationship Id="rId11" Type="http://schemas.openxmlformats.org/officeDocument/2006/relationships/hyperlink" Target="https://www2.camara.leg.br/legin/fed/lei/2025/lei-15141-2-junho-2025-797540-publicacaooriginal-175543-pl.html" TargetMode="External"/><Relationship Id="rId24" Type="http://schemas.openxmlformats.org/officeDocument/2006/relationships/hyperlink" Target="https://www2.camara.leg.br/legin/fed/lei/2025/lei-15141-2-junho-2025-797540-publicacaooriginal-175543-pl.html" TargetMode="External"/><Relationship Id="rId32" Type="http://schemas.openxmlformats.org/officeDocument/2006/relationships/hyperlink" Target="https://www2.camara.leg.br/legin/fed/lei/2025/lei-15141-2-junho-2025-797540-publicacaooriginal-175543-pl.html" TargetMode="External"/><Relationship Id="rId37" Type="http://schemas.openxmlformats.org/officeDocument/2006/relationships/hyperlink" Target="https://www2.camara.leg.br/legin/fed/lei/2023/lei-14673-14-setembro-2023-794704-anexo-pl.pdf" TargetMode="External"/><Relationship Id="rId40" Type="http://schemas.openxmlformats.org/officeDocument/2006/relationships/hyperlink" Target="https://www2.camara.leg.br/legin/fed/lei/2025/lei-15141-2-junho-2025-797540-publicacaooriginal-175543-pl.html" TargetMode="External"/><Relationship Id="rId45" Type="http://schemas.openxmlformats.org/officeDocument/2006/relationships/hyperlink" Target="https://www2.camara.leg.br/legin/fed/lei/2025/lei-15141-2-junho-2025-797540-publicacaooriginal-175543-pl.html" TargetMode="External"/><Relationship Id="rId53" Type="http://schemas.openxmlformats.org/officeDocument/2006/relationships/hyperlink" Target="https://www2.camara.leg.br/legin/fed/lei/2025/lei-15141-2-junho-2025-797540-publicacaooriginal-175543-pl.html" TargetMode="External"/><Relationship Id="rId58" Type="http://schemas.openxmlformats.org/officeDocument/2006/relationships/hyperlink" Target="https://www2.camara.leg.br/legin/fed/lei/2025/lei-15141-2-junho-2025-797540-publicacaooriginal-175543-pl.html" TargetMode="External"/><Relationship Id="rId66" Type="http://schemas.openxmlformats.org/officeDocument/2006/relationships/hyperlink" Target="https://www2.camara.leg.br/legin/fed/lei/2025/lei-15141-2-junho-2025-797540-publicacaooriginal-175543-pl.html" TargetMode="External"/><Relationship Id="rId74" Type="http://schemas.openxmlformats.org/officeDocument/2006/relationships/hyperlink" Target="https://www2.camara.leg.br/legin/fed/lei/2025/lei-15141-2-junho-2025-797540-publicacaooriginal-175543-pl.html" TargetMode="External"/><Relationship Id="rId79" Type="http://schemas.openxmlformats.org/officeDocument/2006/relationships/hyperlink" Target="https://www2.camara.leg.br/legin/fed/lei/2025/lei-15141-2-junho-2025-797540-publicacaooriginal-175543-pl.html" TargetMode="External"/><Relationship Id="rId87" Type="http://schemas.openxmlformats.org/officeDocument/2006/relationships/hyperlink" Target="http://www.planalto.gov.br/CCIVIL_03/_Ato2004-2006/2006/Lei/L11356.htm" TargetMode="External"/><Relationship Id="rId5" Type="http://schemas.openxmlformats.org/officeDocument/2006/relationships/settings" Target="settings.xml"/><Relationship Id="rId61" Type="http://schemas.openxmlformats.org/officeDocument/2006/relationships/hyperlink" Target="https://www2.camara.leg.br/legin/fed/lei/2025/lei-15141-2-junho-2025-797540-publicacaooriginal-175543-pl.html" TargetMode="External"/><Relationship Id="rId82" Type="http://schemas.openxmlformats.org/officeDocument/2006/relationships/hyperlink" Target="https://www.planalto.gov.br/ccivil_03/_Ato2004-2006/2005/Lei/L11091.htm" TargetMode="External"/><Relationship Id="rId90" Type="http://schemas.openxmlformats.org/officeDocument/2006/relationships/theme" Target="theme/theme1.xml"/><Relationship Id="rId19" Type="http://schemas.openxmlformats.org/officeDocument/2006/relationships/hyperlink" Target="http://www2.camara.leg.br/legin/fed/lei/2016/lei-13328-29-julho-2016-783462-publicacaooriginal-150907-pl.html" TargetMode="External"/><Relationship Id="rId4" Type="http://schemas.microsoft.com/office/2007/relationships/stylesWithEffects" Target="stylesWithEffects.xml"/><Relationship Id="rId9" Type="http://schemas.openxmlformats.org/officeDocument/2006/relationships/hyperlink" Target="http://www2.camara.leg.br/legin/fed/lei/2016/lei-13324-29-julho-2016-783457-publicacaooriginal-150893-pl.html" TargetMode="External"/><Relationship Id="rId14" Type="http://schemas.openxmlformats.org/officeDocument/2006/relationships/hyperlink" Target="https://www2.camara.leg.br/legin/fed/lei/2026/lei-15367-30-marco-2026-798892-publicacaooriginal-178682-pl.html" TargetMode="External"/><Relationship Id="rId22" Type="http://schemas.openxmlformats.org/officeDocument/2006/relationships/hyperlink" Target="https://www2.camara.leg.br/legin/fed/lei/2025/lei-15141-2-junho-2025-797540-publicacaooriginal-175543-pl.html" TargetMode="External"/><Relationship Id="rId27" Type="http://schemas.openxmlformats.org/officeDocument/2006/relationships/hyperlink" Target="https://www2.camara.leg.br/legin/fed/lei/2025/lei-15141-2-junho-2025-797540-publicacaooriginal-175543-pl.html" TargetMode="External"/><Relationship Id="rId30" Type="http://schemas.openxmlformats.org/officeDocument/2006/relationships/hyperlink" Target="https://www2.camara.leg.br/legin/fed/lei/2025/lei-15141-2-junho-2025-797540-publicacaooriginal-175543-pl.html" TargetMode="External"/><Relationship Id="rId35" Type="http://schemas.openxmlformats.org/officeDocument/2006/relationships/hyperlink" Target="http://www.planalto.gov.br/CCIVIL_03/LEIS/L9657.htm" TargetMode="External"/><Relationship Id="rId43" Type="http://schemas.openxmlformats.org/officeDocument/2006/relationships/hyperlink" Target="https://www2.camara.leg.br/legin/fed/lei/2025/lei-15141-2-junho-2025-797540-publicacaooriginal-175543-pl.html" TargetMode="External"/><Relationship Id="rId48" Type="http://schemas.openxmlformats.org/officeDocument/2006/relationships/hyperlink" Target="https://www2.camara.leg.br/legin/fed/lei/2025/lei-15141-2-junho-2025-797540-publicacaooriginal-175543-pl.html" TargetMode="External"/><Relationship Id="rId56" Type="http://schemas.openxmlformats.org/officeDocument/2006/relationships/hyperlink" Target="https://www2.camara.leg.br/legin/fed/lei/2025/lei-15141-2-junho-2025-797540-publicacaooriginal-175543-pl.html" TargetMode="External"/><Relationship Id="rId64" Type="http://schemas.openxmlformats.org/officeDocument/2006/relationships/hyperlink" Target="https://www2.camara.leg.br/legin/fed/lei/2025/lei-15141-2-junho-2025-797540-publicacaooriginal-175543-pl.html" TargetMode="External"/><Relationship Id="rId69" Type="http://schemas.openxmlformats.org/officeDocument/2006/relationships/hyperlink" Target="https://www2.camara.leg.br/legin/fed/lei/2024/lei-14875-31-maio-2024-795709-anexo-pl.pdf" TargetMode="External"/><Relationship Id="rId77" Type="http://schemas.openxmlformats.org/officeDocument/2006/relationships/hyperlink" Target="https://www2.camara.leg.br/legin/fed/lei/2023/lei-14673-14-setembro-2023-794704-anexo-pl.pdf" TargetMode="External"/><Relationship Id="rId8" Type="http://schemas.openxmlformats.org/officeDocument/2006/relationships/oleObject" Target="embeddings/oleObject1.bin"/><Relationship Id="rId51" Type="http://schemas.openxmlformats.org/officeDocument/2006/relationships/hyperlink" Target="https://www2.camara.leg.br/legin/fed/lei/2025/lei-15141-2-junho-2025-797540-publicacaooriginal-175543-pl.html" TargetMode="External"/><Relationship Id="rId72" Type="http://schemas.openxmlformats.org/officeDocument/2006/relationships/hyperlink" Target="http://www.in.gov.br/autenticidade.html" TargetMode="External"/><Relationship Id="rId80" Type="http://schemas.openxmlformats.org/officeDocument/2006/relationships/hyperlink" Target="https://www2.camara.leg.br/legin/fed/lei/2025/lei-15141-2-junho-2025-797540-publicacaooriginal-175543-pl.html" TargetMode="External"/><Relationship Id="rId85" Type="http://schemas.openxmlformats.org/officeDocument/2006/relationships/hyperlink" Target="http://www.planalto.gov.br/ccivil_03/_Ato2004-2006/2005/Lei/L11171.htm" TargetMode="External"/><Relationship Id="rId3" Type="http://schemas.openxmlformats.org/officeDocument/2006/relationships/styles" Target="styles.xml"/><Relationship Id="rId12" Type="http://schemas.openxmlformats.org/officeDocument/2006/relationships/hyperlink" Target="https://www2.camara.leg.br/legin/fed/lei/2025/lei-15141-2-junho-2025-797540-publicacaooriginal-175543-pl.html" TargetMode="External"/><Relationship Id="rId17" Type="http://schemas.openxmlformats.org/officeDocument/2006/relationships/hyperlink" Target="http://www2.camara.leg.br/legin/fed/lei/2016/lei-13328-29-julho-2016-783462-publicacaooriginal-150907-pl.html" TargetMode="External"/><Relationship Id="rId25" Type="http://schemas.openxmlformats.org/officeDocument/2006/relationships/hyperlink" Target="https://www2.camara.leg.br/legin/fed/medpro/2023/medidaprovisoria-1170-28-abril-2023-794121-publicacaooriginal-167721-pe.html" TargetMode="External"/><Relationship Id="rId33" Type="http://schemas.openxmlformats.org/officeDocument/2006/relationships/hyperlink" Target="http://www.planalto.gov.br/CCIVIL_03/_Ato2004-2006/2006/Lei/L11356.htm" TargetMode="External"/><Relationship Id="rId38" Type="http://schemas.openxmlformats.org/officeDocument/2006/relationships/hyperlink" Target="https://www2.camara.leg.br/legin/fed/lei/2025/lei-15141-2-junho-2025-797540-publicacaooriginal-175543-pl.html" TargetMode="External"/><Relationship Id="rId46" Type="http://schemas.openxmlformats.org/officeDocument/2006/relationships/hyperlink" Target="https://www2.camara.leg.br/legin/fed/lei/2025/lei-15141-2-junho-2025-797540-publicacaooriginal-175543-pl.html" TargetMode="External"/><Relationship Id="rId59" Type="http://schemas.openxmlformats.org/officeDocument/2006/relationships/hyperlink" Target="https://www2.camara.leg.br/legin/fed/lei/2025/lei-15141-2-junho-2025-797540-publicacaooriginal-175543-pl.html" TargetMode="External"/><Relationship Id="rId67" Type="http://schemas.openxmlformats.org/officeDocument/2006/relationships/hyperlink" Target="https://www2.camara.leg.br/legin/fed/lei/2024/lei-14875-31-maio-2024-795709-anexo-pl.pdf" TargetMode="External"/><Relationship Id="rId20" Type="http://schemas.openxmlformats.org/officeDocument/2006/relationships/hyperlink" Target="https://www2.camara.leg.br/legin/fed/lei/2019/lei-13958-18-dezembro-2019-789606-veto-159704-pl.html" TargetMode="External"/><Relationship Id="rId41" Type="http://schemas.openxmlformats.org/officeDocument/2006/relationships/hyperlink" Target="https://www2.camara.leg.br/legin/fed/lei/2025/lei-15141-2-junho-2025-797540-publicacaooriginal-175543-pl.html" TargetMode="External"/><Relationship Id="rId54" Type="http://schemas.openxmlformats.org/officeDocument/2006/relationships/hyperlink" Target="https://www2.camara.leg.br/legin/fed/lei/2025/lei-15141-2-junho-2025-797540-publicacaooriginal-175543-pl.html" TargetMode="External"/><Relationship Id="rId62" Type="http://schemas.openxmlformats.org/officeDocument/2006/relationships/hyperlink" Target="https://www2.camara.leg.br/legin/fed/lei/2025/lei-15141-2-junho-2025-797540-publicacaooriginal-175543-pl.html" TargetMode="External"/><Relationship Id="rId70" Type="http://schemas.openxmlformats.org/officeDocument/2006/relationships/hyperlink" Target="http://www.in.gov.br/autenticidade.html" TargetMode="External"/><Relationship Id="rId75" Type="http://schemas.openxmlformats.org/officeDocument/2006/relationships/hyperlink" Target="https://www2.camara.leg.br/legin/fed/lei/2025/lei-15141-2-junho-2025-797540-publicacaooriginal-175543-pl.html" TargetMode="External"/><Relationship Id="rId83" Type="http://schemas.openxmlformats.org/officeDocument/2006/relationships/hyperlink" Target="https://www.planalto.gov.br/ccivil_03/_Ato2004-2006/2005/Lei/L11091.htm" TargetMode="External"/><Relationship Id="rId88" Type="http://schemas.openxmlformats.org/officeDocument/2006/relationships/hyperlink" Target="http://www.planalto.gov.br/CCIVIL_03/_Ato2004-2006/2006/Lei/L1135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2.camara.leg.br/legin/fed/lei/2026/lei-15367-30-marco-2026-798892-publicacaooriginal-178682-pl.html" TargetMode="External"/><Relationship Id="rId23" Type="http://schemas.openxmlformats.org/officeDocument/2006/relationships/hyperlink" Target="https://www2.camara.leg.br/legin/fed/lei/2025/lei-15141-2-junho-2025-797540-publicacaooriginal-175543-pl.html" TargetMode="External"/><Relationship Id="rId28" Type="http://schemas.openxmlformats.org/officeDocument/2006/relationships/hyperlink" Target="https://www2.camara.leg.br/legin/fed/lei/2025/lei-15141-2-junho-2025-797540-publicacaooriginal-175543-pl.html" TargetMode="External"/><Relationship Id="rId36" Type="http://schemas.openxmlformats.org/officeDocument/2006/relationships/hyperlink" Target="https://www2.camara.leg.br/legin/fed/medpro/2023/medidaprovisoria-1170-28-abril-2023-794121-publicacaooriginal-167721-pe.html" TargetMode="External"/><Relationship Id="rId49" Type="http://schemas.openxmlformats.org/officeDocument/2006/relationships/hyperlink" Target="https://www2.camara.leg.br/legin/fed/lei/2025/lei-15141-2-junho-2025-797540-publicacaooriginal-175543-pl.html" TargetMode="External"/><Relationship Id="rId57" Type="http://schemas.openxmlformats.org/officeDocument/2006/relationships/hyperlink" Target="https://www2.camara.leg.br/legin/fed/lei/2025/lei-15141-2-junho-2025-797540-publicacaooriginal-175543-pl.html" TargetMode="External"/><Relationship Id="rId10" Type="http://schemas.openxmlformats.org/officeDocument/2006/relationships/hyperlink" Target="http://www2.camara.leg.br/legin/fed/lei/2016/lei-13324-29-julho-2016-783457-publicacaooriginal-150893-pl.html" TargetMode="External"/><Relationship Id="rId31" Type="http://schemas.openxmlformats.org/officeDocument/2006/relationships/hyperlink" Target="https://www2.camara.leg.br/legin/fed/lei/2025/lei-15141-2-junho-2025-797540-publicacaooriginal-175543-pl.html" TargetMode="External"/><Relationship Id="rId44" Type="http://schemas.openxmlformats.org/officeDocument/2006/relationships/hyperlink" Target="https://www2.camara.leg.br/legin/fed/lei/2025/lei-15141-2-junho-2025-797540-publicacaooriginal-175543-pl.html" TargetMode="External"/><Relationship Id="rId52" Type="http://schemas.openxmlformats.org/officeDocument/2006/relationships/hyperlink" Target="https://www2.camara.leg.br/legin/fed/lei/2025/lei-15141-2-junho-2025-797540-publicacaooriginal-175543-pl.html" TargetMode="External"/><Relationship Id="rId60" Type="http://schemas.openxmlformats.org/officeDocument/2006/relationships/hyperlink" Target="https://www2.camara.leg.br/legin/fed/lei/2025/lei-15141-2-junho-2025-797540-publicacaooriginal-175543-pl.html" TargetMode="External"/><Relationship Id="rId65" Type="http://schemas.openxmlformats.org/officeDocument/2006/relationships/hyperlink" Target="https://www2.camara.leg.br/legin/fed/lei/2025/lei-15141-2-junho-2025-797540-publicacaooriginal-175543-pl.html" TargetMode="External"/><Relationship Id="rId73" Type="http://schemas.openxmlformats.org/officeDocument/2006/relationships/hyperlink" Target="https://www2.camara.leg.br/legin/fed/lei/2025/lei-15141-2-junho-2025-797540-publicacaooriginal-175543-pl.html" TargetMode="External"/><Relationship Id="rId78" Type="http://schemas.openxmlformats.org/officeDocument/2006/relationships/hyperlink" Target="https://www2.camara.leg.br/legin/fed/lei/2025/lei-15141-2-junho-2025-797540-publicacaooriginal-175543-pl.html" TargetMode="External"/><Relationship Id="rId81" Type="http://schemas.openxmlformats.org/officeDocument/2006/relationships/hyperlink" Target="https://www2.camara.leg.br/legin/fed/lei/2025/lei-15141-2-junho-2025-797540-publicacaooriginal-175543-pl.html" TargetMode="External"/><Relationship Id="rId86" Type="http://schemas.openxmlformats.org/officeDocument/2006/relationships/hyperlink" Target="http://www.planalto.gov.br/ccivil_03/_Ato2004-2006/2005/Lei/L1109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2F49B-B23B-4F9F-8CEA-D2A3FCAF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215</Pages>
  <Words>55947</Words>
  <Characters>302120</Characters>
  <Application>Microsoft Office Word</Application>
  <DocSecurity>0</DocSecurity>
  <Lines>2517</Lines>
  <Paragraphs>714</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357353</CharactersWithSpaces>
  <SharedDoc>false</SharedDoc>
  <HLinks>
    <vt:vector size="456" baseType="variant">
      <vt:variant>
        <vt:i4>655441</vt:i4>
      </vt:variant>
      <vt:variant>
        <vt:i4>225</vt:i4>
      </vt:variant>
      <vt:variant>
        <vt:i4>0</vt:i4>
      </vt:variant>
      <vt:variant>
        <vt:i4>5</vt:i4>
      </vt:variant>
      <vt:variant>
        <vt:lpwstr>http://www.planalto.gov.br/CCIVIL_03/_Ato2004-2006/2006/Lei/L11356.htm</vt:lpwstr>
      </vt:variant>
      <vt:variant>
        <vt:lpwstr>anexovia.b</vt:lpwstr>
      </vt:variant>
      <vt:variant>
        <vt:i4>5308446</vt:i4>
      </vt:variant>
      <vt:variant>
        <vt:i4>222</vt:i4>
      </vt:variant>
      <vt:variant>
        <vt:i4>0</vt:i4>
      </vt:variant>
      <vt:variant>
        <vt:i4>5</vt:i4>
      </vt:variant>
      <vt:variant>
        <vt:lpwstr>http://www.planalto.gov.br/CCIVIL_03/_Ato2004-2006/2006/Lei/L11356.htm</vt:lpwstr>
      </vt:variant>
      <vt:variant>
        <vt:lpwstr>anexoiiia.b</vt:lpwstr>
      </vt:variant>
      <vt:variant>
        <vt:i4>6881395</vt:i4>
      </vt:variant>
      <vt:variant>
        <vt:i4>219</vt:i4>
      </vt:variant>
      <vt:variant>
        <vt:i4>0</vt:i4>
      </vt:variant>
      <vt:variant>
        <vt:i4>5</vt:i4>
      </vt:variant>
      <vt:variant>
        <vt:lpwstr>http://www.planalto.gov.br/ccivil_03/_Ato2004-2006/2005/Lei/L11090.htm</vt:lpwstr>
      </vt:variant>
      <vt:variant>
        <vt:lpwstr>anexoxii2012</vt:lpwstr>
      </vt:variant>
      <vt:variant>
        <vt:i4>6619262</vt:i4>
      </vt:variant>
      <vt:variant>
        <vt:i4>216</vt:i4>
      </vt:variant>
      <vt:variant>
        <vt:i4>0</vt:i4>
      </vt:variant>
      <vt:variant>
        <vt:i4>5</vt:i4>
      </vt:variant>
      <vt:variant>
        <vt:lpwstr>http://www.planalto.gov.br/ccivil_03/_Ato2004-2006/2005/Lei/L11171.htm</vt:lpwstr>
      </vt:variant>
      <vt:variant>
        <vt:lpwstr>anexoviic</vt:lpwstr>
      </vt:variant>
      <vt:variant>
        <vt:i4>131152</vt:i4>
      </vt:variant>
      <vt:variant>
        <vt:i4>213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198</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195</vt:i4>
      </vt:variant>
      <vt:variant>
        <vt:i4>0</vt:i4>
      </vt:variant>
      <vt:variant>
        <vt:i4>5</vt:i4>
      </vt:variant>
      <vt:variant>
        <vt:lpwstr>https://www2.camara.leg.br/legin/fed/lei/2023/lei-14673-14-setembro-2023-794704-anexo-pl.pdf</vt:lpwstr>
      </vt:variant>
      <vt:variant>
        <vt:lpwstr/>
      </vt:variant>
      <vt:variant>
        <vt:i4>70</vt:i4>
      </vt:variant>
      <vt:variant>
        <vt:i4>192</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189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183</vt:i4>
      </vt:variant>
      <vt:variant>
        <vt:i4>0</vt:i4>
      </vt:variant>
      <vt:variant>
        <vt:i4>5</vt:i4>
      </vt:variant>
      <vt:variant>
        <vt:lpwstr>https://www2.camara.leg.br/legin/fed/lei/2025/lei-15141-2-junho-2025-797540-publicacaooriginal-175543-pl.html</vt:lpwstr>
      </vt:variant>
      <vt:variant>
        <vt:lpwstr/>
      </vt:variant>
      <vt:variant>
        <vt:i4>2424895</vt:i4>
      </vt:variant>
      <vt:variant>
        <vt:i4>180</vt:i4>
      </vt:variant>
      <vt:variant>
        <vt:i4>0</vt:i4>
      </vt:variant>
      <vt:variant>
        <vt:i4>5</vt:i4>
      </vt:variant>
      <vt:variant>
        <vt:lpwstr>http://www.in.gov.br/autenticidade.html</vt:lpwstr>
      </vt:variant>
      <vt:variant>
        <vt:lpwstr/>
      </vt:variant>
      <vt:variant>
        <vt:i4>2424895</vt:i4>
      </vt:variant>
      <vt:variant>
        <vt:i4>177</vt:i4>
      </vt:variant>
      <vt:variant>
        <vt:i4>0</vt:i4>
      </vt:variant>
      <vt:variant>
        <vt:i4>5</vt:i4>
      </vt:variant>
      <vt:variant>
        <vt:lpwstr>http://www.in.gov.br/autenticidade.html</vt:lpwstr>
      </vt:variant>
      <vt:variant>
        <vt:lpwstr/>
      </vt:variant>
      <vt:variant>
        <vt:i4>2424895</vt:i4>
      </vt:variant>
      <vt:variant>
        <vt:i4>174</vt:i4>
      </vt:variant>
      <vt:variant>
        <vt:i4>0</vt:i4>
      </vt:variant>
      <vt:variant>
        <vt:i4>5</vt:i4>
      </vt:variant>
      <vt:variant>
        <vt:lpwstr>http://www.in.gov.br/autenticidade.html</vt:lpwstr>
      </vt:variant>
      <vt:variant>
        <vt:lpwstr/>
      </vt:variant>
      <vt:variant>
        <vt:i4>5636108</vt:i4>
      </vt:variant>
      <vt:variant>
        <vt:i4>171</vt:i4>
      </vt:variant>
      <vt:variant>
        <vt:i4>0</vt:i4>
      </vt:variant>
      <vt:variant>
        <vt:i4>5</vt:i4>
      </vt:variant>
      <vt:variant>
        <vt:lpwstr>https://www2.camara.leg.br/legin/fed/lei/2024/lei-14875-31-maio-2024-795709-anexo-pl.pdf</vt:lpwstr>
      </vt:variant>
      <vt:variant>
        <vt:lpwstr/>
      </vt:variant>
      <vt:variant>
        <vt:i4>5636108</vt:i4>
      </vt:variant>
      <vt:variant>
        <vt:i4>168</vt:i4>
      </vt:variant>
      <vt:variant>
        <vt:i4>0</vt:i4>
      </vt:variant>
      <vt:variant>
        <vt:i4>5</vt:i4>
      </vt:variant>
      <vt:variant>
        <vt:lpwstr>https://www2.camara.leg.br/legin/fed/lei/2024/lei-14875-31-maio-2024-795709-anexo-pl.pdf</vt:lpwstr>
      </vt:variant>
      <vt:variant>
        <vt:lpwstr/>
      </vt:variant>
      <vt:variant>
        <vt:i4>5636108</vt:i4>
      </vt:variant>
      <vt:variant>
        <vt:i4>165</vt:i4>
      </vt:variant>
      <vt:variant>
        <vt:i4>0</vt:i4>
      </vt:variant>
      <vt:variant>
        <vt:i4>5</vt:i4>
      </vt:variant>
      <vt:variant>
        <vt:lpwstr>https://www2.camara.leg.br/legin/fed/lei/2024/lei-14875-31-maio-2024-795709-anexo-pl.pdf</vt:lpwstr>
      </vt:variant>
      <vt:variant>
        <vt:lpwstr/>
      </vt:variant>
      <vt:variant>
        <vt:i4>131152</vt:i4>
      </vt:variant>
      <vt:variant>
        <vt:i4>162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159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156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150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147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144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141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75</vt:i4>
      </vt:variant>
      <vt:variant>
        <vt:i4>0</vt:i4>
      </vt:variant>
      <vt:variant>
        <vt:i4>5</vt:i4>
      </vt:variant>
      <vt:variant>
        <vt:lpwstr>https://www2.camara.leg.br/legin/fed/lei/2023/lei-14673-14-setembro-2023-794704-anexo-pl.pdf</vt:lpwstr>
      </vt:variant>
      <vt:variant>
        <vt:lpwstr/>
      </vt:variant>
      <vt:variant>
        <vt:i4>70</vt:i4>
      </vt:variant>
      <vt:variant>
        <vt:i4>72</vt:i4>
      </vt:variant>
      <vt:variant>
        <vt:i4>0</vt:i4>
      </vt:variant>
      <vt:variant>
        <vt:i4>5</vt:i4>
      </vt:variant>
      <vt:variant>
        <vt:lpwstr>https://www2.camara.leg.br/legin/fed/medpro/2023/medidaprovisoria-1170-28-abril-2023-794121-publicacaooriginal-167721-pe.html</vt:lpwstr>
      </vt:variant>
      <vt:variant>
        <vt:lpwstr/>
      </vt:variant>
      <vt:variant>
        <vt:i4>2555976</vt:i4>
      </vt:variant>
      <vt:variant>
        <vt:i4>69</vt:i4>
      </vt:variant>
      <vt:variant>
        <vt:i4>0</vt:i4>
      </vt:variant>
      <vt:variant>
        <vt:i4>5</vt:i4>
      </vt:variant>
      <vt:variant>
        <vt:lpwstr>http://www.planalto.gov.br/CCIVIL_03/LEIS/L9657.htm</vt:lpwstr>
      </vt:variant>
      <vt:variant>
        <vt:lpwstr>anexoi.aux</vt:lpwstr>
      </vt:variant>
      <vt:variant>
        <vt:i4>5308470</vt:i4>
      </vt:variant>
      <vt:variant>
        <vt:i4>66</vt:i4>
      </vt:variant>
      <vt:variant>
        <vt:i4>0</vt:i4>
      </vt:variant>
      <vt:variant>
        <vt:i4>5</vt:i4>
      </vt:variant>
      <vt:variant>
        <vt:lpwstr>http://www.planalto.gov.br/CCIVIL_03/LEIS/L9657.htm</vt:lpwstr>
      </vt:variant>
      <vt:variant>
        <vt:lpwstr>anexoi.inter</vt:lpwstr>
      </vt:variant>
      <vt:variant>
        <vt:i4>8323199</vt:i4>
      </vt:variant>
      <vt:variant>
        <vt:i4>63</vt:i4>
      </vt:variant>
      <vt:variant>
        <vt:i4>0</vt:i4>
      </vt:variant>
      <vt:variant>
        <vt:i4>5</vt:i4>
      </vt:variant>
      <vt:variant>
        <vt:lpwstr>http://www.planalto.gov.br/CCIVIL_03/_Ato2004-2006/2006/Lei/L11356.htm</vt:lpwstr>
      </vt:variant>
      <vt:variant>
        <vt:lpwstr>anexoiiib</vt:lpwstr>
      </vt:variant>
      <vt:variant>
        <vt:i4>131152</vt:i4>
      </vt:variant>
      <vt:variant>
        <vt:i4>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42</vt:i4>
      </vt:variant>
      <vt:variant>
        <vt:i4>0</vt:i4>
      </vt:variant>
      <vt:variant>
        <vt:i4>5</vt:i4>
      </vt:variant>
      <vt:variant>
        <vt:lpwstr>https://www2.camara.leg.br/legin/fed/lei/2023/lei-14673-14-setembro-2023-794704-anexo-pl.pdf</vt:lpwstr>
      </vt:variant>
      <vt:variant>
        <vt:lpwstr/>
      </vt:variant>
      <vt:variant>
        <vt:i4>70</vt:i4>
      </vt:variant>
      <vt:variant>
        <vt:i4>39</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36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vt:i4>
      </vt:variant>
      <vt:variant>
        <vt:i4>0</vt:i4>
      </vt:variant>
      <vt:variant>
        <vt:i4>5</vt:i4>
      </vt:variant>
      <vt:variant>
        <vt:lpwstr>https://www2.camara.leg.br/legin/fed/lei/2025/lei-15141-2-junho-2025-797540-publicacaooriginal-175543-pl.html</vt:lpwstr>
      </vt:variant>
      <vt:variant>
        <vt:lpwstr/>
      </vt:variant>
      <vt:variant>
        <vt:i4>6946914</vt:i4>
      </vt:variant>
      <vt:variant>
        <vt:i4>27</vt:i4>
      </vt:variant>
      <vt:variant>
        <vt:i4>0</vt:i4>
      </vt:variant>
      <vt:variant>
        <vt:i4>5</vt:i4>
      </vt:variant>
      <vt:variant>
        <vt:lpwstr>https://www2.camara.leg.br/legin/fed/lei/2019/lei-13958-18-dezembro-2019-789606-veto-159704-pl.html</vt:lpwstr>
      </vt:variant>
      <vt:variant>
        <vt:lpwstr/>
      </vt:variant>
      <vt:variant>
        <vt:i4>6946914</vt:i4>
      </vt:variant>
      <vt:variant>
        <vt:i4>24</vt:i4>
      </vt:variant>
      <vt:variant>
        <vt:i4>0</vt:i4>
      </vt:variant>
      <vt:variant>
        <vt:i4>5</vt:i4>
      </vt:variant>
      <vt:variant>
        <vt:lpwstr>https://www2.camara.leg.br/legin/fed/lei/2019/lei-13958-18-dezembro-2019-789606-veto-159704-pl.html</vt:lpwstr>
      </vt:variant>
      <vt:variant>
        <vt:lpwstr/>
      </vt:variant>
      <vt:variant>
        <vt:i4>1703940</vt:i4>
      </vt:variant>
      <vt:variant>
        <vt:i4>21</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18</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vt:i4>
      </vt:variant>
      <vt:variant>
        <vt:i4>0</vt:i4>
      </vt:variant>
      <vt:variant>
        <vt:i4>5</vt:i4>
      </vt:variant>
      <vt:variant>
        <vt:lpwstr>http://www2.camara.leg.br/legin/fed/lei/2016/lei-13328-29-julho-2016-783462-publicacaooriginal-150907-pl.html</vt:lpwstr>
      </vt:variant>
      <vt:variant>
        <vt:lpwstr/>
      </vt:variant>
      <vt:variant>
        <vt:i4>131152</vt:i4>
      </vt:variant>
      <vt:variant>
        <vt:i4>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vt:i4>
      </vt:variant>
      <vt:variant>
        <vt:i4>0</vt:i4>
      </vt:variant>
      <vt:variant>
        <vt:i4>5</vt:i4>
      </vt:variant>
      <vt:variant>
        <vt:lpwstr>https://www2.camara.leg.br/legin/fed/lei/2025/lei-15141-2-junho-2025-797540-publicacaooriginal-175543-pl.html</vt:lpwstr>
      </vt:variant>
      <vt:variant>
        <vt:lpwstr/>
      </vt:variant>
      <vt:variant>
        <vt:i4>1835012</vt:i4>
      </vt:variant>
      <vt:variant>
        <vt:i4>3</vt:i4>
      </vt:variant>
      <vt:variant>
        <vt:i4>0</vt:i4>
      </vt:variant>
      <vt:variant>
        <vt:i4>5</vt:i4>
      </vt:variant>
      <vt:variant>
        <vt:lpwstr>http://www2.camara.leg.br/legin/fed/lei/2016/lei-13324-29-julho-2016-783457-publicacaooriginal-150893-pl.html</vt:lpwstr>
      </vt:variant>
      <vt:variant>
        <vt:lpwstr/>
      </vt:variant>
      <vt:variant>
        <vt:i4>1835012</vt:i4>
      </vt:variant>
      <vt:variant>
        <vt:i4>0</vt:i4>
      </vt:variant>
      <vt:variant>
        <vt:i4>0</vt:i4>
      </vt:variant>
      <vt:variant>
        <vt:i4>5</vt:i4>
      </vt:variant>
      <vt:variant>
        <vt:lpwstr>http://www2.camara.leg.br/legin/fed/lei/2016/lei-13324-29-julho-2016-783457-publicacaooriginal-150893-pl.html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dos Deputados</dc:creator>
  <cp:keywords/>
  <cp:lastModifiedBy>Alexandre Pereira Pinheiro</cp:lastModifiedBy>
  <cp:revision>10</cp:revision>
  <dcterms:created xsi:type="dcterms:W3CDTF">2025-11-21T18:35:00Z</dcterms:created>
  <dcterms:modified xsi:type="dcterms:W3CDTF">2026-04-09T14:05:00Z</dcterms:modified>
</cp:coreProperties>
</file>