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FA" w:rsidRDefault="00EF7CB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148954" r:id="rId7"/>
        </w:pict>
      </w: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rPr>
          <w:b/>
        </w:rPr>
      </w:pPr>
      <w:r>
        <w:rPr>
          <w:b/>
        </w:rPr>
        <w:t>CÂMARA DOS DEPUTADOS</w:t>
      </w:r>
    </w:p>
    <w:p w:rsidR="007508FA" w:rsidRDefault="007508FA">
      <w:pPr>
        <w:pStyle w:val="Cabealho"/>
        <w:jc w:val="center"/>
      </w:pPr>
      <w:r>
        <w:t>Centro de Documentação e Informação</w:t>
      </w:r>
    </w:p>
    <w:p w:rsidR="00C84925" w:rsidRDefault="00C84925" w:rsidP="004D1FEC">
      <w:pPr>
        <w:pStyle w:val="Cabealho"/>
        <w:jc w:val="both"/>
        <w:rPr>
          <w:sz w:val="24"/>
        </w:rPr>
      </w:pPr>
    </w:p>
    <w:p w:rsidR="004D1FEC" w:rsidRPr="00C84925" w:rsidRDefault="00C84925" w:rsidP="00C84925">
      <w:pPr>
        <w:pStyle w:val="Cabealho"/>
        <w:jc w:val="center"/>
        <w:rPr>
          <w:b/>
          <w:sz w:val="28"/>
          <w:szCs w:val="28"/>
        </w:rPr>
      </w:pPr>
      <w:r w:rsidRPr="00C84925">
        <w:rPr>
          <w:b/>
          <w:sz w:val="28"/>
          <w:szCs w:val="28"/>
        </w:rPr>
        <w:t>LEI Nº 12.462, DE 4 DE AGOSTO DE 2011</w:t>
      </w:r>
    </w:p>
    <w:p w:rsidR="004D1FEC" w:rsidRPr="004D1FEC" w:rsidRDefault="004D1FEC" w:rsidP="004D1FEC">
      <w:pPr>
        <w:pStyle w:val="Cabealho"/>
        <w:jc w:val="both"/>
        <w:rPr>
          <w:sz w:val="24"/>
        </w:rPr>
      </w:pPr>
    </w:p>
    <w:p w:rsidR="004D1FEC" w:rsidRPr="004D1FEC" w:rsidRDefault="004D1FEC" w:rsidP="004D1FEC">
      <w:pPr>
        <w:pStyle w:val="Cabealho"/>
        <w:jc w:val="both"/>
        <w:rPr>
          <w:sz w:val="24"/>
        </w:rPr>
      </w:pPr>
    </w:p>
    <w:p w:rsidR="004D1FEC" w:rsidRPr="004D1FEC" w:rsidRDefault="004D1FEC" w:rsidP="00C84925">
      <w:pPr>
        <w:pStyle w:val="Cabealho"/>
        <w:ind w:left="4536"/>
        <w:jc w:val="both"/>
        <w:rPr>
          <w:sz w:val="24"/>
        </w:rPr>
      </w:pPr>
      <w:r w:rsidRPr="004D1FEC">
        <w:rPr>
          <w:sz w:val="24"/>
        </w:rPr>
        <w:t>Institui o Regime Diferenciado de Contratações Públicas - RDC; altera a Lei nº 10.683, de 28 de maio de 2003, que dispõe sobre a organização da Presidência da República e dos Ministérios, a legislação da Agência Nacional de Aviação Civil (</w:t>
      </w:r>
      <w:proofErr w:type="spellStart"/>
      <w:r w:rsidRPr="004D1FEC">
        <w:rPr>
          <w:sz w:val="24"/>
        </w:rPr>
        <w:t>Anac</w:t>
      </w:r>
      <w:proofErr w:type="spellEnd"/>
      <w:r w:rsidRPr="004D1FEC">
        <w:rPr>
          <w:sz w:val="24"/>
        </w:rPr>
        <w:t xml:space="preserve">) e a legislação da Empresa Brasileira de Infraestrutura Aeroportuária (Infraero); cria a Secretaria de Aviação Civil, cargos de Ministro de Estado, cargos em comissão e cargos de Controlador de Tráfego Aéreo; autoriza a contratação de controladores de tráfego aéreo temporários; altera as Leis </w:t>
      </w:r>
      <w:proofErr w:type="spellStart"/>
      <w:r w:rsidRPr="004D1FEC">
        <w:rPr>
          <w:sz w:val="24"/>
        </w:rPr>
        <w:t>nºs</w:t>
      </w:r>
      <w:proofErr w:type="spellEnd"/>
      <w:r w:rsidRPr="004D1FEC">
        <w:rPr>
          <w:sz w:val="24"/>
        </w:rPr>
        <w:t xml:space="preserve"> 11.182, de 27 de setembro de 2005, 5.862, de 12 de dezembro de 1972, 8.399, de 7 de janeiro de 1992, 11.526, de 4 de outubro de 2007, 11.458, de 19 de março de 2007, e 12.350, de 20 de dezembro de 2010, e a Medida Provisória nº 2.185-35, de 24 de agosto de 2001; e revoga dispositivos da Lei nº 9.649, de 27 de maio de 1998. </w:t>
      </w:r>
    </w:p>
    <w:p w:rsidR="004D1FEC" w:rsidRPr="004D1FEC" w:rsidRDefault="004D1FEC" w:rsidP="004D1FEC">
      <w:pPr>
        <w:pStyle w:val="Cabealho"/>
        <w:jc w:val="both"/>
        <w:rPr>
          <w:sz w:val="24"/>
        </w:rPr>
      </w:pPr>
    </w:p>
    <w:p w:rsidR="004D1FEC" w:rsidRPr="00C84925" w:rsidRDefault="004D1FEC" w:rsidP="004D1FEC">
      <w:pPr>
        <w:pStyle w:val="Cabealho"/>
        <w:jc w:val="both"/>
        <w:rPr>
          <w:i/>
          <w:sz w:val="24"/>
        </w:rPr>
      </w:pPr>
    </w:p>
    <w:p w:rsidR="004D1FEC" w:rsidRPr="00C84925" w:rsidRDefault="004D1FEC" w:rsidP="00C84925">
      <w:pPr>
        <w:pStyle w:val="Cabealho"/>
        <w:ind w:firstLine="1134"/>
        <w:jc w:val="both"/>
        <w:rPr>
          <w:b/>
          <w:sz w:val="24"/>
        </w:rPr>
      </w:pPr>
      <w:r w:rsidRPr="00C84925">
        <w:rPr>
          <w:b/>
          <w:sz w:val="24"/>
        </w:rPr>
        <w:t xml:space="preserve">A PRESIDENTA DA REPÚBLICA </w:t>
      </w:r>
    </w:p>
    <w:p w:rsidR="004D1FEC" w:rsidRPr="004D1FEC" w:rsidRDefault="004D1FEC" w:rsidP="00C84925">
      <w:pPr>
        <w:pStyle w:val="Cabealho"/>
        <w:ind w:firstLine="1134"/>
        <w:jc w:val="both"/>
        <w:rPr>
          <w:sz w:val="24"/>
        </w:rPr>
      </w:pPr>
      <w:r w:rsidRPr="004D1FEC">
        <w:rPr>
          <w:sz w:val="24"/>
        </w:rPr>
        <w:t xml:space="preserve">Faço saber que o Congresso Nacional decreta e eu sanciono a seguinte Lei: </w:t>
      </w:r>
    </w:p>
    <w:p w:rsidR="004D1FEC" w:rsidRPr="004D1FEC" w:rsidRDefault="004D1FEC" w:rsidP="00C84925">
      <w:pPr>
        <w:pStyle w:val="Cabealho"/>
        <w:ind w:firstLine="1134"/>
        <w:jc w:val="both"/>
        <w:rPr>
          <w:sz w:val="24"/>
        </w:rPr>
      </w:pPr>
    </w:p>
    <w:p w:rsidR="004D1FEC" w:rsidRPr="004D1FEC" w:rsidRDefault="004D1FEC" w:rsidP="00C84925">
      <w:pPr>
        <w:pStyle w:val="Cabealho"/>
        <w:jc w:val="center"/>
        <w:rPr>
          <w:sz w:val="24"/>
        </w:rPr>
      </w:pPr>
      <w:r w:rsidRPr="004D1FEC">
        <w:rPr>
          <w:sz w:val="24"/>
        </w:rPr>
        <w:t>CAPÍTULO I</w:t>
      </w:r>
    </w:p>
    <w:p w:rsidR="004D1FEC" w:rsidRPr="004D1FEC" w:rsidRDefault="004D1FEC" w:rsidP="00C84925">
      <w:pPr>
        <w:pStyle w:val="Cabealho"/>
        <w:jc w:val="center"/>
        <w:rPr>
          <w:sz w:val="24"/>
        </w:rPr>
      </w:pPr>
      <w:r w:rsidRPr="004D1FEC">
        <w:rPr>
          <w:sz w:val="24"/>
        </w:rPr>
        <w:t>DO REGIME DIFERENCIADO DE CONTRATAÇÕES PÚBLICAS - RDC</w:t>
      </w:r>
    </w:p>
    <w:p w:rsidR="004D1FEC" w:rsidRPr="004D1FEC" w:rsidRDefault="004D1FEC" w:rsidP="00C84925">
      <w:pPr>
        <w:pStyle w:val="Cabealho"/>
        <w:jc w:val="center"/>
        <w:rPr>
          <w:sz w:val="24"/>
        </w:rPr>
      </w:pPr>
    </w:p>
    <w:p w:rsidR="004D1FEC" w:rsidRPr="00C84925" w:rsidRDefault="004D1FEC" w:rsidP="00C84925">
      <w:pPr>
        <w:pStyle w:val="Cabealho"/>
        <w:jc w:val="center"/>
        <w:rPr>
          <w:b/>
          <w:sz w:val="24"/>
        </w:rPr>
      </w:pPr>
      <w:r w:rsidRPr="00C84925">
        <w:rPr>
          <w:b/>
          <w:sz w:val="24"/>
        </w:rPr>
        <w:t>Seção I</w:t>
      </w:r>
    </w:p>
    <w:p w:rsidR="004D1FEC" w:rsidRPr="00C84925" w:rsidRDefault="004D1FEC" w:rsidP="00C84925">
      <w:pPr>
        <w:pStyle w:val="Cabealho"/>
        <w:jc w:val="center"/>
        <w:rPr>
          <w:b/>
          <w:sz w:val="24"/>
        </w:rPr>
      </w:pPr>
      <w:r w:rsidRPr="00C84925">
        <w:rPr>
          <w:b/>
          <w:sz w:val="24"/>
        </w:rPr>
        <w:t>Aspectos Gerais</w:t>
      </w:r>
    </w:p>
    <w:p w:rsidR="004D1FEC" w:rsidRPr="004D1FEC" w:rsidRDefault="004D1FEC" w:rsidP="00C84925">
      <w:pPr>
        <w:pStyle w:val="Cabealho"/>
        <w:ind w:firstLine="1134"/>
        <w:jc w:val="both"/>
        <w:rPr>
          <w:sz w:val="24"/>
        </w:rPr>
      </w:pPr>
    </w:p>
    <w:p w:rsidR="00D82D55" w:rsidRPr="008F341E" w:rsidRDefault="004D1FEC" w:rsidP="00D82D55">
      <w:pPr>
        <w:pStyle w:val="Cabealho"/>
        <w:ind w:firstLine="1134"/>
        <w:jc w:val="both"/>
        <w:rPr>
          <w:sz w:val="24"/>
          <w:szCs w:val="24"/>
        </w:rPr>
      </w:pPr>
      <w:proofErr w:type="spellStart"/>
      <w:r w:rsidRPr="004D1FEC">
        <w:rPr>
          <w:sz w:val="24"/>
        </w:rPr>
        <w:t>Art</w:t>
      </w:r>
      <w:r w:rsidR="002A2A7A">
        <w:rPr>
          <w:sz w:val="24"/>
        </w:rPr>
        <w:t>s</w:t>
      </w:r>
      <w:proofErr w:type="spellEnd"/>
      <w:r w:rsidRPr="004D1FEC">
        <w:rPr>
          <w:sz w:val="24"/>
        </w:rPr>
        <w:t xml:space="preserve">. 1º </w:t>
      </w:r>
      <w:r w:rsidR="002A2A7A">
        <w:rPr>
          <w:sz w:val="24"/>
        </w:rPr>
        <w:t>a</w:t>
      </w:r>
      <w:r w:rsidR="003A6356">
        <w:rPr>
          <w:sz w:val="24"/>
        </w:rPr>
        <w:t xml:space="preserve"> 4º.</w:t>
      </w:r>
      <w:r w:rsidR="00B058AC">
        <w:rPr>
          <w:sz w:val="24"/>
        </w:rPr>
        <w:t xml:space="preserve"> </w:t>
      </w:r>
      <w:hyperlink r:id="rId8"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9" w:history="1">
        <w:r w:rsidR="000B15C9">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C84925" w:rsidRDefault="004D1FEC" w:rsidP="00C84925">
      <w:pPr>
        <w:pStyle w:val="Cabealho"/>
        <w:jc w:val="center"/>
        <w:rPr>
          <w:b/>
          <w:sz w:val="24"/>
        </w:rPr>
      </w:pPr>
      <w:r w:rsidRPr="00C84925">
        <w:rPr>
          <w:b/>
          <w:sz w:val="24"/>
        </w:rPr>
        <w:t>Seção II</w:t>
      </w:r>
    </w:p>
    <w:p w:rsidR="004D1FEC" w:rsidRPr="00C84925" w:rsidRDefault="004D1FEC" w:rsidP="00C84925">
      <w:pPr>
        <w:pStyle w:val="Cabealho"/>
        <w:jc w:val="center"/>
        <w:rPr>
          <w:b/>
          <w:sz w:val="24"/>
        </w:rPr>
      </w:pPr>
      <w:r w:rsidRPr="00C84925">
        <w:rPr>
          <w:b/>
          <w:sz w:val="24"/>
        </w:rPr>
        <w:t>Das Regras Aplicáveis às Licitações no Âmbito do RDC</w:t>
      </w:r>
    </w:p>
    <w:p w:rsidR="004D1FEC" w:rsidRPr="00C84925" w:rsidRDefault="004D1FEC" w:rsidP="00C84925">
      <w:pPr>
        <w:pStyle w:val="Cabealho"/>
        <w:jc w:val="center"/>
        <w:rPr>
          <w:b/>
          <w:sz w:val="24"/>
        </w:rPr>
      </w:pPr>
    </w:p>
    <w:p w:rsidR="004D1FEC" w:rsidRPr="00C84925" w:rsidRDefault="004D1FEC" w:rsidP="00C84925">
      <w:pPr>
        <w:pStyle w:val="Cabealho"/>
        <w:jc w:val="center"/>
        <w:rPr>
          <w:b/>
          <w:sz w:val="24"/>
        </w:rPr>
      </w:pPr>
      <w:r w:rsidRPr="00C84925">
        <w:rPr>
          <w:b/>
          <w:sz w:val="24"/>
        </w:rPr>
        <w:t>Subseção I</w:t>
      </w:r>
    </w:p>
    <w:p w:rsidR="004D1FEC" w:rsidRPr="00C84925" w:rsidRDefault="004D1FEC" w:rsidP="00C84925">
      <w:pPr>
        <w:pStyle w:val="Cabealho"/>
        <w:jc w:val="center"/>
        <w:rPr>
          <w:b/>
          <w:sz w:val="24"/>
        </w:rPr>
      </w:pPr>
      <w:r w:rsidRPr="00C84925">
        <w:rPr>
          <w:b/>
          <w:sz w:val="24"/>
        </w:rPr>
        <w:lastRenderedPageBreak/>
        <w:t>Do Objeto da Licitação</w:t>
      </w:r>
    </w:p>
    <w:p w:rsidR="004D1FEC" w:rsidRPr="004D1FEC" w:rsidRDefault="004D1FEC" w:rsidP="00C84925">
      <w:pPr>
        <w:pStyle w:val="Cabealho"/>
        <w:ind w:firstLine="1134"/>
        <w:jc w:val="both"/>
        <w:rPr>
          <w:sz w:val="24"/>
        </w:rPr>
      </w:pPr>
    </w:p>
    <w:p w:rsidR="004D1FEC" w:rsidRPr="004D1FEC" w:rsidRDefault="004D1FEC" w:rsidP="002A2A7A">
      <w:pPr>
        <w:pStyle w:val="Cabealho"/>
        <w:ind w:firstLine="1134"/>
        <w:jc w:val="both"/>
        <w:rPr>
          <w:sz w:val="24"/>
        </w:rPr>
      </w:pPr>
      <w:proofErr w:type="spellStart"/>
      <w:r w:rsidRPr="004D1FEC">
        <w:rPr>
          <w:sz w:val="24"/>
        </w:rPr>
        <w:t>Art</w:t>
      </w:r>
      <w:r w:rsidR="002A2A7A">
        <w:rPr>
          <w:sz w:val="24"/>
        </w:rPr>
        <w:t>s</w:t>
      </w:r>
      <w:proofErr w:type="spellEnd"/>
      <w:r w:rsidRPr="004D1FEC">
        <w:rPr>
          <w:sz w:val="24"/>
        </w:rPr>
        <w:t xml:space="preserve">. 5º </w:t>
      </w:r>
      <w:r w:rsidR="002A2A7A">
        <w:rPr>
          <w:sz w:val="24"/>
        </w:rPr>
        <w:t xml:space="preserve">a 11. </w:t>
      </w:r>
      <w:hyperlink r:id="rId10"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11"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C84925" w:rsidRDefault="004D1FEC" w:rsidP="00C84925">
      <w:pPr>
        <w:pStyle w:val="Cabealho"/>
        <w:jc w:val="center"/>
        <w:rPr>
          <w:b/>
          <w:sz w:val="24"/>
        </w:rPr>
      </w:pPr>
      <w:r w:rsidRPr="00C84925">
        <w:rPr>
          <w:b/>
          <w:sz w:val="24"/>
        </w:rPr>
        <w:t>Subseção II</w:t>
      </w:r>
    </w:p>
    <w:p w:rsidR="004D1FEC" w:rsidRPr="00C84925" w:rsidRDefault="004D1FEC" w:rsidP="00C84925">
      <w:pPr>
        <w:pStyle w:val="Cabealho"/>
        <w:jc w:val="center"/>
        <w:rPr>
          <w:b/>
          <w:sz w:val="24"/>
        </w:rPr>
      </w:pPr>
      <w:r w:rsidRPr="00C84925">
        <w:rPr>
          <w:b/>
          <w:sz w:val="24"/>
        </w:rPr>
        <w:t>Do Procedimento Licitatório</w:t>
      </w:r>
    </w:p>
    <w:p w:rsidR="004D1FEC" w:rsidRPr="004D1FEC" w:rsidRDefault="004D1FEC" w:rsidP="00C84925">
      <w:pPr>
        <w:pStyle w:val="Cabealho"/>
        <w:ind w:firstLine="1134"/>
        <w:jc w:val="both"/>
        <w:rPr>
          <w:sz w:val="24"/>
        </w:rPr>
      </w:pPr>
    </w:p>
    <w:p w:rsidR="004D1FEC" w:rsidRPr="004D1FEC" w:rsidRDefault="002A2A7A" w:rsidP="002A2A7A">
      <w:pPr>
        <w:pStyle w:val="Cabealho"/>
        <w:ind w:firstLine="1134"/>
        <w:jc w:val="both"/>
        <w:rPr>
          <w:sz w:val="24"/>
        </w:rPr>
      </w:pPr>
      <w:proofErr w:type="spellStart"/>
      <w:r>
        <w:rPr>
          <w:sz w:val="24"/>
        </w:rPr>
        <w:t>Arts</w:t>
      </w:r>
      <w:proofErr w:type="spellEnd"/>
      <w:r>
        <w:rPr>
          <w:sz w:val="24"/>
        </w:rPr>
        <w:t>. 12 a 28</w:t>
      </w:r>
      <w:r w:rsidR="00DC443E">
        <w:rPr>
          <w:sz w:val="24"/>
        </w:rPr>
        <w:t xml:space="preserve">. </w:t>
      </w:r>
      <w:hyperlink r:id="rId12"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13"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Subseção III</w:t>
      </w:r>
    </w:p>
    <w:p w:rsidR="004D1FEC" w:rsidRPr="00841A46" w:rsidRDefault="004D1FEC" w:rsidP="00841A46">
      <w:pPr>
        <w:pStyle w:val="Cabealho"/>
        <w:jc w:val="center"/>
        <w:rPr>
          <w:b/>
          <w:sz w:val="24"/>
        </w:rPr>
      </w:pPr>
      <w:r w:rsidRPr="00841A46">
        <w:rPr>
          <w:b/>
          <w:sz w:val="24"/>
        </w:rPr>
        <w:t>Dos Procedimentos Auxiliares das Licitações no Âmbito do RDC</w:t>
      </w:r>
    </w:p>
    <w:p w:rsidR="004D1FEC" w:rsidRPr="004D1FEC" w:rsidRDefault="004D1FEC" w:rsidP="00C84925">
      <w:pPr>
        <w:pStyle w:val="Cabealho"/>
        <w:ind w:firstLine="1134"/>
        <w:jc w:val="both"/>
        <w:rPr>
          <w:sz w:val="24"/>
        </w:rPr>
      </w:pPr>
    </w:p>
    <w:p w:rsidR="004D1FEC" w:rsidRPr="004D1FEC" w:rsidRDefault="002A2A7A" w:rsidP="002A2A7A">
      <w:pPr>
        <w:pStyle w:val="Cabealho"/>
        <w:ind w:firstLine="1134"/>
        <w:jc w:val="both"/>
        <w:rPr>
          <w:sz w:val="24"/>
        </w:rPr>
      </w:pPr>
      <w:proofErr w:type="spellStart"/>
      <w:r>
        <w:rPr>
          <w:sz w:val="24"/>
        </w:rPr>
        <w:t>Arts</w:t>
      </w:r>
      <w:proofErr w:type="spellEnd"/>
      <w:r>
        <w:rPr>
          <w:sz w:val="24"/>
        </w:rPr>
        <w:t>. 29 a 33</w:t>
      </w:r>
      <w:r w:rsidR="00DC443E">
        <w:rPr>
          <w:sz w:val="24"/>
        </w:rPr>
        <w:t xml:space="preserve">. </w:t>
      </w:r>
      <w:hyperlink r:id="rId14"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15"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Subseção IV</w:t>
      </w:r>
    </w:p>
    <w:p w:rsidR="004D1FEC" w:rsidRPr="00841A46" w:rsidRDefault="004D1FEC" w:rsidP="00841A46">
      <w:pPr>
        <w:pStyle w:val="Cabealho"/>
        <w:jc w:val="center"/>
        <w:rPr>
          <w:b/>
          <w:sz w:val="24"/>
        </w:rPr>
      </w:pPr>
      <w:r w:rsidRPr="00841A46">
        <w:rPr>
          <w:b/>
          <w:sz w:val="24"/>
        </w:rPr>
        <w:t>Da Comissão de Licitação</w:t>
      </w:r>
    </w:p>
    <w:p w:rsidR="004D1FEC" w:rsidRPr="004D1FEC" w:rsidRDefault="004D1FEC" w:rsidP="00C84925">
      <w:pPr>
        <w:pStyle w:val="Cabealho"/>
        <w:ind w:firstLine="1134"/>
        <w:jc w:val="both"/>
        <w:rPr>
          <w:sz w:val="24"/>
        </w:rPr>
      </w:pPr>
    </w:p>
    <w:p w:rsidR="004D1FEC" w:rsidRPr="004D1FEC" w:rsidRDefault="004D1FEC" w:rsidP="002A2A7A">
      <w:pPr>
        <w:pStyle w:val="Cabealho"/>
        <w:ind w:firstLine="1134"/>
        <w:jc w:val="both"/>
        <w:rPr>
          <w:sz w:val="24"/>
        </w:rPr>
      </w:pPr>
      <w:r w:rsidRPr="004D1FEC">
        <w:rPr>
          <w:sz w:val="24"/>
        </w:rPr>
        <w:t xml:space="preserve">Art. 34. </w:t>
      </w:r>
      <w:hyperlink r:id="rId16" w:history="1">
        <w:r w:rsidR="00D82D55" w:rsidRPr="008F341E">
          <w:rPr>
            <w:rStyle w:val="Hyperlink"/>
            <w:i/>
            <w:sz w:val="24"/>
            <w:szCs w:val="24"/>
          </w:rPr>
          <w:t>(Revogad</w:t>
        </w:r>
        <w:r w:rsidR="00D82D55">
          <w:rPr>
            <w:rStyle w:val="Hyperlink"/>
            <w:i/>
            <w:sz w:val="24"/>
            <w:szCs w:val="24"/>
          </w:rPr>
          <w:t>o</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17"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Subseção V</w:t>
      </w:r>
    </w:p>
    <w:p w:rsidR="004D1FEC" w:rsidRPr="00841A46" w:rsidRDefault="004D1FEC" w:rsidP="00841A46">
      <w:pPr>
        <w:pStyle w:val="Cabealho"/>
        <w:jc w:val="center"/>
        <w:rPr>
          <w:b/>
          <w:sz w:val="24"/>
        </w:rPr>
      </w:pPr>
      <w:r w:rsidRPr="00841A46">
        <w:rPr>
          <w:b/>
          <w:sz w:val="24"/>
        </w:rPr>
        <w:t>Da Dispensa e Inexigibilidade de Licitação</w:t>
      </w:r>
    </w:p>
    <w:p w:rsidR="004D1FEC" w:rsidRPr="004D1FEC" w:rsidRDefault="004D1FEC" w:rsidP="00C84925">
      <w:pPr>
        <w:pStyle w:val="Cabealho"/>
        <w:ind w:firstLine="1134"/>
        <w:jc w:val="both"/>
        <w:rPr>
          <w:sz w:val="24"/>
        </w:rPr>
      </w:pPr>
    </w:p>
    <w:p w:rsidR="004D1FEC" w:rsidRPr="004D1FEC" w:rsidRDefault="004D1FEC" w:rsidP="002A2A7A">
      <w:pPr>
        <w:pStyle w:val="Cabealho"/>
        <w:ind w:firstLine="1134"/>
        <w:jc w:val="both"/>
        <w:rPr>
          <w:sz w:val="24"/>
        </w:rPr>
      </w:pPr>
      <w:r w:rsidRPr="004D1FEC">
        <w:rPr>
          <w:sz w:val="24"/>
        </w:rPr>
        <w:t xml:space="preserve">Art. 35. </w:t>
      </w:r>
      <w:hyperlink r:id="rId18" w:history="1">
        <w:r w:rsidR="00D82D55" w:rsidRPr="008F341E">
          <w:rPr>
            <w:rStyle w:val="Hyperlink"/>
            <w:i/>
            <w:sz w:val="24"/>
            <w:szCs w:val="24"/>
          </w:rPr>
          <w:t>(Revogad</w:t>
        </w:r>
        <w:r w:rsidR="00D82D55">
          <w:rPr>
            <w:rStyle w:val="Hyperlink"/>
            <w:i/>
            <w:sz w:val="24"/>
            <w:szCs w:val="24"/>
          </w:rPr>
          <w:t>o</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19"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Subseção VI</w:t>
      </w:r>
    </w:p>
    <w:p w:rsidR="004D1FEC" w:rsidRPr="00841A46" w:rsidRDefault="004D1FEC" w:rsidP="00841A46">
      <w:pPr>
        <w:pStyle w:val="Cabealho"/>
        <w:jc w:val="center"/>
        <w:rPr>
          <w:b/>
          <w:sz w:val="24"/>
        </w:rPr>
      </w:pPr>
      <w:r w:rsidRPr="00841A46">
        <w:rPr>
          <w:b/>
          <w:sz w:val="24"/>
        </w:rPr>
        <w:t>Das Condições Específicas para a Participação nas Licitações e para a Contratação no RDC</w:t>
      </w:r>
    </w:p>
    <w:p w:rsidR="004D1FEC" w:rsidRPr="004D1FEC" w:rsidRDefault="004D1FEC" w:rsidP="00C84925">
      <w:pPr>
        <w:pStyle w:val="Cabealho"/>
        <w:ind w:firstLine="1134"/>
        <w:jc w:val="both"/>
        <w:rPr>
          <w:sz w:val="24"/>
        </w:rPr>
      </w:pPr>
    </w:p>
    <w:p w:rsidR="004D1FEC" w:rsidRPr="004D1FEC" w:rsidRDefault="004D1FEC" w:rsidP="002A2A7A">
      <w:pPr>
        <w:pStyle w:val="Cabealho"/>
        <w:ind w:firstLine="1134"/>
        <w:jc w:val="both"/>
        <w:rPr>
          <w:sz w:val="24"/>
        </w:rPr>
      </w:pPr>
      <w:proofErr w:type="spellStart"/>
      <w:r w:rsidRPr="004D1FEC">
        <w:rPr>
          <w:sz w:val="24"/>
        </w:rPr>
        <w:t>Art</w:t>
      </w:r>
      <w:r w:rsidR="002A2A7A">
        <w:rPr>
          <w:sz w:val="24"/>
        </w:rPr>
        <w:t>s</w:t>
      </w:r>
      <w:proofErr w:type="spellEnd"/>
      <w:r w:rsidRPr="004D1FEC">
        <w:rPr>
          <w:sz w:val="24"/>
        </w:rPr>
        <w:t>. 36</w:t>
      </w:r>
      <w:r w:rsidR="002A2A7A">
        <w:rPr>
          <w:sz w:val="24"/>
        </w:rPr>
        <w:t xml:space="preserve"> a 38</w:t>
      </w:r>
      <w:r w:rsidR="00DC443E">
        <w:rPr>
          <w:sz w:val="24"/>
        </w:rPr>
        <w:t xml:space="preserve">. </w:t>
      </w:r>
      <w:hyperlink r:id="rId20"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21"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Seção III</w:t>
      </w:r>
    </w:p>
    <w:p w:rsidR="004D1FEC" w:rsidRPr="00841A46" w:rsidRDefault="004D1FEC" w:rsidP="00841A46">
      <w:pPr>
        <w:pStyle w:val="Cabealho"/>
        <w:jc w:val="center"/>
        <w:rPr>
          <w:b/>
          <w:sz w:val="24"/>
        </w:rPr>
      </w:pPr>
      <w:r w:rsidRPr="00841A46">
        <w:rPr>
          <w:b/>
          <w:sz w:val="24"/>
        </w:rPr>
        <w:t>Das Regras Específicas Aplicáveis aos Contratos Celebrados no Âmbito do RDC</w:t>
      </w:r>
    </w:p>
    <w:p w:rsidR="004D1FEC" w:rsidRPr="004D1FEC" w:rsidRDefault="004D1FEC" w:rsidP="00C84925">
      <w:pPr>
        <w:pStyle w:val="Cabealho"/>
        <w:ind w:firstLine="1134"/>
        <w:jc w:val="both"/>
        <w:rPr>
          <w:sz w:val="24"/>
        </w:rPr>
      </w:pPr>
    </w:p>
    <w:p w:rsidR="004D1FEC" w:rsidRPr="004D1FEC" w:rsidRDefault="00DF7B1D" w:rsidP="00DF7B1D">
      <w:pPr>
        <w:pStyle w:val="Cabealho"/>
        <w:ind w:firstLine="1134"/>
        <w:jc w:val="both"/>
        <w:rPr>
          <w:sz w:val="24"/>
        </w:rPr>
      </w:pPr>
      <w:proofErr w:type="spellStart"/>
      <w:r>
        <w:rPr>
          <w:sz w:val="24"/>
        </w:rPr>
        <w:t>Arts</w:t>
      </w:r>
      <w:proofErr w:type="spellEnd"/>
      <w:r>
        <w:rPr>
          <w:sz w:val="24"/>
        </w:rPr>
        <w:t>. 39 a 44.</w:t>
      </w:r>
      <w:r w:rsidR="00DC443E">
        <w:rPr>
          <w:sz w:val="24"/>
        </w:rPr>
        <w:t xml:space="preserve"> </w:t>
      </w:r>
      <w:hyperlink r:id="rId22"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23" w:history="1">
        <w:r w:rsidR="000847D4">
          <w:rPr>
            <w:rStyle w:val="Hyperlink"/>
            <w:i/>
            <w:sz w:val="24"/>
            <w:szCs w:val="24"/>
          </w:rPr>
          <w:t>com redação dada pela Lei Complementar nº 198, de 28/6/2023)</w:t>
        </w:r>
      </w:hyperlink>
    </w:p>
    <w:p w:rsidR="004D1FEC" w:rsidRDefault="004D1FEC" w:rsidP="00C84925">
      <w:pPr>
        <w:pStyle w:val="Cabealho"/>
        <w:ind w:firstLine="1134"/>
        <w:jc w:val="both"/>
        <w:rPr>
          <w:sz w:val="24"/>
        </w:rPr>
      </w:pPr>
    </w:p>
    <w:p w:rsidR="00203B1F" w:rsidRDefault="00203B1F" w:rsidP="00C84925">
      <w:pPr>
        <w:pStyle w:val="Cabealho"/>
        <w:ind w:firstLine="1134"/>
        <w:jc w:val="both"/>
        <w:rPr>
          <w:sz w:val="24"/>
        </w:rPr>
      </w:pPr>
      <w:r w:rsidRPr="00203B1F">
        <w:rPr>
          <w:sz w:val="24"/>
        </w:rPr>
        <w:t>Art. 44-A.</w:t>
      </w:r>
      <w:r>
        <w:rPr>
          <w:sz w:val="24"/>
        </w:rPr>
        <w:t xml:space="preserve"> </w:t>
      </w:r>
      <w:hyperlink r:id="rId24" w:history="1">
        <w:r w:rsidRPr="002F1BB7">
          <w:rPr>
            <w:rStyle w:val="Hyperlink"/>
            <w:i/>
            <w:sz w:val="24"/>
          </w:rPr>
          <w:t>(</w:t>
        </w:r>
        <w:r>
          <w:rPr>
            <w:rStyle w:val="Hyperlink"/>
            <w:i/>
            <w:sz w:val="24"/>
          </w:rPr>
          <w:t>Artig</w:t>
        </w:r>
        <w:r w:rsidRPr="002F1BB7">
          <w:rPr>
            <w:rStyle w:val="Hyperlink"/>
            <w:i/>
            <w:sz w:val="24"/>
          </w:rPr>
          <w:t>o acrescido pela Lei nº 13.190, de 19/11/2015</w:t>
        </w:r>
      </w:hyperlink>
      <w:r w:rsidR="00DC443E">
        <w:rPr>
          <w:i/>
          <w:color w:val="FF0000"/>
          <w:sz w:val="24"/>
        </w:rPr>
        <w:t xml:space="preserve"> </w:t>
      </w:r>
      <w:r w:rsidR="00DC443E" w:rsidRPr="00D82D55">
        <w:rPr>
          <w:i/>
          <w:color w:val="0000FF"/>
          <w:sz w:val="24"/>
        </w:rPr>
        <w:t>e</w:t>
      </w:r>
      <w:r w:rsidR="00920B20" w:rsidRPr="00DC443E">
        <w:rPr>
          <w:i/>
          <w:sz w:val="24"/>
        </w:rPr>
        <w:t xml:space="preserve"> </w:t>
      </w:r>
      <w:hyperlink r:id="rId25" w:history="1">
        <w:r w:rsidR="00D82D55">
          <w:rPr>
            <w:rStyle w:val="Hyperlink"/>
            <w:i/>
            <w:sz w:val="24"/>
            <w:szCs w:val="24"/>
          </w:rPr>
          <w:t>r</w:t>
        </w:r>
        <w:r w:rsidR="00D82D55" w:rsidRPr="008F341E">
          <w:rPr>
            <w:rStyle w:val="Hyperlink"/>
            <w:i/>
            <w:sz w:val="24"/>
            <w:szCs w:val="24"/>
          </w:rPr>
          <w:t>evogad</w:t>
        </w:r>
        <w:r w:rsidR="00D82D55">
          <w:rPr>
            <w:rStyle w:val="Hyperlink"/>
            <w:i/>
            <w:sz w:val="24"/>
            <w:szCs w:val="24"/>
          </w:rPr>
          <w:t>o</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26" w:history="1">
        <w:r w:rsidR="000847D4">
          <w:rPr>
            <w:rStyle w:val="Hyperlink"/>
            <w:i/>
            <w:sz w:val="24"/>
            <w:szCs w:val="24"/>
          </w:rPr>
          <w:t>com redação dada pela Lei Complementar nº 198, de 28/6/2023)</w:t>
        </w:r>
      </w:hyperlink>
    </w:p>
    <w:p w:rsidR="00203B1F" w:rsidRPr="004D1FEC" w:rsidRDefault="00203B1F"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Seção IV</w:t>
      </w:r>
    </w:p>
    <w:p w:rsidR="004D1FEC" w:rsidRPr="00841A46" w:rsidRDefault="004D1FEC" w:rsidP="00841A46">
      <w:pPr>
        <w:pStyle w:val="Cabealho"/>
        <w:jc w:val="center"/>
        <w:rPr>
          <w:b/>
          <w:sz w:val="24"/>
        </w:rPr>
      </w:pPr>
      <w:r w:rsidRPr="00841A46">
        <w:rPr>
          <w:b/>
          <w:sz w:val="24"/>
        </w:rPr>
        <w:t>Dos Pedidos de Esclarecimento, Impugnações e Recursos</w:t>
      </w:r>
    </w:p>
    <w:p w:rsidR="004D1FEC" w:rsidRPr="004D1FEC" w:rsidRDefault="004D1FEC" w:rsidP="00C84925">
      <w:pPr>
        <w:pStyle w:val="Cabealho"/>
        <w:ind w:firstLine="1134"/>
        <w:jc w:val="both"/>
        <w:rPr>
          <w:sz w:val="24"/>
        </w:rPr>
      </w:pPr>
    </w:p>
    <w:p w:rsidR="004D1FEC" w:rsidRPr="004D1FEC" w:rsidRDefault="00DF7B1D" w:rsidP="00DF7B1D">
      <w:pPr>
        <w:pStyle w:val="Cabealho"/>
        <w:ind w:firstLine="1134"/>
        <w:jc w:val="both"/>
        <w:rPr>
          <w:sz w:val="24"/>
        </w:rPr>
      </w:pPr>
      <w:proofErr w:type="spellStart"/>
      <w:r>
        <w:rPr>
          <w:sz w:val="24"/>
        </w:rPr>
        <w:t>Arts</w:t>
      </w:r>
      <w:proofErr w:type="spellEnd"/>
      <w:r>
        <w:rPr>
          <w:sz w:val="24"/>
        </w:rPr>
        <w:t>. 45 a 46.</w:t>
      </w:r>
      <w:r w:rsidR="00E702E4">
        <w:rPr>
          <w:sz w:val="24"/>
        </w:rPr>
        <w:t xml:space="preserve"> </w:t>
      </w:r>
      <w:hyperlink r:id="rId27"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28" w:history="1">
        <w:r w:rsidR="000847D4">
          <w:rPr>
            <w:rStyle w:val="Hyperlink"/>
            <w:i/>
            <w:sz w:val="24"/>
            <w:szCs w:val="24"/>
          </w:rPr>
          <w:t>com redação dada pela Lei Complementar nº 198, de 28/6/2023)</w:t>
        </w:r>
      </w:hyperlink>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Seção V</w:t>
      </w:r>
    </w:p>
    <w:p w:rsidR="004D1FEC" w:rsidRPr="00841A46" w:rsidRDefault="004D1FEC" w:rsidP="00841A46">
      <w:pPr>
        <w:pStyle w:val="Cabealho"/>
        <w:jc w:val="center"/>
        <w:rPr>
          <w:b/>
          <w:sz w:val="24"/>
        </w:rPr>
      </w:pPr>
      <w:r w:rsidRPr="00841A46">
        <w:rPr>
          <w:b/>
          <w:sz w:val="24"/>
        </w:rPr>
        <w:t>Das Sanções Administrativas</w:t>
      </w:r>
    </w:p>
    <w:p w:rsidR="004D1FEC" w:rsidRPr="004D1FEC" w:rsidRDefault="004D1FEC" w:rsidP="00C84925">
      <w:pPr>
        <w:pStyle w:val="Cabealho"/>
        <w:ind w:firstLine="1134"/>
        <w:jc w:val="both"/>
        <w:rPr>
          <w:sz w:val="24"/>
        </w:rPr>
      </w:pPr>
    </w:p>
    <w:p w:rsidR="004D1FEC" w:rsidRPr="004D1FEC" w:rsidRDefault="004D1FEC" w:rsidP="00176949">
      <w:pPr>
        <w:pStyle w:val="Cabealho"/>
        <w:ind w:firstLine="1134"/>
        <w:jc w:val="both"/>
        <w:rPr>
          <w:sz w:val="24"/>
        </w:rPr>
      </w:pPr>
      <w:r w:rsidRPr="004D1FEC">
        <w:rPr>
          <w:sz w:val="24"/>
        </w:rPr>
        <w:t xml:space="preserve">Art. 47. </w:t>
      </w:r>
      <w:hyperlink r:id="rId29" w:history="1">
        <w:r w:rsidR="00D82D55" w:rsidRPr="008F341E">
          <w:rPr>
            <w:rStyle w:val="Hyperlink"/>
            <w:i/>
            <w:sz w:val="24"/>
            <w:szCs w:val="24"/>
          </w:rPr>
          <w:t>(Revogad</w:t>
        </w:r>
        <w:r w:rsidR="00D82D55">
          <w:rPr>
            <w:rStyle w:val="Hyperlink"/>
            <w:i/>
            <w:sz w:val="24"/>
            <w:szCs w:val="24"/>
          </w:rPr>
          <w:t>os</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30" w:history="1">
        <w:r w:rsidR="000847D4">
          <w:rPr>
            <w:rStyle w:val="Hyperlink"/>
            <w:i/>
            <w:sz w:val="24"/>
            <w:szCs w:val="24"/>
          </w:rPr>
          <w:t>com redação dada pela Lei Complementar nº 198, de 28/6/2023)</w:t>
        </w:r>
      </w:hyperlink>
    </w:p>
    <w:p w:rsidR="004D1FEC" w:rsidRDefault="004D1FEC" w:rsidP="00C84925">
      <w:pPr>
        <w:pStyle w:val="Cabealho"/>
        <w:ind w:firstLine="1134"/>
        <w:jc w:val="both"/>
        <w:rPr>
          <w:sz w:val="24"/>
        </w:rPr>
      </w:pPr>
    </w:p>
    <w:p w:rsidR="00AE760B" w:rsidRPr="00AE760B" w:rsidRDefault="00AE760B" w:rsidP="00AE760B">
      <w:pPr>
        <w:pStyle w:val="Cabealho"/>
        <w:jc w:val="center"/>
        <w:rPr>
          <w:b/>
          <w:sz w:val="24"/>
        </w:rPr>
      </w:pPr>
      <w:r w:rsidRPr="00AE760B">
        <w:rPr>
          <w:b/>
          <w:sz w:val="24"/>
        </w:rPr>
        <w:t>Seção VI</w:t>
      </w:r>
    </w:p>
    <w:p w:rsidR="00AE760B" w:rsidRPr="00AE760B" w:rsidRDefault="00AE760B" w:rsidP="00AE760B">
      <w:pPr>
        <w:pStyle w:val="Cabealho"/>
        <w:jc w:val="center"/>
        <w:rPr>
          <w:b/>
          <w:sz w:val="24"/>
        </w:rPr>
      </w:pPr>
      <w:r w:rsidRPr="00AE760B">
        <w:rPr>
          <w:b/>
          <w:sz w:val="24"/>
        </w:rPr>
        <w:t>Das Disposições Especiais</w:t>
      </w:r>
    </w:p>
    <w:p w:rsidR="00AE760B" w:rsidRDefault="00EF7CB9" w:rsidP="00AE760B">
      <w:pPr>
        <w:pStyle w:val="Cabealho"/>
        <w:jc w:val="center"/>
        <w:rPr>
          <w:sz w:val="24"/>
        </w:rPr>
      </w:pPr>
      <w:hyperlink r:id="rId31" w:history="1">
        <w:r w:rsidR="00AE760B" w:rsidRPr="002F1BB7">
          <w:rPr>
            <w:rStyle w:val="Hyperlink"/>
            <w:i/>
            <w:sz w:val="24"/>
          </w:rPr>
          <w:t>(</w:t>
        </w:r>
        <w:r w:rsidR="00AE760B">
          <w:rPr>
            <w:rStyle w:val="Hyperlink"/>
            <w:i/>
            <w:sz w:val="24"/>
          </w:rPr>
          <w:t>Seção</w:t>
        </w:r>
        <w:r w:rsidR="00AE760B" w:rsidRPr="002F1BB7">
          <w:rPr>
            <w:rStyle w:val="Hyperlink"/>
            <w:i/>
            <w:sz w:val="24"/>
          </w:rPr>
          <w:t xml:space="preserve"> acrescid</w:t>
        </w:r>
        <w:r w:rsidR="00AE760B">
          <w:rPr>
            <w:rStyle w:val="Hyperlink"/>
            <w:i/>
            <w:sz w:val="24"/>
          </w:rPr>
          <w:t>a</w:t>
        </w:r>
        <w:r w:rsidR="00AE760B" w:rsidRPr="002F1BB7">
          <w:rPr>
            <w:rStyle w:val="Hyperlink"/>
            <w:i/>
            <w:sz w:val="24"/>
          </w:rPr>
          <w:t xml:space="preserve"> pela Lei nº 13.190, de 19/11/2015)</w:t>
        </w:r>
      </w:hyperlink>
    </w:p>
    <w:p w:rsidR="00AE760B" w:rsidRDefault="00AE760B" w:rsidP="00AE760B">
      <w:pPr>
        <w:pStyle w:val="Cabealho"/>
        <w:ind w:firstLine="1134"/>
        <w:jc w:val="both"/>
        <w:rPr>
          <w:sz w:val="24"/>
        </w:rPr>
      </w:pPr>
    </w:p>
    <w:p w:rsidR="00AE760B" w:rsidRDefault="00AE760B" w:rsidP="00AE760B">
      <w:pPr>
        <w:pStyle w:val="Cabealho"/>
        <w:ind w:firstLine="1134"/>
        <w:jc w:val="both"/>
        <w:rPr>
          <w:sz w:val="24"/>
        </w:rPr>
      </w:pPr>
      <w:r w:rsidRPr="00AE760B">
        <w:rPr>
          <w:sz w:val="24"/>
        </w:rPr>
        <w:t>Art. 47-A.</w:t>
      </w:r>
      <w:r>
        <w:rPr>
          <w:sz w:val="24"/>
        </w:rPr>
        <w:t xml:space="preserve"> </w:t>
      </w:r>
      <w:hyperlink r:id="rId32" w:history="1">
        <w:r w:rsidRPr="002F1BB7">
          <w:rPr>
            <w:rStyle w:val="Hyperlink"/>
            <w:i/>
            <w:sz w:val="24"/>
          </w:rPr>
          <w:t>(</w:t>
        </w:r>
        <w:r>
          <w:rPr>
            <w:rStyle w:val="Hyperlink"/>
            <w:i/>
            <w:sz w:val="24"/>
          </w:rPr>
          <w:t>Artig</w:t>
        </w:r>
        <w:r w:rsidRPr="002F1BB7">
          <w:rPr>
            <w:rStyle w:val="Hyperlink"/>
            <w:i/>
            <w:sz w:val="24"/>
          </w:rPr>
          <w:t>o acrescido pela Lei nº 13.190, de 19/11/201</w:t>
        </w:r>
        <w:r w:rsidR="00D82D55">
          <w:rPr>
            <w:rStyle w:val="Hyperlink"/>
            <w:i/>
            <w:sz w:val="24"/>
          </w:rPr>
          <w:t>5,</w:t>
        </w:r>
      </w:hyperlink>
      <w:r w:rsidR="00E702E4">
        <w:rPr>
          <w:i/>
          <w:color w:val="FF0000"/>
          <w:sz w:val="24"/>
        </w:rPr>
        <w:t xml:space="preserve"> </w:t>
      </w:r>
      <w:r w:rsidR="00E702E4" w:rsidRPr="00D82D55">
        <w:rPr>
          <w:i/>
          <w:color w:val="0000FF"/>
          <w:sz w:val="24"/>
        </w:rPr>
        <w:t>e</w:t>
      </w:r>
      <w:r w:rsidR="00E702E4">
        <w:rPr>
          <w:i/>
          <w:color w:val="FF0000"/>
          <w:sz w:val="24"/>
        </w:rPr>
        <w:t xml:space="preserve"> </w:t>
      </w:r>
      <w:hyperlink r:id="rId33" w:history="1">
        <w:r w:rsidR="00D82D55">
          <w:rPr>
            <w:rStyle w:val="Hyperlink"/>
            <w:i/>
            <w:sz w:val="24"/>
            <w:szCs w:val="24"/>
          </w:rPr>
          <w:t>r</w:t>
        </w:r>
        <w:r w:rsidR="00D82D55" w:rsidRPr="008F341E">
          <w:rPr>
            <w:rStyle w:val="Hyperlink"/>
            <w:i/>
            <w:sz w:val="24"/>
            <w:szCs w:val="24"/>
          </w:rPr>
          <w:t>evogad</w:t>
        </w:r>
        <w:r w:rsidR="00D82D55">
          <w:rPr>
            <w:rStyle w:val="Hyperlink"/>
            <w:i/>
            <w:sz w:val="24"/>
            <w:szCs w:val="24"/>
          </w:rPr>
          <w:t>o</w:t>
        </w:r>
        <w:r w:rsidR="00D82D55" w:rsidRPr="008F341E">
          <w:rPr>
            <w:rStyle w:val="Hyperlink"/>
            <w:i/>
            <w:sz w:val="24"/>
            <w:szCs w:val="24"/>
          </w:rPr>
          <w:t xml:space="preserve"> em 30/12/2023 pela Lei nº 14.133, de 1º/4/2021,</w:t>
        </w:r>
      </w:hyperlink>
      <w:r w:rsidR="00D82D55" w:rsidRPr="008F341E">
        <w:rPr>
          <w:i/>
          <w:sz w:val="24"/>
          <w:szCs w:val="24"/>
        </w:rPr>
        <w:t xml:space="preserve"> </w:t>
      </w:r>
      <w:hyperlink r:id="rId34" w:history="1">
        <w:r w:rsidR="000847D4">
          <w:rPr>
            <w:rStyle w:val="Hyperlink"/>
            <w:i/>
            <w:sz w:val="24"/>
            <w:szCs w:val="24"/>
          </w:rPr>
          <w:t>com redação dada pela Lei Complementar nº 198, de 28/6/2023)</w:t>
        </w:r>
      </w:hyperlink>
      <w:r w:rsidR="00920B20">
        <w:rPr>
          <w:i/>
          <w:color w:val="FF0000"/>
          <w:sz w:val="24"/>
        </w:rPr>
        <w:t xml:space="preserve"> </w:t>
      </w:r>
    </w:p>
    <w:p w:rsidR="00AE760B" w:rsidRPr="004D1FEC" w:rsidRDefault="00AE760B" w:rsidP="00C84925">
      <w:pPr>
        <w:pStyle w:val="Cabealho"/>
        <w:ind w:firstLine="1134"/>
        <w:jc w:val="both"/>
        <w:rPr>
          <w:sz w:val="24"/>
        </w:rPr>
      </w:pPr>
    </w:p>
    <w:p w:rsidR="004D1FEC" w:rsidRPr="004D1FEC" w:rsidRDefault="004D1FEC" w:rsidP="00841A46">
      <w:pPr>
        <w:pStyle w:val="Cabealho"/>
        <w:jc w:val="center"/>
        <w:rPr>
          <w:sz w:val="24"/>
        </w:rPr>
      </w:pPr>
      <w:r w:rsidRPr="004D1FEC">
        <w:rPr>
          <w:sz w:val="24"/>
        </w:rPr>
        <w:t>CAPÍTULO II</w:t>
      </w:r>
    </w:p>
    <w:p w:rsidR="004D1FEC" w:rsidRPr="004D1FEC" w:rsidRDefault="004D1FEC" w:rsidP="00841A46">
      <w:pPr>
        <w:pStyle w:val="Cabealho"/>
        <w:jc w:val="center"/>
        <w:rPr>
          <w:sz w:val="24"/>
        </w:rPr>
      </w:pPr>
      <w:r w:rsidRPr="004D1FEC">
        <w:rPr>
          <w:sz w:val="24"/>
        </w:rPr>
        <w:t>OUTRAS DISPOSIÇÕES</w:t>
      </w:r>
    </w:p>
    <w:p w:rsidR="004D1FEC" w:rsidRPr="004D1FEC" w:rsidRDefault="004D1FEC" w:rsidP="00841A46">
      <w:pPr>
        <w:pStyle w:val="Cabealho"/>
        <w:jc w:val="center"/>
        <w:rPr>
          <w:sz w:val="24"/>
        </w:rPr>
      </w:pPr>
    </w:p>
    <w:p w:rsidR="004D1FEC" w:rsidRPr="00841A46" w:rsidRDefault="004D1FEC" w:rsidP="00841A46">
      <w:pPr>
        <w:pStyle w:val="Cabealho"/>
        <w:jc w:val="center"/>
        <w:rPr>
          <w:b/>
          <w:sz w:val="24"/>
        </w:rPr>
      </w:pPr>
      <w:r w:rsidRPr="00841A46">
        <w:rPr>
          <w:b/>
          <w:sz w:val="24"/>
        </w:rPr>
        <w:t>Seção I</w:t>
      </w:r>
    </w:p>
    <w:p w:rsidR="004D1FEC" w:rsidRPr="00841A46" w:rsidRDefault="004D1FEC" w:rsidP="00841A46">
      <w:pPr>
        <w:pStyle w:val="Cabealho"/>
        <w:jc w:val="center"/>
        <w:rPr>
          <w:b/>
          <w:sz w:val="24"/>
        </w:rPr>
      </w:pPr>
      <w:r w:rsidRPr="00841A46">
        <w:rPr>
          <w:b/>
          <w:sz w:val="24"/>
        </w:rPr>
        <w:t>Alterações da Organização da Presidência da República e dos Ministérios</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48. A Lei nº 10.683, de 28 de maio de 2003, passa a vigorar com as seguintes alterações: </w:t>
      </w:r>
    </w:p>
    <w:p w:rsidR="004D1FEC" w:rsidRPr="004D1FEC" w:rsidRDefault="004D1FEC" w:rsidP="00C84925">
      <w:pPr>
        <w:pStyle w:val="Cabealho"/>
        <w:ind w:firstLine="1134"/>
        <w:jc w:val="both"/>
        <w:rPr>
          <w:sz w:val="24"/>
        </w:rPr>
      </w:pPr>
    </w:p>
    <w:p w:rsidR="004D1FEC" w:rsidRPr="004D1FEC" w:rsidRDefault="004D1FEC" w:rsidP="00841A46">
      <w:pPr>
        <w:pStyle w:val="Cabealho"/>
        <w:ind w:left="1701"/>
        <w:jc w:val="both"/>
        <w:rPr>
          <w:sz w:val="24"/>
        </w:rPr>
      </w:pPr>
      <w:r w:rsidRPr="004D1FEC">
        <w:rPr>
          <w:sz w:val="24"/>
        </w:rPr>
        <w:t>"Art. 1º A Presidência da República é constituída, essencialmente:</w:t>
      </w:r>
    </w:p>
    <w:p w:rsidR="004D1FEC" w:rsidRPr="004D1FEC" w:rsidRDefault="004D1FEC" w:rsidP="00841A46">
      <w:pPr>
        <w:pStyle w:val="Cabealho"/>
        <w:ind w:left="1701"/>
        <w:jc w:val="both"/>
        <w:rPr>
          <w:sz w:val="24"/>
        </w:rPr>
      </w:pPr>
      <w:r w:rsidRPr="004D1FEC">
        <w:rPr>
          <w:sz w:val="24"/>
        </w:rPr>
        <w:t xml:space="preserve">I - pela Casa Civil; </w:t>
      </w:r>
    </w:p>
    <w:p w:rsidR="004D1FEC" w:rsidRPr="004D1FEC" w:rsidRDefault="004D1FEC" w:rsidP="00841A46">
      <w:pPr>
        <w:pStyle w:val="Cabealho"/>
        <w:ind w:left="1701"/>
        <w:jc w:val="both"/>
        <w:rPr>
          <w:sz w:val="24"/>
        </w:rPr>
      </w:pPr>
      <w:r w:rsidRPr="004D1FEC">
        <w:rPr>
          <w:sz w:val="24"/>
        </w:rPr>
        <w:t xml:space="preserve">II - pela </w:t>
      </w:r>
      <w:proofErr w:type="spellStart"/>
      <w:r w:rsidRPr="004D1FEC">
        <w:rPr>
          <w:sz w:val="24"/>
        </w:rPr>
        <w:t>Secretaria-Geral</w:t>
      </w:r>
      <w:proofErr w:type="spellEnd"/>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III - pela Secretaria de Relações Institucionais; </w:t>
      </w:r>
    </w:p>
    <w:p w:rsidR="004D1FEC" w:rsidRPr="004D1FEC" w:rsidRDefault="004D1FEC" w:rsidP="00841A46">
      <w:pPr>
        <w:pStyle w:val="Cabealho"/>
        <w:ind w:left="1701"/>
        <w:jc w:val="both"/>
        <w:rPr>
          <w:sz w:val="24"/>
        </w:rPr>
      </w:pPr>
      <w:r w:rsidRPr="004D1FEC">
        <w:rPr>
          <w:sz w:val="24"/>
        </w:rPr>
        <w:t xml:space="preserve">IV - pela Secretaria de Comunicação Social; </w:t>
      </w:r>
    </w:p>
    <w:p w:rsidR="004D1FEC" w:rsidRPr="004D1FEC" w:rsidRDefault="004D1FEC" w:rsidP="00841A46">
      <w:pPr>
        <w:pStyle w:val="Cabealho"/>
        <w:ind w:left="1701"/>
        <w:jc w:val="both"/>
        <w:rPr>
          <w:sz w:val="24"/>
        </w:rPr>
      </w:pPr>
      <w:r w:rsidRPr="004D1FEC">
        <w:rPr>
          <w:sz w:val="24"/>
        </w:rPr>
        <w:t xml:space="preserve">V - pelo Gabinete Pessoal; </w:t>
      </w:r>
    </w:p>
    <w:p w:rsidR="004D1FEC" w:rsidRPr="004D1FEC" w:rsidRDefault="004D1FEC" w:rsidP="00841A46">
      <w:pPr>
        <w:pStyle w:val="Cabealho"/>
        <w:ind w:left="1701"/>
        <w:jc w:val="both"/>
        <w:rPr>
          <w:sz w:val="24"/>
        </w:rPr>
      </w:pPr>
      <w:r w:rsidRPr="004D1FEC">
        <w:rPr>
          <w:sz w:val="24"/>
        </w:rPr>
        <w:t xml:space="preserve">VI - pelo Gabinete de Segurança Institucional; </w:t>
      </w:r>
    </w:p>
    <w:p w:rsidR="004D1FEC" w:rsidRPr="004D1FEC" w:rsidRDefault="004D1FEC" w:rsidP="00841A46">
      <w:pPr>
        <w:pStyle w:val="Cabealho"/>
        <w:ind w:left="1701"/>
        <w:jc w:val="both"/>
        <w:rPr>
          <w:sz w:val="24"/>
        </w:rPr>
      </w:pPr>
      <w:r w:rsidRPr="004D1FEC">
        <w:rPr>
          <w:sz w:val="24"/>
        </w:rPr>
        <w:t xml:space="preserve">VII - pela Secretaria de Assuntos Estratégicos; </w:t>
      </w:r>
    </w:p>
    <w:p w:rsidR="004D1FEC" w:rsidRPr="004D1FEC" w:rsidRDefault="004D1FEC" w:rsidP="00841A46">
      <w:pPr>
        <w:pStyle w:val="Cabealho"/>
        <w:ind w:left="1701"/>
        <w:jc w:val="both"/>
        <w:rPr>
          <w:sz w:val="24"/>
        </w:rPr>
      </w:pPr>
      <w:r w:rsidRPr="004D1FEC">
        <w:rPr>
          <w:sz w:val="24"/>
        </w:rPr>
        <w:t xml:space="preserve">VIII - pela Secretaria de Políticas para as Mulheres; </w:t>
      </w:r>
    </w:p>
    <w:p w:rsidR="004D1FEC" w:rsidRPr="004D1FEC" w:rsidRDefault="004D1FEC" w:rsidP="00841A46">
      <w:pPr>
        <w:pStyle w:val="Cabealho"/>
        <w:ind w:left="1701"/>
        <w:jc w:val="both"/>
        <w:rPr>
          <w:sz w:val="24"/>
        </w:rPr>
      </w:pPr>
      <w:r w:rsidRPr="004D1FEC">
        <w:rPr>
          <w:sz w:val="24"/>
        </w:rPr>
        <w:t xml:space="preserve">IX - pela Secretaria de Direitos Humanos; </w:t>
      </w:r>
    </w:p>
    <w:p w:rsidR="004D1FEC" w:rsidRPr="004D1FEC" w:rsidRDefault="004D1FEC" w:rsidP="00841A46">
      <w:pPr>
        <w:pStyle w:val="Cabealho"/>
        <w:ind w:left="1701"/>
        <w:jc w:val="both"/>
        <w:rPr>
          <w:sz w:val="24"/>
        </w:rPr>
      </w:pPr>
      <w:r w:rsidRPr="004D1FEC">
        <w:rPr>
          <w:sz w:val="24"/>
        </w:rPr>
        <w:t xml:space="preserve">X - pela Secretaria de Políticas de Promoção da Igualdade Racial; </w:t>
      </w:r>
    </w:p>
    <w:p w:rsidR="004D1FEC" w:rsidRPr="004D1FEC" w:rsidRDefault="004D1FEC" w:rsidP="00841A46">
      <w:pPr>
        <w:pStyle w:val="Cabealho"/>
        <w:ind w:left="1701"/>
        <w:jc w:val="both"/>
        <w:rPr>
          <w:sz w:val="24"/>
        </w:rPr>
      </w:pPr>
      <w:r w:rsidRPr="004D1FEC">
        <w:rPr>
          <w:sz w:val="24"/>
        </w:rPr>
        <w:t xml:space="preserve">XI - pela Secretaria de Portos; e </w:t>
      </w:r>
    </w:p>
    <w:p w:rsidR="004D1FEC" w:rsidRPr="004D1FEC" w:rsidRDefault="004D1FEC" w:rsidP="00841A46">
      <w:pPr>
        <w:pStyle w:val="Cabealho"/>
        <w:ind w:left="1701"/>
        <w:jc w:val="both"/>
        <w:rPr>
          <w:sz w:val="24"/>
        </w:rPr>
      </w:pPr>
      <w:r w:rsidRPr="004D1FEC">
        <w:rPr>
          <w:sz w:val="24"/>
        </w:rPr>
        <w:t xml:space="preserve">XII - pela Secretaria de Aviação Civil. </w:t>
      </w:r>
    </w:p>
    <w:p w:rsidR="004D1FEC" w:rsidRPr="004D1FEC" w:rsidRDefault="004D1FEC" w:rsidP="00841A46">
      <w:pPr>
        <w:pStyle w:val="Cabealho"/>
        <w:ind w:left="1701"/>
        <w:jc w:val="both"/>
        <w:rPr>
          <w:sz w:val="24"/>
        </w:rPr>
      </w:pPr>
      <w:r w:rsidRPr="004D1FEC">
        <w:rPr>
          <w:sz w:val="24"/>
        </w:rPr>
        <w:t xml:space="preserve">§ 1º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X - o Conselho de Aviação Civil.</w:t>
      </w:r>
    </w:p>
    <w:p w:rsidR="004D1FEC" w:rsidRPr="004D1FEC" w:rsidRDefault="004D1FEC" w:rsidP="00841A46">
      <w:pPr>
        <w:pStyle w:val="Cabealho"/>
        <w:ind w:left="1701"/>
        <w:jc w:val="both"/>
        <w:rPr>
          <w:sz w:val="24"/>
        </w:rPr>
      </w:pPr>
      <w:r w:rsidRPr="004D1FEC">
        <w:rPr>
          <w:sz w:val="24"/>
        </w:rPr>
        <w:t>....................................................................................."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2º À Casa Civil da Presidência da República compete: </w:t>
      </w:r>
    </w:p>
    <w:p w:rsidR="004D1FEC" w:rsidRPr="004D1FEC" w:rsidRDefault="004D1FEC" w:rsidP="00841A46">
      <w:pPr>
        <w:pStyle w:val="Cabealho"/>
        <w:ind w:left="1701"/>
        <w:jc w:val="both"/>
        <w:rPr>
          <w:sz w:val="24"/>
        </w:rPr>
      </w:pPr>
      <w:r w:rsidRPr="004D1FEC">
        <w:rPr>
          <w:sz w:val="24"/>
        </w:rPr>
        <w:lastRenderedPageBreak/>
        <w:t xml:space="preserve">I - assistir direta e imediatamente ao Presidente da República no desempenho de suas atribuições, especialmente: </w:t>
      </w:r>
    </w:p>
    <w:p w:rsidR="004D1FEC" w:rsidRPr="004D1FEC" w:rsidRDefault="004D1FEC" w:rsidP="00841A46">
      <w:pPr>
        <w:pStyle w:val="Cabealho"/>
        <w:ind w:left="1701"/>
        <w:jc w:val="both"/>
        <w:rPr>
          <w:sz w:val="24"/>
        </w:rPr>
      </w:pPr>
      <w:r w:rsidRPr="004D1FEC">
        <w:rPr>
          <w:sz w:val="24"/>
        </w:rPr>
        <w:t>a) na coordenação e na integração das ações do Governo;</w:t>
      </w:r>
    </w:p>
    <w:p w:rsidR="004D1FEC" w:rsidRPr="004D1FEC" w:rsidRDefault="004D1FEC" w:rsidP="00841A46">
      <w:pPr>
        <w:pStyle w:val="Cabealho"/>
        <w:ind w:left="1701"/>
        <w:jc w:val="both"/>
        <w:rPr>
          <w:sz w:val="24"/>
        </w:rPr>
      </w:pPr>
      <w:r w:rsidRPr="004D1FEC">
        <w:rPr>
          <w:sz w:val="24"/>
        </w:rPr>
        <w:t>b) na verificação prévia da constitucionalidade e legalidade dos atos presidenciais;</w:t>
      </w:r>
    </w:p>
    <w:p w:rsidR="004D1FEC" w:rsidRPr="004D1FEC" w:rsidRDefault="004D1FEC" w:rsidP="00841A46">
      <w:pPr>
        <w:pStyle w:val="Cabealho"/>
        <w:ind w:left="1701"/>
        <w:jc w:val="both"/>
        <w:rPr>
          <w:sz w:val="24"/>
        </w:rPr>
      </w:pPr>
      <w:r w:rsidRPr="004D1FEC">
        <w:rPr>
          <w:sz w:val="24"/>
        </w:rPr>
        <w:t>c) na análise do mérito, da oportunidade e da compatibilidade das propostas, inclusive das matérias em tramitação no Congresso Nacional, com as diretrizes governamentais;</w:t>
      </w:r>
    </w:p>
    <w:p w:rsidR="004D1FEC" w:rsidRPr="004D1FEC" w:rsidRDefault="004D1FEC" w:rsidP="00841A46">
      <w:pPr>
        <w:pStyle w:val="Cabealho"/>
        <w:ind w:left="1701"/>
        <w:jc w:val="both"/>
        <w:rPr>
          <w:sz w:val="24"/>
        </w:rPr>
      </w:pPr>
      <w:r w:rsidRPr="004D1FEC">
        <w:rPr>
          <w:sz w:val="24"/>
        </w:rPr>
        <w:t>d) na avaliação e monitoramento da ação governamental e da gestão dos órgãos e entidades da administração pública federal;</w:t>
      </w:r>
    </w:p>
    <w:p w:rsidR="004D1FEC" w:rsidRPr="004D1FEC" w:rsidRDefault="004D1FEC" w:rsidP="00841A46">
      <w:pPr>
        <w:pStyle w:val="Cabealho"/>
        <w:ind w:left="1701"/>
        <w:jc w:val="both"/>
        <w:rPr>
          <w:sz w:val="24"/>
        </w:rPr>
      </w:pPr>
      <w:r w:rsidRPr="004D1FEC">
        <w:rPr>
          <w:sz w:val="24"/>
        </w:rPr>
        <w:t xml:space="preserve">II - promover a publicação e a preservação dos atos oficiais. </w:t>
      </w:r>
    </w:p>
    <w:p w:rsidR="004D1FEC" w:rsidRPr="004D1FEC" w:rsidRDefault="004D1FEC" w:rsidP="00841A46">
      <w:pPr>
        <w:pStyle w:val="Cabealho"/>
        <w:ind w:left="1701"/>
        <w:jc w:val="both"/>
        <w:rPr>
          <w:sz w:val="24"/>
        </w:rPr>
      </w:pPr>
      <w:r w:rsidRPr="004D1FEC">
        <w:rPr>
          <w:sz w:val="24"/>
        </w:rPr>
        <w:t xml:space="preserve">Parágrafo único. A Casa Civil tem como estrutura básica: </w:t>
      </w:r>
    </w:p>
    <w:p w:rsidR="004D1FEC" w:rsidRPr="004D1FEC" w:rsidRDefault="004D1FEC" w:rsidP="00841A46">
      <w:pPr>
        <w:pStyle w:val="Cabealho"/>
        <w:ind w:left="1701"/>
        <w:jc w:val="both"/>
        <w:rPr>
          <w:sz w:val="24"/>
        </w:rPr>
      </w:pPr>
      <w:r w:rsidRPr="004D1FEC">
        <w:rPr>
          <w:sz w:val="24"/>
        </w:rPr>
        <w:t xml:space="preserve">I - o Conselho Deliberativo do Sistema de Proteção da Amazônia; </w:t>
      </w:r>
    </w:p>
    <w:p w:rsidR="004D1FEC" w:rsidRPr="004D1FEC" w:rsidRDefault="004D1FEC" w:rsidP="00841A46">
      <w:pPr>
        <w:pStyle w:val="Cabealho"/>
        <w:ind w:left="1701"/>
        <w:jc w:val="both"/>
        <w:rPr>
          <w:sz w:val="24"/>
        </w:rPr>
      </w:pPr>
      <w:r w:rsidRPr="004D1FEC">
        <w:rPr>
          <w:sz w:val="24"/>
        </w:rPr>
        <w:t xml:space="preserve">II - a Imprensa Nacional; </w:t>
      </w:r>
    </w:p>
    <w:p w:rsidR="004D1FEC" w:rsidRPr="004D1FEC" w:rsidRDefault="004D1FEC" w:rsidP="00841A46">
      <w:pPr>
        <w:pStyle w:val="Cabealho"/>
        <w:ind w:left="1701"/>
        <w:jc w:val="both"/>
        <w:rPr>
          <w:sz w:val="24"/>
        </w:rPr>
      </w:pPr>
      <w:r w:rsidRPr="004D1FEC">
        <w:rPr>
          <w:sz w:val="24"/>
        </w:rPr>
        <w:t xml:space="preserve">III - o Gabinete; </w:t>
      </w:r>
    </w:p>
    <w:p w:rsidR="004D1FEC" w:rsidRPr="004D1FEC" w:rsidRDefault="004D1FEC" w:rsidP="00841A46">
      <w:pPr>
        <w:pStyle w:val="Cabealho"/>
        <w:ind w:left="1701"/>
        <w:jc w:val="both"/>
        <w:rPr>
          <w:sz w:val="24"/>
        </w:rPr>
      </w:pPr>
      <w:r w:rsidRPr="004D1FEC">
        <w:rPr>
          <w:sz w:val="24"/>
        </w:rPr>
        <w:t xml:space="preserve">IV - a Secretaria-Executiva; e </w:t>
      </w:r>
    </w:p>
    <w:p w:rsidR="004D1FEC" w:rsidRPr="004D1FEC" w:rsidRDefault="004D1FEC" w:rsidP="00841A46">
      <w:pPr>
        <w:pStyle w:val="Cabealho"/>
        <w:ind w:left="1701"/>
        <w:jc w:val="both"/>
        <w:rPr>
          <w:sz w:val="24"/>
        </w:rPr>
      </w:pPr>
      <w:r w:rsidRPr="004D1FEC">
        <w:rPr>
          <w:sz w:val="24"/>
        </w:rPr>
        <w:t>V - até 3 (três) Subchefias."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Art. 3º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 1º À </w:t>
      </w:r>
      <w:proofErr w:type="spellStart"/>
      <w:r w:rsidRPr="004D1FEC">
        <w:rPr>
          <w:sz w:val="24"/>
        </w:rPr>
        <w:t>Secretaria-Geral</w:t>
      </w:r>
      <w:proofErr w:type="spellEnd"/>
      <w:r w:rsidRPr="004D1FEC">
        <w:rPr>
          <w:sz w:val="24"/>
        </w:rPr>
        <w:t xml:space="preserve"> da Presidência da República compete ainda: </w:t>
      </w:r>
    </w:p>
    <w:p w:rsidR="004D1FEC" w:rsidRPr="004D1FEC" w:rsidRDefault="004D1FEC" w:rsidP="00841A46">
      <w:pPr>
        <w:pStyle w:val="Cabealho"/>
        <w:ind w:left="1701"/>
        <w:jc w:val="both"/>
        <w:rPr>
          <w:sz w:val="24"/>
        </w:rPr>
      </w:pPr>
      <w:r w:rsidRPr="004D1FEC">
        <w:rPr>
          <w:sz w:val="24"/>
        </w:rPr>
        <w:t xml:space="preserve">I - supervisão e execução das atividades administrativas da Presidência da República e, supletivamente, da Vice-Presidência da República; e </w:t>
      </w:r>
    </w:p>
    <w:p w:rsidR="004D1FEC" w:rsidRPr="004D1FEC" w:rsidRDefault="004D1FEC" w:rsidP="00841A46">
      <w:pPr>
        <w:pStyle w:val="Cabealho"/>
        <w:ind w:left="1701"/>
        <w:jc w:val="both"/>
        <w:rPr>
          <w:sz w:val="24"/>
        </w:rPr>
      </w:pPr>
      <w:r w:rsidRPr="004D1FEC">
        <w:rPr>
          <w:sz w:val="24"/>
        </w:rPr>
        <w:t xml:space="preserve">II - avaliação da ação governamental e do resultado da gestão dos administradores, no âmbito dos órgãos integrantes da Presidência da República e Vice-Presidência da República, além de outros determinados em legislação específica, por intermédio da fiscalização contábil, financeira, orçamentária, operacional e patrimonial. </w:t>
      </w:r>
    </w:p>
    <w:p w:rsidR="004D1FEC" w:rsidRPr="004D1FEC" w:rsidRDefault="004D1FEC" w:rsidP="00841A46">
      <w:pPr>
        <w:pStyle w:val="Cabealho"/>
        <w:ind w:left="1701"/>
        <w:jc w:val="both"/>
        <w:rPr>
          <w:sz w:val="24"/>
        </w:rPr>
      </w:pPr>
      <w:r w:rsidRPr="004D1FEC">
        <w:rPr>
          <w:sz w:val="24"/>
        </w:rPr>
        <w:t xml:space="preserve">§ 2º A </w:t>
      </w:r>
      <w:proofErr w:type="spellStart"/>
      <w:r w:rsidRPr="004D1FEC">
        <w:rPr>
          <w:sz w:val="24"/>
        </w:rPr>
        <w:t>Secretaria-Geral</w:t>
      </w:r>
      <w:proofErr w:type="spellEnd"/>
      <w:r w:rsidRPr="004D1FEC">
        <w:rPr>
          <w:sz w:val="24"/>
        </w:rPr>
        <w:t xml:space="preserve"> da Presidência da República tem como estrutura básica: </w:t>
      </w:r>
    </w:p>
    <w:p w:rsidR="004D1FEC" w:rsidRPr="004D1FEC" w:rsidRDefault="004D1FEC" w:rsidP="00841A46">
      <w:pPr>
        <w:pStyle w:val="Cabealho"/>
        <w:ind w:left="1701"/>
        <w:jc w:val="both"/>
        <w:rPr>
          <w:sz w:val="24"/>
        </w:rPr>
      </w:pPr>
      <w:r w:rsidRPr="004D1FEC">
        <w:rPr>
          <w:sz w:val="24"/>
        </w:rPr>
        <w:t xml:space="preserve">I - o Conselho Nacional de Juventude; </w:t>
      </w:r>
    </w:p>
    <w:p w:rsidR="004D1FEC" w:rsidRPr="004D1FEC" w:rsidRDefault="004D1FEC" w:rsidP="00841A46">
      <w:pPr>
        <w:pStyle w:val="Cabealho"/>
        <w:ind w:left="1701"/>
        <w:jc w:val="both"/>
        <w:rPr>
          <w:sz w:val="24"/>
        </w:rPr>
      </w:pPr>
      <w:r w:rsidRPr="004D1FEC">
        <w:rPr>
          <w:sz w:val="24"/>
        </w:rPr>
        <w:t xml:space="preserve">II - o Gabinete; </w:t>
      </w:r>
    </w:p>
    <w:p w:rsidR="004D1FEC" w:rsidRPr="004D1FEC" w:rsidRDefault="004D1FEC" w:rsidP="00841A46">
      <w:pPr>
        <w:pStyle w:val="Cabealho"/>
        <w:ind w:left="1701"/>
        <w:jc w:val="both"/>
        <w:rPr>
          <w:sz w:val="24"/>
        </w:rPr>
      </w:pPr>
      <w:r w:rsidRPr="004D1FEC">
        <w:rPr>
          <w:sz w:val="24"/>
        </w:rPr>
        <w:t xml:space="preserve">III - a Secretaria-Executiva; </w:t>
      </w:r>
    </w:p>
    <w:p w:rsidR="004D1FEC" w:rsidRPr="004D1FEC" w:rsidRDefault="004D1FEC" w:rsidP="00841A46">
      <w:pPr>
        <w:pStyle w:val="Cabealho"/>
        <w:ind w:left="1701"/>
        <w:jc w:val="both"/>
        <w:rPr>
          <w:sz w:val="24"/>
        </w:rPr>
      </w:pPr>
      <w:r w:rsidRPr="004D1FEC">
        <w:rPr>
          <w:sz w:val="24"/>
        </w:rPr>
        <w:t xml:space="preserve">IV - a Secretaria Nacional de Juventude; </w:t>
      </w:r>
    </w:p>
    <w:p w:rsidR="004D1FEC" w:rsidRPr="004D1FEC" w:rsidRDefault="004D1FEC" w:rsidP="00841A46">
      <w:pPr>
        <w:pStyle w:val="Cabealho"/>
        <w:ind w:left="1701"/>
        <w:jc w:val="both"/>
        <w:rPr>
          <w:sz w:val="24"/>
        </w:rPr>
      </w:pPr>
      <w:r w:rsidRPr="004D1FEC">
        <w:rPr>
          <w:sz w:val="24"/>
        </w:rPr>
        <w:t xml:space="preserve">V - até 5 (cinco) Secretarias; e </w:t>
      </w:r>
    </w:p>
    <w:p w:rsidR="004D1FEC" w:rsidRPr="004D1FEC" w:rsidRDefault="004D1FEC" w:rsidP="00841A46">
      <w:pPr>
        <w:pStyle w:val="Cabealho"/>
        <w:ind w:left="1701"/>
        <w:jc w:val="both"/>
        <w:rPr>
          <w:sz w:val="24"/>
        </w:rPr>
      </w:pPr>
      <w:r w:rsidRPr="004D1FEC">
        <w:rPr>
          <w:sz w:val="24"/>
        </w:rPr>
        <w:t xml:space="preserve">VI - 1 (um) órgão de Controle Interno. </w:t>
      </w:r>
    </w:p>
    <w:p w:rsidR="004D1FEC" w:rsidRPr="004D1FEC" w:rsidRDefault="004D1FEC" w:rsidP="00841A46">
      <w:pPr>
        <w:pStyle w:val="Cabealho"/>
        <w:ind w:left="1701"/>
        <w:jc w:val="both"/>
        <w:rPr>
          <w:sz w:val="24"/>
        </w:rPr>
      </w:pPr>
      <w:r w:rsidRPr="004D1FEC">
        <w:rPr>
          <w:sz w:val="24"/>
        </w:rPr>
        <w:t xml:space="preserve">§ 3º Caberá ao Secretário-Executivo da </w:t>
      </w:r>
      <w:proofErr w:type="spellStart"/>
      <w:r w:rsidRPr="004D1FEC">
        <w:rPr>
          <w:sz w:val="24"/>
        </w:rPr>
        <w:t>Secretaria-Geral</w:t>
      </w:r>
      <w:proofErr w:type="spellEnd"/>
      <w:r w:rsidRPr="004D1FEC">
        <w:rPr>
          <w:sz w:val="24"/>
        </w:rPr>
        <w:t xml:space="preserve"> da Presidência da República exercer, além da supervisão e da coordenação das Secretarias integrantes da estrutura da Secretaria- Geral da Presidência da República subordinadas ao Ministro de Estado, as funções que lhe forem por este atribuídas."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6º Ao Gabinete de Segurança Institucional da Presidência da República compete: </w:t>
      </w:r>
    </w:p>
    <w:p w:rsidR="004D1FEC" w:rsidRPr="004D1FEC" w:rsidRDefault="004D1FEC" w:rsidP="00841A46">
      <w:pPr>
        <w:pStyle w:val="Cabealho"/>
        <w:ind w:left="1701"/>
        <w:jc w:val="both"/>
        <w:rPr>
          <w:sz w:val="24"/>
        </w:rPr>
      </w:pPr>
      <w:r w:rsidRPr="004D1FEC">
        <w:rPr>
          <w:sz w:val="24"/>
        </w:rPr>
        <w:t xml:space="preserve">I - assistir direta e imediatamente ao Presidente da República no desempenho de suas atribuições; </w:t>
      </w:r>
    </w:p>
    <w:p w:rsidR="004D1FEC" w:rsidRPr="004D1FEC" w:rsidRDefault="004D1FEC" w:rsidP="00841A46">
      <w:pPr>
        <w:pStyle w:val="Cabealho"/>
        <w:ind w:left="1701"/>
        <w:jc w:val="both"/>
        <w:rPr>
          <w:sz w:val="24"/>
        </w:rPr>
      </w:pPr>
      <w:r w:rsidRPr="004D1FEC">
        <w:rPr>
          <w:sz w:val="24"/>
        </w:rPr>
        <w:t xml:space="preserve">II - prevenir a ocorrência e articular o gerenciamento de crises, em caso de grave e iminente ameaça à estabilidade institucional; </w:t>
      </w:r>
    </w:p>
    <w:p w:rsidR="004D1FEC" w:rsidRPr="004D1FEC" w:rsidRDefault="004D1FEC" w:rsidP="00841A46">
      <w:pPr>
        <w:pStyle w:val="Cabealho"/>
        <w:ind w:left="1701"/>
        <w:jc w:val="both"/>
        <w:rPr>
          <w:sz w:val="24"/>
        </w:rPr>
      </w:pPr>
      <w:r w:rsidRPr="004D1FEC">
        <w:rPr>
          <w:sz w:val="24"/>
        </w:rPr>
        <w:lastRenderedPageBreak/>
        <w:t xml:space="preserve">III - realizar o assessoramento pessoal em assuntos militares e de segurança; </w:t>
      </w:r>
    </w:p>
    <w:p w:rsidR="004D1FEC" w:rsidRPr="004D1FEC" w:rsidRDefault="004D1FEC" w:rsidP="00841A46">
      <w:pPr>
        <w:pStyle w:val="Cabealho"/>
        <w:ind w:left="1701"/>
        <w:jc w:val="both"/>
        <w:rPr>
          <w:sz w:val="24"/>
        </w:rPr>
      </w:pPr>
      <w:r w:rsidRPr="004D1FEC">
        <w:rPr>
          <w:sz w:val="24"/>
        </w:rPr>
        <w:t xml:space="preserve">IV - coordenar as atividades de inteligência federal e de segurança da informação; </w:t>
      </w:r>
    </w:p>
    <w:p w:rsidR="004D1FEC" w:rsidRPr="004D1FEC" w:rsidRDefault="004D1FEC" w:rsidP="00841A46">
      <w:pPr>
        <w:pStyle w:val="Cabealho"/>
        <w:ind w:left="1701"/>
        <w:jc w:val="both"/>
        <w:rPr>
          <w:sz w:val="24"/>
        </w:rPr>
      </w:pPr>
      <w:r w:rsidRPr="004D1FEC">
        <w:rPr>
          <w:sz w:val="24"/>
        </w:rPr>
        <w:t xml:space="preserve">V - zelar, assegurado o exercício do poder de polícia, pela segurança pessoal do Chefe de Estado, do Vice-Presidente da República e respectivos familiares, dos titulares dos órgãos essenciais da Presidência da República e de outras autoridades ou personalidades quando determinado pelo Presidente da República, bem como pela segurança dos palácios presidenciais e das residências do Presidente e do Vice-Presidente da República. </w:t>
      </w:r>
    </w:p>
    <w:p w:rsidR="004D1FEC" w:rsidRPr="004D1FEC" w:rsidRDefault="004D1FEC" w:rsidP="00841A46">
      <w:pPr>
        <w:pStyle w:val="Cabealho"/>
        <w:ind w:left="1701"/>
        <w:jc w:val="both"/>
        <w:rPr>
          <w:sz w:val="24"/>
        </w:rPr>
      </w:pPr>
      <w:r w:rsidRPr="004D1FEC">
        <w:rPr>
          <w:sz w:val="24"/>
        </w:rPr>
        <w:t xml:space="preserve">§ 1º (Revogado). </w:t>
      </w:r>
    </w:p>
    <w:p w:rsidR="004D1FEC" w:rsidRPr="004D1FEC" w:rsidRDefault="004D1FEC" w:rsidP="00841A46">
      <w:pPr>
        <w:pStyle w:val="Cabealho"/>
        <w:ind w:left="1701"/>
        <w:jc w:val="both"/>
        <w:rPr>
          <w:sz w:val="24"/>
        </w:rPr>
      </w:pPr>
      <w:r w:rsidRPr="004D1FEC">
        <w:rPr>
          <w:sz w:val="24"/>
        </w:rPr>
        <w:t xml:space="preserve">§ 2º (Revogado). </w:t>
      </w:r>
    </w:p>
    <w:p w:rsidR="004D1FEC" w:rsidRPr="004D1FEC" w:rsidRDefault="00C84925" w:rsidP="00841A46">
      <w:pPr>
        <w:pStyle w:val="Cabealho"/>
        <w:ind w:left="1701"/>
        <w:jc w:val="both"/>
        <w:rPr>
          <w:sz w:val="24"/>
        </w:rPr>
      </w:pPr>
      <w:r>
        <w:t>...................................................................................................</w:t>
      </w:r>
    </w:p>
    <w:p w:rsidR="004D1FEC" w:rsidRPr="004D1FEC" w:rsidRDefault="004D1FEC" w:rsidP="00841A46">
      <w:pPr>
        <w:pStyle w:val="Cabealho"/>
        <w:ind w:left="1701"/>
        <w:jc w:val="both"/>
        <w:rPr>
          <w:sz w:val="24"/>
        </w:rPr>
      </w:pPr>
      <w:r w:rsidRPr="004D1FEC">
        <w:rPr>
          <w:sz w:val="24"/>
        </w:rPr>
        <w:t xml:space="preserve">§ 4º O Gabinete de Segurança Institucional da Presidência da República tem como estrutura básica: </w:t>
      </w:r>
    </w:p>
    <w:p w:rsidR="004D1FEC" w:rsidRPr="004D1FEC" w:rsidRDefault="004D1FEC" w:rsidP="00841A46">
      <w:pPr>
        <w:pStyle w:val="Cabealho"/>
        <w:ind w:left="1701"/>
        <w:jc w:val="both"/>
        <w:rPr>
          <w:sz w:val="24"/>
        </w:rPr>
      </w:pPr>
      <w:r w:rsidRPr="004D1FEC">
        <w:rPr>
          <w:sz w:val="24"/>
        </w:rPr>
        <w:t xml:space="preserve">I - a Agência Brasileira de Inteligência (Abin); </w:t>
      </w:r>
    </w:p>
    <w:p w:rsidR="004D1FEC" w:rsidRPr="004D1FEC" w:rsidRDefault="004D1FEC" w:rsidP="00841A46">
      <w:pPr>
        <w:pStyle w:val="Cabealho"/>
        <w:ind w:left="1701"/>
        <w:jc w:val="both"/>
        <w:rPr>
          <w:sz w:val="24"/>
        </w:rPr>
      </w:pPr>
      <w:r w:rsidRPr="004D1FEC">
        <w:rPr>
          <w:sz w:val="24"/>
        </w:rPr>
        <w:t xml:space="preserve">II - o Gabinete; </w:t>
      </w:r>
    </w:p>
    <w:p w:rsidR="004D1FEC" w:rsidRPr="004D1FEC" w:rsidRDefault="004D1FEC" w:rsidP="00841A46">
      <w:pPr>
        <w:pStyle w:val="Cabealho"/>
        <w:ind w:left="1701"/>
        <w:jc w:val="both"/>
        <w:rPr>
          <w:sz w:val="24"/>
        </w:rPr>
      </w:pPr>
      <w:r w:rsidRPr="004D1FEC">
        <w:rPr>
          <w:sz w:val="24"/>
        </w:rPr>
        <w:t xml:space="preserve">III - a Secretaria-Executiva; e </w:t>
      </w:r>
    </w:p>
    <w:p w:rsidR="004D1FEC" w:rsidRPr="004D1FEC" w:rsidRDefault="004D1FEC" w:rsidP="00841A46">
      <w:pPr>
        <w:pStyle w:val="Cabealho"/>
        <w:ind w:left="1701"/>
        <w:jc w:val="both"/>
        <w:rPr>
          <w:sz w:val="24"/>
        </w:rPr>
      </w:pPr>
      <w:r w:rsidRPr="004D1FEC">
        <w:rPr>
          <w:sz w:val="24"/>
        </w:rPr>
        <w:t>IV - até 3 (três) Secretarias."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"Art. 11-A. Ao Conselho de Aviação Civil, presidido pelo Ministro de Estado Chefe da Secretaria de Aviação Civil da Presidência da República, com composição e funcionamento estabelecidos pelo Poder Executivo, compete estabelecer as diretrizes da política relativa ao setor de aviação civil."</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24-D. À Secretaria de Aviação Civil compete: </w:t>
      </w:r>
    </w:p>
    <w:p w:rsidR="004D1FEC" w:rsidRPr="004D1FEC" w:rsidRDefault="004D1FEC" w:rsidP="00841A46">
      <w:pPr>
        <w:pStyle w:val="Cabealho"/>
        <w:ind w:left="1701"/>
        <w:jc w:val="both"/>
        <w:rPr>
          <w:sz w:val="24"/>
        </w:rPr>
      </w:pPr>
      <w:r w:rsidRPr="004D1FEC">
        <w:rPr>
          <w:sz w:val="24"/>
        </w:rPr>
        <w:t xml:space="preserve">I - formular, coordenar e supervisionar as políticas para o desenvolvimento do setor de aviação civil e das infraestruturas aeroportuária e aeronáutica civil, em articulação, no que couber, com o Ministério da Defesa; </w:t>
      </w:r>
    </w:p>
    <w:p w:rsidR="004D1FEC" w:rsidRPr="004D1FEC" w:rsidRDefault="004D1FEC" w:rsidP="00841A46">
      <w:pPr>
        <w:pStyle w:val="Cabealho"/>
        <w:ind w:left="1701"/>
        <w:jc w:val="both"/>
        <w:rPr>
          <w:sz w:val="24"/>
        </w:rPr>
      </w:pPr>
      <w:r w:rsidRPr="004D1FEC">
        <w:rPr>
          <w:sz w:val="24"/>
        </w:rPr>
        <w:t xml:space="preserve">II - elaborar estudos e projeções relativos aos assuntos de aviação civil e de infraestruturas aeroportuária e aeronáutica civil e sobre a logística do transporte aéreo e do transporte intermodal e multimodal, ao longo de eixos e fluxos de produção em articulação com os demais órgãos governamentais competentes, com atenção às exigências de mobilidade urbana e acessibilidade; </w:t>
      </w:r>
    </w:p>
    <w:p w:rsidR="004D1FEC" w:rsidRPr="004D1FEC" w:rsidRDefault="004D1FEC" w:rsidP="00841A46">
      <w:pPr>
        <w:pStyle w:val="Cabealho"/>
        <w:ind w:left="1701"/>
        <w:jc w:val="both"/>
        <w:rPr>
          <w:sz w:val="24"/>
        </w:rPr>
      </w:pPr>
      <w:r w:rsidRPr="004D1FEC">
        <w:rPr>
          <w:sz w:val="24"/>
        </w:rPr>
        <w:t xml:space="preserve">III - formular e implementar o planejamento estratégico do setor, definindo prioridades dos programas de investimentos; </w:t>
      </w:r>
    </w:p>
    <w:p w:rsidR="004D1FEC" w:rsidRPr="004D1FEC" w:rsidRDefault="004D1FEC" w:rsidP="00841A46">
      <w:pPr>
        <w:pStyle w:val="Cabealho"/>
        <w:ind w:left="1701"/>
        <w:jc w:val="both"/>
        <w:rPr>
          <w:sz w:val="24"/>
        </w:rPr>
      </w:pPr>
      <w:r w:rsidRPr="004D1FEC">
        <w:rPr>
          <w:sz w:val="24"/>
        </w:rPr>
        <w:t>IV - elaborar e aprovar os planos de outorgas para exploração da infraestrutura aeroportuária, ouvida a Agência Nacional de Aviação Civil (</w:t>
      </w:r>
      <w:proofErr w:type="spellStart"/>
      <w:r w:rsidRPr="004D1FEC">
        <w:rPr>
          <w:sz w:val="24"/>
        </w:rPr>
        <w:t>Anac</w:t>
      </w:r>
      <w:proofErr w:type="spellEnd"/>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V - propor ao Presidente da República a declaração de utilidade pública, para fins de desapropriação ou instituição de servidão administrativa, dos bens necessários à construção, manutenção e expansão da infraestrutura aeronáutica e aeroportuária; </w:t>
      </w:r>
    </w:p>
    <w:p w:rsidR="004D1FEC" w:rsidRPr="004D1FEC" w:rsidRDefault="004D1FEC" w:rsidP="00841A46">
      <w:pPr>
        <w:pStyle w:val="Cabealho"/>
        <w:ind w:left="1701"/>
        <w:jc w:val="both"/>
        <w:rPr>
          <w:sz w:val="24"/>
        </w:rPr>
      </w:pPr>
      <w:r w:rsidRPr="004D1FEC">
        <w:rPr>
          <w:sz w:val="24"/>
        </w:rPr>
        <w:t xml:space="preserve">VI - administrar recursos e programas de desenvolvimento da infraestrutura de aviação civil; </w:t>
      </w:r>
    </w:p>
    <w:p w:rsidR="004D1FEC" w:rsidRPr="004D1FEC" w:rsidRDefault="004D1FEC" w:rsidP="00841A46">
      <w:pPr>
        <w:pStyle w:val="Cabealho"/>
        <w:ind w:left="1701"/>
        <w:jc w:val="both"/>
        <w:rPr>
          <w:sz w:val="24"/>
        </w:rPr>
      </w:pPr>
      <w:r w:rsidRPr="004D1FEC">
        <w:rPr>
          <w:sz w:val="24"/>
        </w:rPr>
        <w:t xml:space="preserve">VII - coordenar os órgãos e entidades do sistema de aviação civil, em articulação com o Ministério da Defesa, no que couber; e </w:t>
      </w:r>
    </w:p>
    <w:p w:rsidR="004D1FEC" w:rsidRPr="004D1FEC" w:rsidRDefault="004D1FEC" w:rsidP="00841A46">
      <w:pPr>
        <w:pStyle w:val="Cabealho"/>
        <w:ind w:left="1701"/>
        <w:jc w:val="both"/>
        <w:rPr>
          <w:sz w:val="24"/>
        </w:rPr>
      </w:pPr>
      <w:r w:rsidRPr="004D1FEC">
        <w:rPr>
          <w:sz w:val="24"/>
        </w:rPr>
        <w:lastRenderedPageBreak/>
        <w:t xml:space="preserve">VIII - transferir para Estados, Distrito Federal e Municípios a implantação, administração, operação, manutenção e exploração de aeródromos públicos, direta ou indiretamente. </w:t>
      </w:r>
    </w:p>
    <w:p w:rsidR="004D1FEC" w:rsidRPr="004D1FEC" w:rsidRDefault="004D1FEC" w:rsidP="00841A46">
      <w:pPr>
        <w:pStyle w:val="Cabealho"/>
        <w:ind w:left="1701"/>
        <w:jc w:val="both"/>
        <w:rPr>
          <w:sz w:val="24"/>
        </w:rPr>
      </w:pPr>
      <w:r w:rsidRPr="004D1FEC">
        <w:rPr>
          <w:sz w:val="24"/>
        </w:rPr>
        <w:t>Parágrafo único. A Secretaria de Aviação Civil tem como estrutura básica o Gabinete, a Secretaria-Executiva e até 3 (três) Secretarias."</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"Art. 25.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Parágrafo único. São Ministros de Estado: </w:t>
      </w:r>
    </w:p>
    <w:p w:rsidR="004D1FEC" w:rsidRPr="004D1FEC" w:rsidRDefault="004D1FEC" w:rsidP="00841A46">
      <w:pPr>
        <w:pStyle w:val="Cabealho"/>
        <w:ind w:left="1701"/>
        <w:jc w:val="both"/>
        <w:rPr>
          <w:sz w:val="24"/>
        </w:rPr>
      </w:pPr>
      <w:r w:rsidRPr="004D1FEC">
        <w:rPr>
          <w:sz w:val="24"/>
        </w:rPr>
        <w:t xml:space="preserve">I - os titulares dos Ministérios; </w:t>
      </w:r>
    </w:p>
    <w:p w:rsidR="004D1FEC" w:rsidRPr="004D1FEC" w:rsidRDefault="004D1FEC" w:rsidP="00841A46">
      <w:pPr>
        <w:pStyle w:val="Cabealho"/>
        <w:ind w:left="1701"/>
        <w:jc w:val="both"/>
        <w:rPr>
          <w:sz w:val="24"/>
        </w:rPr>
      </w:pPr>
      <w:r w:rsidRPr="004D1FEC">
        <w:rPr>
          <w:sz w:val="24"/>
        </w:rPr>
        <w:t xml:space="preserve">II - os titulares das Secretarias da Presidência da República; </w:t>
      </w:r>
    </w:p>
    <w:p w:rsidR="004D1FEC" w:rsidRPr="004D1FEC" w:rsidRDefault="004D1FEC" w:rsidP="00841A46">
      <w:pPr>
        <w:pStyle w:val="Cabealho"/>
        <w:ind w:left="1701"/>
        <w:jc w:val="both"/>
        <w:rPr>
          <w:sz w:val="24"/>
        </w:rPr>
      </w:pPr>
      <w:r w:rsidRPr="004D1FEC">
        <w:rPr>
          <w:sz w:val="24"/>
        </w:rPr>
        <w:t xml:space="preserve">III - o Advogado-Geral da União; </w:t>
      </w:r>
    </w:p>
    <w:p w:rsidR="004D1FEC" w:rsidRPr="004D1FEC" w:rsidRDefault="004D1FEC" w:rsidP="00841A46">
      <w:pPr>
        <w:pStyle w:val="Cabealho"/>
        <w:ind w:left="1701"/>
        <w:jc w:val="both"/>
        <w:rPr>
          <w:sz w:val="24"/>
        </w:rPr>
      </w:pPr>
      <w:r w:rsidRPr="004D1FEC">
        <w:rPr>
          <w:sz w:val="24"/>
        </w:rPr>
        <w:t xml:space="preserve">IV - o Chefe da Casa Civil da Presidência da República; </w:t>
      </w:r>
    </w:p>
    <w:p w:rsidR="004D1FEC" w:rsidRPr="004D1FEC" w:rsidRDefault="004D1FEC" w:rsidP="00841A46">
      <w:pPr>
        <w:pStyle w:val="Cabealho"/>
        <w:ind w:left="1701"/>
        <w:jc w:val="both"/>
        <w:rPr>
          <w:sz w:val="24"/>
        </w:rPr>
      </w:pPr>
      <w:r w:rsidRPr="004D1FEC">
        <w:rPr>
          <w:sz w:val="24"/>
        </w:rPr>
        <w:t xml:space="preserve">V - o Chefe do Gabinete de Segurança Institucional da Presidência da República; </w:t>
      </w:r>
    </w:p>
    <w:p w:rsidR="004D1FEC" w:rsidRPr="004D1FEC" w:rsidRDefault="004D1FEC" w:rsidP="00841A46">
      <w:pPr>
        <w:pStyle w:val="Cabealho"/>
        <w:ind w:left="1701"/>
        <w:jc w:val="both"/>
        <w:rPr>
          <w:sz w:val="24"/>
        </w:rPr>
      </w:pPr>
      <w:r w:rsidRPr="004D1FEC">
        <w:rPr>
          <w:sz w:val="24"/>
        </w:rPr>
        <w:t xml:space="preserve">VI - o Chefe da Controladoria-Geral da União; </w:t>
      </w:r>
    </w:p>
    <w:p w:rsidR="004D1FEC" w:rsidRPr="004D1FEC" w:rsidRDefault="004D1FEC" w:rsidP="00841A46">
      <w:pPr>
        <w:pStyle w:val="Cabealho"/>
        <w:ind w:left="1701"/>
        <w:jc w:val="both"/>
        <w:rPr>
          <w:sz w:val="24"/>
        </w:rPr>
      </w:pPr>
      <w:r w:rsidRPr="004D1FEC">
        <w:rPr>
          <w:sz w:val="24"/>
        </w:rPr>
        <w:t>VII - o Presidente do Banco Central do Brasil."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27.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VII - Ministério da Defesa: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y) infraestrutura aeroespacial e aeronáutica;</w:t>
      </w:r>
    </w:p>
    <w:p w:rsidR="004D1FEC" w:rsidRPr="004D1FEC" w:rsidRDefault="004D1FEC" w:rsidP="00841A46">
      <w:pPr>
        <w:pStyle w:val="Cabealho"/>
        <w:ind w:left="1701"/>
        <w:jc w:val="both"/>
        <w:rPr>
          <w:sz w:val="24"/>
        </w:rPr>
      </w:pPr>
      <w:r w:rsidRPr="004D1FEC">
        <w:rPr>
          <w:sz w:val="24"/>
        </w:rPr>
        <w:t>z) operacionalização do Sistema de Proteção da Amazônia (</w:t>
      </w:r>
      <w:proofErr w:type="spellStart"/>
      <w:r w:rsidRPr="004D1FEC">
        <w:rPr>
          <w:sz w:val="24"/>
        </w:rPr>
        <w:t>Sipam</w:t>
      </w:r>
      <w:proofErr w:type="spellEnd"/>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XII -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i)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6. (revogado); .................................................... </w:t>
      </w:r>
    </w:p>
    <w:p w:rsidR="004D1FEC" w:rsidRPr="004D1FEC" w:rsidRDefault="004D1FEC" w:rsidP="00841A46">
      <w:pPr>
        <w:pStyle w:val="Cabealho"/>
        <w:ind w:left="1701"/>
        <w:jc w:val="both"/>
        <w:rPr>
          <w:sz w:val="24"/>
        </w:rPr>
      </w:pPr>
      <w:r w:rsidRPr="004D1FEC">
        <w:rPr>
          <w:sz w:val="24"/>
        </w:rPr>
        <w:t>XIV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m) articulação, coordenação, supervisão, integração e proposição das ações do Governo e do Sistema Nacional de Políticas sobre Drogas nos aspectos relacionados com as atividades de prevenção, repressão ao tráfico ilícito e à produção não autorizada de drogas, bem como aquelas relacionadas com o tratamento, a recuperação e a reinserção social de usuários e dependentes e ao Plano Integrado de Enfrentamento ao Crack e outras Drogas;</w:t>
      </w:r>
    </w:p>
    <w:p w:rsidR="004D1FEC" w:rsidRPr="004D1FEC" w:rsidRDefault="004D1FEC" w:rsidP="00841A46">
      <w:pPr>
        <w:pStyle w:val="Cabealho"/>
        <w:ind w:left="1701"/>
        <w:jc w:val="both"/>
        <w:rPr>
          <w:sz w:val="24"/>
        </w:rPr>
      </w:pPr>
      <w:r w:rsidRPr="004D1FEC">
        <w:rPr>
          <w:sz w:val="24"/>
        </w:rPr>
        <w:t>n) política nacional de arquivos; e</w:t>
      </w:r>
    </w:p>
    <w:p w:rsidR="004D1FEC" w:rsidRPr="004D1FEC" w:rsidRDefault="004D1FEC" w:rsidP="00841A46">
      <w:pPr>
        <w:pStyle w:val="Cabealho"/>
        <w:ind w:left="1701"/>
        <w:jc w:val="both"/>
        <w:rPr>
          <w:sz w:val="24"/>
        </w:rPr>
      </w:pPr>
      <w:r w:rsidRPr="004D1FEC">
        <w:rPr>
          <w:sz w:val="24"/>
        </w:rPr>
        <w:t xml:space="preserve">o) assistência ao Presidente da República em matérias não afetas a outro Ministério; </w:t>
      </w:r>
    </w:p>
    <w:p w:rsidR="004D1FEC" w:rsidRPr="004D1FEC" w:rsidRDefault="004D1FEC" w:rsidP="00841A46">
      <w:pPr>
        <w:pStyle w:val="Cabealho"/>
        <w:ind w:left="1701"/>
        <w:jc w:val="both"/>
        <w:rPr>
          <w:sz w:val="24"/>
        </w:rPr>
      </w:pPr>
      <w:r w:rsidRPr="004D1FEC">
        <w:rPr>
          <w:sz w:val="24"/>
        </w:rPr>
        <w:t>.........................................................................."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"Art. 29.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lastRenderedPageBreak/>
        <w:t xml:space="preserve">VI - do Ministério da Cultura: o Conselho Superior do Cinema, o Conselho Nacional de Política Cultural, a Comissão Nacional de Incentivo à Cultura e até 6 (seis) Secretarias; </w:t>
      </w:r>
    </w:p>
    <w:p w:rsidR="004D1FEC" w:rsidRPr="004D1FEC" w:rsidRDefault="004D1FEC" w:rsidP="00841A46">
      <w:pPr>
        <w:pStyle w:val="Cabealho"/>
        <w:ind w:left="1701"/>
        <w:jc w:val="both"/>
        <w:rPr>
          <w:sz w:val="24"/>
        </w:rPr>
      </w:pPr>
      <w:r w:rsidRPr="004D1FEC">
        <w:rPr>
          <w:sz w:val="24"/>
        </w:rPr>
        <w:t>VII - do Ministério da Defesa: o Conselho Militar de Defesa, o Comando da Marinha, o Comando do Exército, o Comando da Aeronáutica, o Estado-Maior Conjunto das Forças Armadas, a Escola Superior de Guerra, o Centro Gestor e Operacional do Sistema de Proteção da Amazônia (</w:t>
      </w:r>
      <w:proofErr w:type="spellStart"/>
      <w:r w:rsidRPr="004D1FEC">
        <w:rPr>
          <w:sz w:val="24"/>
        </w:rPr>
        <w:t>Censipam</w:t>
      </w:r>
      <w:proofErr w:type="spellEnd"/>
      <w:r w:rsidRPr="004D1FEC">
        <w:rPr>
          <w:sz w:val="24"/>
        </w:rPr>
        <w:t xml:space="preserve">), o Hospital das Forças Armadas, a Representação Brasileira na Junta Interamericana de Defesa, até 3 (três) Secretarias e um órgão de Controle Interno;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XIV - do Ministério da Justiça: o Conselho Nacional de Política Criminal e Penitenciária, o Conselho Nacional de Segurança Pública, o Conselho Federal Gestor do Fundo de Defesa dos Direitos Difusos, o Conselho Nacional de Combate à Pirataria e Delitos contra a Propriedade Intelectual, o Conselho Nacional de Arquivos, o Conselho Nacional de Políticas sobre Drogas, o Departamento de Polícia Federal, o Departamento de Polícia Rodoviária Federal, o Departamento de Polícia Ferroviária Federal, a Defensoria Pública da União, o Arquivo Nacional e até 6 (seis) Secretarias;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 3º (Revogado).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8º Os profissionais da Segurança Pública Ferroviária oriundos do grupo Rede, Rede Ferroviária Federal (RFFSA), da Companhia Brasileira de Trens Urbanos (CBTU) e da Empresa de Trens Urbanos de Porto Alegre (</w:t>
      </w:r>
      <w:proofErr w:type="spellStart"/>
      <w:r w:rsidRPr="004D1FEC">
        <w:rPr>
          <w:sz w:val="24"/>
        </w:rPr>
        <w:t>Trensurb</w:t>
      </w:r>
      <w:proofErr w:type="spellEnd"/>
      <w:r w:rsidRPr="004D1FEC">
        <w:rPr>
          <w:sz w:val="24"/>
        </w:rPr>
        <w:t>) que estavam em exercício em 11 de dezembro de 1990, passam a integrar o Departamento de Polícia Ferroviária Federal do Ministério da Justiça." (NR)</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49. São transferidas as competências referentes à aviação civil do Ministério da Defesa para a Secretaria de Aviação Civil.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50. O acervo patrimonial dos órgãos transferidos, incorporados ou desmembrados por esta Lei será transferido para os Ministérios, órgãos e entidades que tiverem absorvido as correspondentes competências. </w:t>
      </w:r>
    </w:p>
    <w:p w:rsidR="004D1FEC" w:rsidRPr="004D1FEC" w:rsidRDefault="004D1FEC" w:rsidP="00C84925">
      <w:pPr>
        <w:pStyle w:val="Cabealho"/>
        <w:ind w:firstLine="1134"/>
        <w:jc w:val="both"/>
        <w:rPr>
          <w:sz w:val="24"/>
        </w:rPr>
      </w:pPr>
      <w:r w:rsidRPr="004D1FEC">
        <w:rPr>
          <w:sz w:val="24"/>
        </w:rPr>
        <w:t xml:space="preserve">Parágrafo único. O quadro de servidores efetivos dos órgãos de que trata este artigo será transferido para os Ministérios e órgãos que tiverem absorvido as correspondentes competências.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51. O Ministério da Defesa e o Ministério do Planejamento, Orçamento e Gestão adotarão, até 1º de junho de 2011, as providências necessárias para a efetivação das transferências de que trata esta Lei, inclusive quanto à movimentação das dotações orçamentárias destinadas aos órgãos transferidos. </w:t>
      </w:r>
    </w:p>
    <w:p w:rsidR="004D1FEC" w:rsidRPr="004D1FEC" w:rsidRDefault="004D1FEC" w:rsidP="00C84925">
      <w:pPr>
        <w:pStyle w:val="Cabealho"/>
        <w:ind w:firstLine="1134"/>
        <w:jc w:val="both"/>
        <w:rPr>
          <w:sz w:val="24"/>
        </w:rPr>
      </w:pPr>
      <w:r w:rsidRPr="004D1FEC">
        <w:rPr>
          <w:sz w:val="24"/>
        </w:rPr>
        <w:t xml:space="preserve">Parágrafo único. No prazo de que trata o </w:t>
      </w:r>
      <w:r w:rsidR="00D16CCC" w:rsidRPr="00D16CCC">
        <w:rPr>
          <w:i/>
          <w:sz w:val="24"/>
        </w:rPr>
        <w:t>caput</w:t>
      </w:r>
      <w:r w:rsidRPr="004D1FEC">
        <w:rPr>
          <w:sz w:val="24"/>
        </w:rPr>
        <w:t xml:space="preserve">, o Ministério da Defesa prestará o apoio administrativo e jurídico necessário para garantir a continuidade das atividades da Secretaria de Aviação Civil.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52. Os servidores e militares requisitados pela Presidência da República em exercício, em 31 de dezembro de 2010, no Centro Gestor e Operacional do Sistema de Proteção </w:t>
      </w:r>
      <w:r w:rsidRPr="004D1FEC">
        <w:rPr>
          <w:sz w:val="24"/>
        </w:rPr>
        <w:lastRenderedPageBreak/>
        <w:t xml:space="preserve">da Amazônia, no Arquivo Nacional e na Secretaria Nacional de Políticas sobre Drogas, poderão permanecer à disposição, respectivamente, do Ministério da Defesa e do Ministério da Justiça, para exercício naquelas unidades, bem como ser novamente requisitados caso tenham retornado aos órgãos ou entidades de origem antes de 18 de março de 2011. </w:t>
      </w:r>
    </w:p>
    <w:p w:rsidR="004D1FEC" w:rsidRPr="004D1FEC" w:rsidRDefault="004D1FEC" w:rsidP="00C84925">
      <w:pPr>
        <w:pStyle w:val="Cabealho"/>
        <w:ind w:firstLine="1134"/>
        <w:jc w:val="both"/>
        <w:rPr>
          <w:sz w:val="24"/>
        </w:rPr>
      </w:pPr>
      <w:r w:rsidRPr="004D1FEC">
        <w:rPr>
          <w:sz w:val="24"/>
        </w:rPr>
        <w:t xml:space="preserve">§ 1º Os servidores e militares de que trata o </w:t>
      </w:r>
      <w:r w:rsidR="00D16CCC" w:rsidRPr="00D16CCC">
        <w:rPr>
          <w:i/>
          <w:sz w:val="24"/>
        </w:rPr>
        <w:t>caput</w:t>
      </w:r>
      <w:r w:rsidRPr="004D1FEC">
        <w:rPr>
          <w:sz w:val="24"/>
        </w:rPr>
        <w:t xml:space="preserve"> poderão ser designados para o exercício de Gratificações de Representação da Presidência da República ou de Gratificação de Exercício em Cargo de Confiança nos órgãos da Presidência da República devida aos militares enquanto permanecerem nos órgãos para os quais foram requisitados. </w:t>
      </w:r>
    </w:p>
    <w:p w:rsidR="004D1FEC" w:rsidRPr="00197C00" w:rsidRDefault="004D1FEC" w:rsidP="00C84925">
      <w:pPr>
        <w:pStyle w:val="Cabealho"/>
        <w:ind w:firstLine="1134"/>
        <w:jc w:val="both"/>
        <w:rPr>
          <w:i/>
          <w:color w:val="FF0000"/>
          <w:sz w:val="24"/>
        </w:rPr>
      </w:pPr>
      <w:r w:rsidRPr="004D1FEC">
        <w:rPr>
          <w:sz w:val="24"/>
        </w:rPr>
        <w:t xml:space="preserve">§ 2º </w:t>
      </w:r>
      <w:hyperlink r:id="rId35" w:history="1">
        <w:r w:rsidR="00197C00" w:rsidRPr="002053C9">
          <w:rPr>
            <w:rStyle w:val="Hyperlink"/>
            <w:i/>
            <w:sz w:val="24"/>
          </w:rPr>
          <w:t>(Revogado pela Medida Provisória nº 568, de 11/5/2012</w:t>
        </w:r>
        <w:r w:rsidR="00C35DD0" w:rsidRPr="002053C9">
          <w:rPr>
            <w:rStyle w:val="Hyperlink"/>
            <w:i/>
            <w:sz w:val="24"/>
          </w:rPr>
          <w:t>,</w:t>
        </w:r>
      </w:hyperlink>
      <w:r w:rsidR="00C35DD0">
        <w:rPr>
          <w:i/>
          <w:color w:val="FF0000"/>
          <w:sz w:val="24"/>
        </w:rPr>
        <w:t xml:space="preserve"> </w:t>
      </w:r>
      <w:hyperlink r:id="rId36" w:history="1">
        <w:r w:rsidR="00C35DD0" w:rsidRPr="002053C9">
          <w:rPr>
            <w:rStyle w:val="Hyperlink"/>
            <w:i/>
            <w:sz w:val="24"/>
          </w:rPr>
          <w:t>convertida na Lei nº 12.702, de 7/8/2012</w:t>
        </w:r>
        <w:r w:rsidR="00197C00" w:rsidRPr="002053C9">
          <w:rPr>
            <w:rStyle w:val="Hyperlink"/>
            <w:i/>
            <w:sz w:val="24"/>
          </w:rPr>
          <w:t>)</w:t>
        </w:r>
      </w:hyperlink>
    </w:p>
    <w:p w:rsidR="004D1FEC" w:rsidRPr="004D1FEC" w:rsidRDefault="004D1FEC" w:rsidP="00C84925">
      <w:pPr>
        <w:pStyle w:val="Cabealho"/>
        <w:ind w:firstLine="1134"/>
        <w:jc w:val="both"/>
        <w:rPr>
          <w:sz w:val="24"/>
        </w:rPr>
      </w:pPr>
      <w:r w:rsidRPr="004D1FEC">
        <w:rPr>
          <w:sz w:val="24"/>
        </w:rPr>
        <w:t xml:space="preserve">§ 3º Aplica-se o disposto no parágrafo único do art. 2º da Lei nº 9.007, de 17 de março de 1995, aos servidores referidos neste artigo. </w:t>
      </w:r>
    </w:p>
    <w:p w:rsidR="004D1FEC" w:rsidRPr="004D1FEC" w:rsidRDefault="004D1FEC" w:rsidP="00C84925">
      <w:pPr>
        <w:pStyle w:val="Cabealho"/>
        <w:ind w:firstLine="1134"/>
        <w:jc w:val="both"/>
        <w:rPr>
          <w:sz w:val="24"/>
        </w:rPr>
      </w:pPr>
    </w:p>
    <w:p w:rsidR="004D1FEC" w:rsidRPr="00841A46" w:rsidRDefault="004D1FEC" w:rsidP="00841A46">
      <w:pPr>
        <w:pStyle w:val="Cabealho"/>
        <w:jc w:val="center"/>
        <w:rPr>
          <w:b/>
          <w:sz w:val="24"/>
        </w:rPr>
      </w:pPr>
      <w:r w:rsidRPr="00841A46">
        <w:rPr>
          <w:b/>
          <w:sz w:val="24"/>
        </w:rPr>
        <w:t>Seção II</w:t>
      </w:r>
    </w:p>
    <w:p w:rsidR="004D1FEC" w:rsidRPr="00841A46" w:rsidRDefault="004D1FEC" w:rsidP="00841A46">
      <w:pPr>
        <w:pStyle w:val="Cabealho"/>
        <w:jc w:val="center"/>
        <w:rPr>
          <w:b/>
          <w:sz w:val="24"/>
        </w:rPr>
      </w:pPr>
      <w:r w:rsidRPr="00841A46">
        <w:rPr>
          <w:b/>
          <w:sz w:val="24"/>
        </w:rPr>
        <w:t xml:space="preserve">Das Adaptações da Legislação da </w:t>
      </w:r>
      <w:proofErr w:type="spellStart"/>
      <w:r w:rsidRPr="00841A46">
        <w:rPr>
          <w:b/>
          <w:sz w:val="24"/>
        </w:rPr>
        <w:t>Anac</w:t>
      </w:r>
      <w:proofErr w:type="spellEnd"/>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53. A Lei nº 11.182, de 27 de setembro de 2005, passa a vigorar com as seguintes alterações: </w:t>
      </w:r>
    </w:p>
    <w:p w:rsidR="004D1FEC" w:rsidRPr="004D1FEC" w:rsidRDefault="004D1FEC" w:rsidP="00C84925">
      <w:pPr>
        <w:pStyle w:val="Cabealho"/>
        <w:ind w:firstLine="1134"/>
        <w:jc w:val="both"/>
        <w:rPr>
          <w:sz w:val="24"/>
        </w:rPr>
      </w:pPr>
    </w:p>
    <w:p w:rsidR="004D1FEC" w:rsidRPr="004D1FEC" w:rsidRDefault="004D1FEC" w:rsidP="00841A46">
      <w:pPr>
        <w:pStyle w:val="Cabealho"/>
        <w:ind w:left="1701"/>
        <w:jc w:val="both"/>
        <w:rPr>
          <w:sz w:val="24"/>
        </w:rPr>
      </w:pPr>
      <w:r w:rsidRPr="004D1FEC">
        <w:rPr>
          <w:sz w:val="24"/>
        </w:rPr>
        <w:t xml:space="preserve">"Art. 3º A </w:t>
      </w:r>
      <w:proofErr w:type="spellStart"/>
      <w:r w:rsidRPr="004D1FEC">
        <w:rPr>
          <w:sz w:val="24"/>
        </w:rPr>
        <w:t>Anac</w:t>
      </w:r>
      <w:proofErr w:type="spellEnd"/>
      <w:r w:rsidRPr="004D1FEC">
        <w:rPr>
          <w:sz w:val="24"/>
        </w:rPr>
        <w:t xml:space="preserve">, no exercício de suas competências, deverá observar e implementar as orientações, diretrizes e políticas estabelecidas pelo governo federal, especialmente no que se refere a: </w:t>
      </w:r>
    </w:p>
    <w:p w:rsidR="004D1FEC" w:rsidRPr="004D1FEC" w:rsidRDefault="004D1FEC" w:rsidP="00841A46">
      <w:pPr>
        <w:pStyle w:val="Cabealho"/>
        <w:ind w:left="1701"/>
        <w:jc w:val="both"/>
        <w:rPr>
          <w:sz w:val="24"/>
        </w:rPr>
      </w:pPr>
      <w:r w:rsidRPr="004D1FEC">
        <w:rPr>
          <w:sz w:val="24"/>
        </w:rPr>
        <w:t>........................................................................................"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8º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XXII - aprovar os planos diretores dos aeroportos; </w:t>
      </w:r>
    </w:p>
    <w:p w:rsidR="004D1FEC" w:rsidRPr="004D1FEC" w:rsidRDefault="004D1FEC" w:rsidP="00841A46">
      <w:pPr>
        <w:pStyle w:val="Cabealho"/>
        <w:ind w:left="1701"/>
        <w:jc w:val="both"/>
        <w:rPr>
          <w:sz w:val="24"/>
        </w:rPr>
      </w:pPr>
      <w:r w:rsidRPr="004D1FEC">
        <w:rPr>
          <w:sz w:val="24"/>
        </w:rPr>
        <w:t xml:space="preserve">XXIII - (revogado);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XXVII - (revogado); </w:t>
      </w:r>
    </w:p>
    <w:p w:rsidR="004D1FEC" w:rsidRPr="004D1FEC" w:rsidRDefault="004D1FEC" w:rsidP="00841A46">
      <w:pPr>
        <w:pStyle w:val="Cabealho"/>
        <w:ind w:left="1701"/>
        <w:jc w:val="both"/>
        <w:rPr>
          <w:sz w:val="24"/>
        </w:rPr>
      </w:pPr>
      <w:r w:rsidRPr="004D1FEC">
        <w:rPr>
          <w:sz w:val="24"/>
        </w:rPr>
        <w:t xml:space="preserve">XXVIII - fiscalizar a observância dos requisitos técnicos na construção, reforma e ampliação de aeródromos e aprovar sua abertura ao tráfego;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XXXIX - apresentar ao Ministro de Estado Chefe da Secretaria de Aviação Civil da Presidência da República proposta de orçamento; </w:t>
      </w:r>
    </w:p>
    <w:p w:rsidR="004D1FEC" w:rsidRPr="004D1FEC" w:rsidRDefault="004D1FEC" w:rsidP="00841A46">
      <w:pPr>
        <w:pStyle w:val="Cabealho"/>
        <w:ind w:left="1701"/>
        <w:jc w:val="both"/>
        <w:rPr>
          <w:sz w:val="24"/>
        </w:rPr>
      </w:pPr>
      <w:r w:rsidRPr="004D1FEC">
        <w:rPr>
          <w:sz w:val="24"/>
        </w:rPr>
        <w:t xml:space="preserve">XL - elaborar e enviar o relatório anual de suas atividades à Secretaria de Aviação Civil da Presidência da República e, por intermédio da Presidência da República, ao Congresso Nacional;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xml:space="preserve">XLVII - (revogado); </w:t>
      </w:r>
    </w:p>
    <w:p w:rsidR="004D1FEC" w:rsidRPr="004D1FEC" w:rsidRDefault="004D1FEC" w:rsidP="00841A46">
      <w:pPr>
        <w:pStyle w:val="Cabealho"/>
        <w:ind w:left="1701"/>
        <w:jc w:val="both"/>
        <w:rPr>
          <w:sz w:val="24"/>
        </w:rPr>
      </w:pPr>
      <w:r w:rsidRPr="004D1FEC">
        <w:rPr>
          <w:sz w:val="24"/>
        </w:rPr>
        <w:t>........................................................................................"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"Art. 11............................................................................</w:t>
      </w:r>
    </w:p>
    <w:p w:rsidR="004D1FEC" w:rsidRPr="004D1FEC" w:rsidRDefault="004D1FEC" w:rsidP="00841A46">
      <w:pPr>
        <w:pStyle w:val="Cabealho"/>
        <w:ind w:left="1701"/>
        <w:jc w:val="both"/>
        <w:rPr>
          <w:sz w:val="24"/>
        </w:rPr>
      </w:pPr>
      <w:r w:rsidRPr="004D1FEC">
        <w:rPr>
          <w:sz w:val="24"/>
        </w:rPr>
        <w:t xml:space="preserve">I - propor, por intermédio do Ministro de Estado Chefe da Secretaria de Aviação Civil da Presidência da República, ao Presidente da República, alterações do regulamento da </w:t>
      </w:r>
      <w:proofErr w:type="spellStart"/>
      <w:r w:rsidRPr="004D1FEC">
        <w:rPr>
          <w:sz w:val="24"/>
        </w:rPr>
        <w:t>Anac</w:t>
      </w:r>
      <w:proofErr w:type="spellEnd"/>
      <w:r w:rsidRPr="004D1FEC">
        <w:rPr>
          <w:sz w:val="24"/>
        </w:rPr>
        <w:t xml:space="preserve">; </w:t>
      </w:r>
    </w:p>
    <w:p w:rsidR="004D1FEC" w:rsidRPr="004D1FEC" w:rsidRDefault="004D1FEC" w:rsidP="00841A46">
      <w:pPr>
        <w:pStyle w:val="Cabealho"/>
        <w:ind w:left="1701"/>
        <w:jc w:val="both"/>
        <w:rPr>
          <w:sz w:val="24"/>
        </w:rPr>
      </w:pPr>
      <w:r w:rsidRPr="004D1FEC">
        <w:rPr>
          <w:sz w:val="24"/>
        </w:rPr>
        <w:t>........................................................................................" (NR)</w:t>
      </w:r>
    </w:p>
    <w:p w:rsidR="004D1FEC" w:rsidRPr="004D1FEC" w:rsidRDefault="004D1FEC" w:rsidP="00841A46">
      <w:pPr>
        <w:pStyle w:val="Cabealho"/>
        <w:ind w:left="1701"/>
        <w:jc w:val="both"/>
        <w:rPr>
          <w:sz w:val="24"/>
        </w:rPr>
      </w:pPr>
    </w:p>
    <w:p w:rsidR="004D1FEC" w:rsidRPr="004D1FEC" w:rsidRDefault="004D1FEC" w:rsidP="00841A46">
      <w:pPr>
        <w:pStyle w:val="Cabealho"/>
        <w:ind w:left="1701"/>
        <w:jc w:val="both"/>
        <w:rPr>
          <w:sz w:val="24"/>
        </w:rPr>
      </w:pPr>
      <w:r w:rsidRPr="004D1FEC">
        <w:rPr>
          <w:sz w:val="24"/>
        </w:rPr>
        <w:t xml:space="preserve">"Art. 14. ......................................................................... </w:t>
      </w:r>
    </w:p>
    <w:p w:rsidR="004D1FEC" w:rsidRPr="004D1FEC" w:rsidRDefault="004D1FEC" w:rsidP="00841A46">
      <w:pPr>
        <w:pStyle w:val="Cabealho"/>
        <w:ind w:left="1701"/>
        <w:jc w:val="both"/>
        <w:rPr>
          <w:sz w:val="24"/>
        </w:rPr>
      </w:pPr>
      <w:r w:rsidRPr="004D1FEC">
        <w:rPr>
          <w:sz w:val="24"/>
        </w:rPr>
        <w:t xml:space="preserve">........................................................................................ </w:t>
      </w:r>
    </w:p>
    <w:p w:rsidR="004D1FEC" w:rsidRPr="004D1FEC" w:rsidRDefault="004D1FEC" w:rsidP="00841A46">
      <w:pPr>
        <w:pStyle w:val="Cabealho"/>
        <w:ind w:left="1701"/>
        <w:jc w:val="both"/>
        <w:rPr>
          <w:sz w:val="24"/>
        </w:rPr>
      </w:pPr>
      <w:r w:rsidRPr="004D1FEC">
        <w:rPr>
          <w:sz w:val="24"/>
        </w:rPr>
        <w:t>§ 2º Cabe ao Ministro de Estado Chefe da Secretaria de Aviação Civil da Presidência da República instaurar o processo administrativo disciplinar, que será conduzido por comissão especial constituída por servidores públicos federais estáveis, competindo ao Presidente da República determinar o afastamento preventivo, quando for o caso, e proferir julgamento." (NR)</w:t>
      </w:r>
    </w:p>
    <w:p w:rsidR="004D1FEC" w:rsidRPr="004D1FEC" w:rsidRDefault="004D1FEC" w:rsidP="00C84925">
      <w:pPr>
        <w:pStyle w:val="Cabealho"/>
        <w:ind w:firstLine="1134"/>
        <w:jc w:val="both"/>
        <w:rPr>
          <w:sz w:val="24"/>
        </w:rPr>
      </w:pPr>
    </w:p>
    <w:p w:rsidR="004D1FEC" w:rsidRPr="00D820C7" w:rsidRDefault="004D1FEC" w:rsidP="00D820C7">
      <w:pPr>
        <w:pStyle w:val="Cabealho"/>
        <w:jc w:val="center"/>
        <w:rPr>
          <w:b/>
          <w:sz w:val="24"/>
        </w:rPr>
      </w:pPr>
      <w:r w:rsidRPr="00D820C7">
        <w:rPr>
          <w:b/>
          <w:sz w:val="24"/>
        </w:rPr>
        <w:t>Seção III</w:t>
      </w:r>
    </w:p>
    <w:p w:rsidR="004D1FEC" w:rsidRPr="00D820C7" w:rsidRDefault="004D1FEC" w:rsidP="00D820C7">
      <w:pPr>
        <w:pStyle w:val="Cabealho"/>
        <w:jc w:val="center"/>
        <w:rPr>
          <w:b/>
          <w:sz w:val="24"/>
        </w:rPr>
      </w:pPr>
      <w:r w:rsidRPr="00D820C7">
        <w:rPr>
          <w:b/>
          <w:sz w:val="24"/>
        </w:rPr>
        <w:t>Da Adaptação da Legislação da Infraero</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54. O art. 2º da Lei nº 5.862, de 12 de dezembro de 1972, passa a vigorar com a seguinte redação: </w:t>
      </w:r>
    </w:p>
    <w:p w:rsidR="004D1FEC" w:rsidRPr="004D1FEC" w:rsidRDefault="004D1FEC" w:rsidP="00C84925">
      <w:pPr>
        <w:pStyle w:val="Cabealho"/>
        <w:ind w:firstLine="1134"/>
        <w:jc w:val="both"/>
        <w:rPr>
          <w:sz w:val="24"/>
        </w:rPr>
      </w:pPr>
    </w:p>
    <w:p w:rsidR="004D1FEC" w:rsidRPr="004D1FEC" w:rsidRDefault="004D1FEC" w:rsidP="00D820C7">
      <w:pPr>
        <w:pStyle w:val="Cabealho"/>
        <w:ind w:left="1701"/>
        <w:jc w:val="both"/>
        <w:rPr>
          <w:sz w:val="24"/>
        </w:rPr>
      </w:pPr>
      <w:r w:rsidRPr="004D1FEC">
        <w:rPr>
          <w:sz w:val="24"/>
        </w:rPr>
        <w:t xml:space="preserve">"Art. 2º A Infraero terá por finalidade implantar, administrar, operar e explorar industrial e comercialmente a infraestrutura aeroportuária que lhe for atribuída pela Secretaria de Aviação Civil da Presidência da República. </w:t>
      </w:r>
    </w:p>
    <w:p w:rsidR="004D1FEC" w:rsidRPr="004D1FEC" w:rsidRDefault="004D1FEC" w:rsidP="00D820C7">
      <w:pPr>
        <w:pStyle w:val="Cabealho"/>
        <w:ind w:left="1701"/>
        <w:jc w:val="both"/>
        <w:rPr>
          <w:sz w:val="24"/>
        </w:rPr>
      </w:pPr>
      <w:r w:rsidRPr="004D1FEC">
        <w:rPr>
          <w:sz w:val="24"/>
        </w:rPr>
        <w:t>........................................................................................." (NR)</w:t>
      </w:r>
    </w:p>
    <w:p w:rsidR="004D1FEC" w:rsidRPr="004D1FEC" w:rsidRDefault="004D1FEC" w:rsidP="00C84925">
      <w:pPr>
        <w:pStyle w:val="Cabealho"/>
        <w:ind w:firstLine="1134"/>
        <w:jc w:val="both"/>
        <w:rPr>
          <w:sz w:val="24"/>
        </w:rPr>
      </w:pPr>
    </w:p>
    <w:p w:rsidR="004D1FEC" w:rsidRPr="00D820C7" w:rsidRDefault="004D1FEC" w:rsidP="00D820C7">
      <w:pPr>
        <w:pStyle w:val="Cabealho"/>
        <w:jc w:val="center"/>
        <w:rPr>
          <w:b/>
          <w:sz w:val="24"/>
        </w:rPr>
      </w:pPr>
      <w:r w:rsidRPr="00D820C7">
        <w:rPr>
          <w:b/>
          <w:sz w:val="24"/>
        </w:rPr>
        <w:t>Seção IV</w:t>
      </w:r>
    </w:p>
    <w:p w:rsidR="004D1FEC" w:rsidRPr="00D820C7" w:rsidRDefault="004D1FEC" w:rsidP="00D820C7">
      <w:pPr>
        <w:pStyle w:val="Cabealho"/>
        <w:jc w:val="center"/>
        <w:rPr>
          <w:b/>
          <w:sz w:val="24"/>
        </w:rPr>
      </w:pPr>
      <w:r w:rsidRPr="00D820C7">
        <w:rPr>
          <w:b/>
          <w:sz w:val="24"/>
        </w:rPr>
        <w:t>Da Adaptação do Programa Federal de Auxílio a Aeroportos</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55. O art. 1º da Lei nº 8.399, de 7 de janeiro de 1992, passa a vigorar com as seguintes alterações: </w:t>
      </w:r>
    </w:p>
    <w:p w:rsidR="004D1FEC" w:rsidRPr="004D1FEC" w:rsidRDefault="004D1FEC" w:rsidP="00C84925">
      <w:pPr>
        <w:pStyle w:val="Cabealho"/>
        <w:ind w:firstLine="1134"/>
        <w:jc w:val="both"/>
        <w:rPr>
          <w:sz w:val="24"/>
        </w:rPr>
      </w:pPr>
    </w:p>
    <w:p w:rsidR="004D1FEC" w:rsidRPr="004D1FEC" w:rsidRDefault="004D1FEC" w:rsidP="00D820C7">
      <w:pPr>
        <w:pStyle w:val="Cabealho"/>
        <w:ind w:left="1701"/>
        <w:jc w:val="both"/>
        <w:rPr>
          <w:sz w:val="24"/>
        </w:rPr>
      </w:pPr>
      <w:r w:rsidRPr="004D1FEC">
        <w:rPr>
          <w:sz w:val="24"/>
        </w:rPr>
        <w:t xml:space="preserve">"Art. 1º ............................................................................. </w:t>
      </w:r>
    </w:p>
    <w:p w:rsidR="004D1FEC" w:rsidRPr="004D1FEC" w:rsidRDefault="004D1FEC" w:rsidP="00D820C7">
      <w:pPr>
        <w:pStyle w:val="Cabealho"/>
        <w:ind w:left="1701"/>
        <w:jc w:val="both"/>
        <w:rPr>
          <w:sz w:val="24"/>
        </w:rPr>
      </w:pPr>
      <w:r w:rsidRPr="004D1FEC">
        <w:rPr>
          <w:sz w:val="24"/>
        </w:rPr>
        <w:t xml:space="preserve">.......................................................................................... </w:t>
      </w:r>
    </w:p>
    <w:p w:rsidR="004D1FEC" w:rsidRPr="004D1FEC" w:rsidRDefault="004D1FEC" w:rsidP="00D820C7">
      <w:pPr>
        <w:pStyle w:val="Cabealho"/>
        <w:ind w:left="1701"/>
        <w:jc w:val="both"/>
        <w:rPr>
          <w:sz w:val="24"/>
        </w:rPr>
      </w:pPr>
      <w:r w:rsidRPr="004D1FEC">
        <w:rPr>
          <w:sz w:val="24"/>
        </w:rPr>
        <w:t xml:space="preserve">§ 2º A parcela de 20% (vinte por cento) especificada neste artigo constituirá o suporte financeiro do Programa Federal de Auxílio a Aeroportos a ser proposto e instituído de acordo com os Planos Aeroviários Estaduais e estabelecido por meio de convênios celebrados entre os Governos Estaduais e a Secretaria de Aviação Civil da Presidência da República. </w:t>
      </w:r>
    </w:p>
    <w:p w:rsidR="004D1FEC" w:rsidRPr="004D1FEC" w:rsidRDefault="004D1FEC" w:rsidP="00D820C7">
      <w:pPr>
        <w:pStyle w:val="Cabealho"/>
        <w:ind w:left="1701"/>
        <w:jc w:val="both"/>
        <w:rPr>
          <w:sz w:val="24"/>
        </w:rPr>
      </w:pPr>
      <w:r w:rsidRPr="004D1FEC">
        <w:rPr>
          <w:sz w:val="24"/>
        </w:rPr>
        <w:t xml:space="preserve">§ 3º Serão contemplados com os recursos dispostos no § 2º os aeroportos estaduais constantes dos Planos Aeroviários e que sejam objeto de convênio específico firmado entre o Governo Estadual interessado e a Secretaria de Aviação Civil da Presidência da República. </w:t>
      </w:r>
    </w:p>
    <w:p w:rsidR="004D1FEC" w:rsidRPr="004D1FEC" w:rsidRDefault="004D1FEC" w:rsidP="00D820C7">
      <w:pPr>
        <w:pStyle w:val="Cabealho"/>
        <w:ind w:left="1701"/>
        <w:jc w:val="both"/>
        <w:rPr>
          <w:sz w:val="24"/>
        </w:rPr>
      </w:pPr>
      <w:r w:rsidRPr="004D1FEC">
        <w:rPr>
          <w:sz w:val="24"/>
        </w:rPr>
        <w:t>........................................................................................." (NR)</w:t>
      </w:r>
    </w:p>
    <w:p w:rsidR="004D1FEC" w:rsidRPr="004D1FEC" w:rsidRDefault="004D1FEC" w:rsidP="00C84925">
      <w:pPr>
        <w:pStyle w:val="Cabealho"/>
        <w:ind w:firstLine="1134"/>
        <w:jc w:val="both"/>
        <w:rPr>
          <w:sz w:val="24"/>
        </w:rPr>
      </w:pPr>
    </w:p>
    <w:p w:rsidR="004D1FEC" w:rsidRPr="00D820C7" w:rsidRDefault="004D1FEC" w:rsidP="00D820C7">
      <w:pPr>
        <w:pStyle w:val="Cabealho"/>
        <w:jc w:val="center"/>
        <w:rPr>
          <w:b/>
          <w:sz w:val="24"/>
        </w:rPr>
      </w:pPr>
      <w:r w:rsidRPr="00D820C7">
        <w:rPr>
          <w:b/>
          <w:sz w:val="24"/>
        </w:rPr>
        <w:t>Seção V</w:t>
      </w:r>
    </w:p>
    <w:p w:rsidR="004D1FEC" w:rsidRPr="00D820C7" w:rsidRDefault="004D1FEC" w:rsidP="00D820C7">
      <w:pPr>
        <w:pStyle w:val="Cabealho"/>
        <w:jc w:val="center"/>
        <w:rPr>
          <w:b/>
          <w:sz w:val="24"/>
        </w:rPr>
      </w:pPr>
      <w:r w:rsidRPr="00D820C7">
        <w:rPr>
          <w:b/>
          <w:sz w:val="24"/>
        </w:rPr>
        <w:t>Dos Cargos Decorrentes da Reestruturação da Secretaria de Aviação Civil</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56. É criado o cargo de Ministro de Estado Chefe da Secretaria de Aviação Civil da Presidência da República.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57. É criado o cargo em comissão, de Natureza Especial, de Secretário-Executivo da Secretaria de Aviação Civil da Presidência da República.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58. São criados, no âmbito da administração pública federal, os seguintes cargos em comissão do Grupo-Direção e Assessoramento Superiores destinados à Secretaria de Aviação Civil: </w:t>
      </w:r>
    </w:p>
    <w:p w:rsidR="004D1FEC" w:rsidRPr="004D1FEC" w:rsidRDefault="004D1FEC" w:rsidP="00C84925">
      <w:pPr>
        <w:pStyle w:val="Cabealho"/>
        <w:ind w:firstLine="1134"/>
        <w:jc w:val="both"/>
        <w:rPr>
          <w:sz w:val="24"/>
        </w:rPr>
      </w:pPr>
      <w:r w:rsidRPr="004D1FEC">
        <w:rPr>
          <w:sz w:val="24"/>
        </w:rPr>
        <w:t xml:space="preserve">I - 2 (dois) DAS-6; </w:t>
      </w:r>
    </w:p>
    <w:p w:rsidR="004D1FEC" w:rsidRPr="004D1FEC" w:rsidRDefault="004D1FEC" w:rsidP="00C84925">
      <w:pPr>
        <w:pStyle w:val="Cabealho"/>
        <w:ind w:firstLine="1134"/>
        <w:jc w:val="both"/>
        <w:rPr>
          <w:sz w:val="24"/>
        </w:rPr>
      </w:pPr>
      <w:r w:rsidRPr="004D1FEC">
        <w:rPr>
          <w:sz w:val="24"/>
        </w:rPr>
        <w:t xml:space="preserve">II - 9 (nove) DAS-5; </w:t>
      </w:r>
    </w:p>
    <w:p w:rsidR="004D1FEC" w:rsidRPr="004D1FEC" w:rsidRDefault="004D1FEC" w:rsidP="00C84925">
      <w:pPr>
        <w:pStyle w:val="Cabealho"/>
        <w:ind w:firstLine="1134"/>
        <w:jc w:val="both"/>
        <w:rPr>
          <w:sz w:val="24"/>
        </w:rPr>
      </w:pPr>
      <w:r w:rsidRPr="004D1FEC">
        <w:rPr>
          <w:sz w:val="24"/>
        </w:rPr>
        <w:t xml:space="preserve">III - 23 (vinte e três) DAS-4; </w:t>
      </w:r>
    </w:p>
    <w:p w:rsidR="004D1FEC" w:rsidRPr="004D1FEC" w:rsidRDefault="004D1FEC" w:rsidP="00C84925">
      <w:pPr>
        <w:pStyle w:val="Cabealho"/>
        <w:ind w:firstLine="1134"/>
        <w:jc w:val="both"/>
        <w:rPr>
          <w:sz w:val="24"/>
        </w:rPr>
      </w:pPr>
      <w:r w:rsidRPr="004D1FEC">
        <w:rPr>
          <w:sz w:val="24"/>
        </w:rPr>
        <w:t xml:space="preserve">IV - 39 (trinta e nove) DAS-3; </w:t>
      </w:r>
    </w:p>
    <w:p w:rsidR="004D1FEC" w:rsidRPr="004D1FEC" w:rsidRDefault="004D1FEC" w:rsidP="00C84925">
      <w:pPr>
        <w:pStyle w:val="Cabealho"/>
        <w:ind w:firstLine="1134"/>
        <w:jc w:val="both"/>
        <w:rPr>
          <w:sz w:val="24"/>
        </w:rPr>
      </w:pPr>
      <w:r w:rsidRPr="004D1FEC">
        <w:rPr>
          <w:sz w:val="24"/>
        </w:rPr>
        <w:t xml:space="preserve">V - 35 (trinta e cinco) DAS-2; </w:t>
      </w:r>
    </w:p>
    <w:p w:rsidR="004D1FEC" w:rsidRPr="004D1FEC" w:rsidRDefault="004D1FEC" w:rsidP="00C84925">
      <w:pPr>
        <w:pStyle w:val="Cabealho"/>
        <w:ind w:firstLine="1134"/>
        <w:jc w:val="both"/>
        <w:rPr>
          <w:sz w:val="24"/>
        </w:rPr>
      </w:pPr>
      <w:r w:rsidRPr="004D1FEC">
        <w:rPr>
          <w:sz w:val="24"/>
        </w:rPr>
        <w:t xml:space="preserve">VI - 19 (dezenove) DAS-1.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59. É transformado o cargo, de Natureza Especial, de Secretário Nacional de Políticas sobre Drogas no cargo, de Natureza Especial, de Assessor Chefe da Assessoria Especial do Presidente da República.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60. A Tabela </w:t>
      </w:r>
      <w:r w:rsidRPr="00B0292D">
        <w:rPr>
          <w:i/>
          <w:sz w:val="24"/>
        </w:rPr>
        <w:t>a</w:t>
      </w:r>
      <w:r w:rsidRPr="004D1FEC">
        <w:rPr>
          <w:sz w:val="24"/>
        </w:rPr>
        <w:t xml:space="preserve"> do Anexo I da Lei nº 11.526, de 4 de outubro de 2007, passa a vigorar acrescida da seguinte linha: </w:t>
      </w:r>
    </w:p>
    <w:p w:rsidR="004D1FEC" w:rsidRPr="004D1FEC" w:rsidRDefault="004D1FEC" w:rsidP="00C84925">
      <w:pPr>
        <w:pStyle w:val="Cabealho"/>
        <w:ind w:firstLine="1134"/>
        <w:jc w:val="both"/>
        <w:rPr>
          <w:sz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99"/>
      </w:tblGrid>
      <w:tr w:rsidR="00D820C7" w:rsidRPr="00E157D8" w:rsidTr="00E157D8">
        <w:trPr>
          <w:trHeight w:val="293"/>
        </w:trPr>
        <w:tc>
          <w:tcPr>
            <w:tcW w:w="6804" w:type="dxa"/>
            <w:shd w:val="clear" w:color="auto" w:fill="auto"/>
            <w:vAlign w:val="center"/>
          </w:tcPr>
          <w:p w:rsidR="00D820C7" w:rsidRPr="00E157D8" w:rsidRDefault="00D820C7" w:rsidP="00E157D8">
            <w:pPr>
              <w:pStyle w:val="Cabealho"/>
              <w:ind w:firstLine="34"/>
              <w:rPr>
                <w:sz w:val="24"/>
              </w:rPr>
            </w:pPr>
            <w:r w:rsidRPr="00E157D8">
              <w:rPr>
                <w:sz w:val="24"/>
              </w:rPr>
              <w:t>Assessor Chefe da Assessoria Especial do Presidente da República</w:t>
            </w:r>
          </w:p>
        </w:tc>
        <w:tc>
          <w:tcPr>
            <w:tcW w:w="1499" w:type="dxa"/>
            <w:shd w:val="clear" w:color="auto" w:fill="auto"/>
          </w:tcPr>
          <w:p w:rsidR="00D820C7" w:rsidRPr="00E157D8" w:rsidRDefault="00D820C7" w:rsidP="00E157D8">
            <w:pPr>
              <w:pStyle w:val="Cabealho"/>
              <w:ind w:left="176" w:firstLine="34"/>
              <w:jc w:val="both"/>
              <w:rPr>
                <w:sz w:val="24"/>
              </w:rPr>
            </w:pPr>
            <w:r w:rsidRPr="00E157D8">
              <w:rPr>
                <w:sz w:val="24"/>
              </w:rPr>
              <w:t>11.179,36</w:t>
            </w:r>
          </w:p>
        </w:tc>
      </w:tr>
    </w:tbl>
    <w:p w:rsidR="004D1FEC" w:rsidRPr="004D1FEC" w:rsidRDefault="004D1FEC" w:rsidP="00C84925">
      <w:pPr>
        <w:pStyle w:val="Cabealho"/>
        <w:ind w:firstLine="1134"/>
        <w:jc w:val="both"/>
        <w:rPr>
          <w:sz w:val="24"/>
        </w:rPr>
      </w:pPr>
    </w:p>
    <w:p w:rsidR="004D1FEC" w:rsidRPr="00D820C7" w:rsidRDefault="004D1FEC" w:rsidP="00D820C7">
      <w:pPr>
        <w:pStyle w:val="Cabealho"/>
        <w:jc w:val="center"/>
        <w:rPr>
          <w:b/>
          <w:sz w:val="24"/>
        </w:rPr>
      </w:pPr>
      <w:r w:rsidRPr="00D820C7">
        <w:rPr>
          <w:b/>
          <w:sz w:val="24"/>
        </w:rPr>
        <w:t>Seção VI</w:t>
      </w:r>
    </w:p>
    <w:p w:rsidR="004D1FEC" w:rsidRPr="00D820C7" w:rsidRDefault="004D1FEC" w:rsidP="00D820C7">
      <w:pPr>
        <w:pStyle w:val="Cabealho"/>
        <w:jc w:val="center"/>
        <w:rPr>
          <w:b/>
          <w:sz w:val="24"/>
        </w:rPr>
      </w:pPr>
      <w:r w:rsidRPr="00D820C7">
        <w:rPr>
          <w:b/>
          <w:sz w:val="24"/>
        </w:rPr>
        <w:t>Do Pessoal Destinado ao Controle de Tráfego Aéreo</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61. O art. 2º da Lei nº 11.458, de 19 de março de 2007, passa a vigorar com a seguinte redação: </w:t>
      </w:r>
    </w:p>
    <w:p w:rsidR="004D1FEC" w:rsidRPr="004D1FEC" w:rsidRDefault="004D1FEC" w:rsidP="00C84925">
      <w:pPr>
        <w:pStyle w:val="Cabealho"/>
        <w:ind w:firstLine="1134"/>
        <w:jc w:val="both"/>
        <w:rPr>
          <w:sz w:val="24"/>
        </w:rPr>
      </w:pPr>
    </w:p>
    <w:p w:rsidR="004D1FEC" w:rsidRPr="004D1FEC" w:rsidRDefault="004D1FEC" w:rsidP="00D820C7">
      <w:pPr>
        <w:pStyle w:val="Cabealho"/>
        <w:ind w:left="1701"/>
        <w:jc w:val="both"/>
        <w:rPr>
          <w:sz w:val="24"/>
        </w:rPr>
      </w:pPr>
      <w:r w:rsidRPr="004D1FEC">
        <w:rPr>
          <w:sz w:val="24"/>
        </w:rPr>
        <w:t xml:space="preserve">"Art. 2º A contratação de que trata esta Lei será de, no máximo, 160 (cento e sessenta) pessoas, com validade de até 2 (dois) anos, podendo ser prorrogada por sucessivos períodos até 18 de março de 2013. </w:t>
      </w:r>
    </w:p>
    <w:p w:rsidR="004D1FEC" w:rsidRPr="004D1FEC" w:rsidRDefault="004D1FEC" w:rsidP="00D820C7">
      <w:pPr>
        <w:pStyle w:val="Cabealho"/>
        <w:ind w:left="1701"/>
        <w:jc w:val="both"/>
        <w:rPr>
          <w:sz w:val="24"/>
        </w:rPr>
      </w:pPr>
      <w:r w:rsidRPr="004D1FEC">
        <w:rPr>
          <w:sz w:val="24"/>
        </w:rPr>
        <w:t xml:space="preserve">§ 1º Prorrogações para períodos posteriores à data prevista no </w:t>
      </w:r>
      <w:r w:rsidR="00D16CCC" w:rsidRPr="00D16CCC">
        <w:rPr>
          <w:i/>
          <w:sz w:val="24"/>
        </w:rPr>
        <w:t>caput</w:t>
      </w:r>
      <w:r w:rsidRPr="004D1FEC">
        <w:rPr>
          <w:sz w:val="24"/>
        </w:rPr>
        <w:t xml:space="preserve"> deste artigo poderão ser autorizadas, por ato conjunto dos Ministros de Estado da Defesa e do Planejamento, Orçamento e Gestão, mediante justificativa dos motivos que impossibilitaram a total substituição dos servidores temporários por servidores efetivos admitidos nos termos do inciso II do art. 37 da Constituição Federal. </w:t>
      </w:r>
    </w:p>
    <w:p w:rsidR="004D1FEC" w:rsidRPr="004D1FEC" w:rsidRDefault="004D1FEC" w:rsidP="00D820C7">
      <w:pPr>
        <w:pStyle w:val="Cabealho"/>
        <w:ind w:left="1701"/>
        <w:jc w:val="both"/>
        <w:rPr>
          <w:sz w:val="24"/>
        </w:rPr>
      </w:pPr>
      <w:r w:rsidRPr="004D1FEC">
        <w:rPr>
          <w:sz w:val="24"/>
        </w:rPr>
        <w:t xml:space="preserve">§ 2º Na hipótese do § 1º deste artigo, regulamento estabelecerá critérios de substituição gradativa dos servidores temporários. </w:t>
      </w:r>
    </w:p>
    <w:p w:rsidR="004D1FEC" w:rsidRPr="004D1FEC" w:rsidRDefault="004D1FEC" w:rsidP="00D820C7">
      <w:pPr>
        <w:pStyle w:val="Cabealho"/>
        <w:ind w:left="1701"/>
        <w:jc w:val="both"/>
        <w:rPr>
          <w:sz w:val="24"/>
        </w:rPr>
      </w:pPr>
      <w:r w:rsidRPr="004D1FEC">
        <w:rPr>
          <w:sz w:val="24"/>
        </w:rPr>
        <w:t>§ 3º Nenhum contrato de que trata esta Lei poderá superar a data limite de 1º de dezembro de 2016." (NR)</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62. São criados, no Quadro de Pessoal do Comando da Aeronáutica, 100 (cem) cargos efetivos de Controlador de Tráfego Aéreo, de nível intermediário, integrantes do Grupo-Defesa Aérea e Controle de Tráfego Aéreo, código Dacta-1303. </w:t>
      </w:r>
    </w:p>
    <w:p w:rsidR="004D1FEC" w:rsidRPr="004D1FEC" w:rsidRDefault="004D1FEC" w:rsidP="00C84925">
      <w:pPr>
        <w:pStyle w:val="Cabealho"/>
        <w:ind w:firstLine="1134"/>
        <w:jc w:val="both"/>
        <w:rPr>
          <w:sz w:val="24"/>
        </w:rPr>
      </w:pPr>
    </w:p>
    <w:p w:rsidR="004D1FEC" w:rsidRPr="00D820C7" w:rsidRDefault="004D1FEC" w:rsidP="00D820C7">
      <w:pPr>
        <w:pStyle w:val="Cabealho"/>
        <w:jc w:val="center"/>
        <w:rPr>
          <w:b/>
          <w:sz w:val="24"/>
        </w:rPr>
      </w:pPr>
      <w:r w:rsidRPr="00D820C7">
        <w:rPr>
          <w:b/>
          <w:sz w:val="24"/>
        </w:rPr>
        <w:t>Seção VII</w:t>
      </w:r>
    </w:p>
    <w:p w:rsidR="004D1FEC" w:rsidRPr="00D820C7" w:rsidRDefault="004D1FEC" w:rsidP="00D820C7">
      <w:pPr>
        <w:pStyle w:val="Cabealho"/>
        <w:jc w:val="center"/>
        <w:rPr>
          <w:b/>
          <w:sz w:val="24"/>
        </w:rPr>
      </w:pPr>
      <w:r w:rsidRPr="00D820C7">
        <w:rPr>
          <w:b/>
          <w:sz w:val="24"/>
        </w:rPr>
        <w:t>Da Criação do Fundo Nacional de Aviação Civil (FNAC)</w:t>
      </w:r>
    </w:p>
    <w:p w:rsidR="004D1FEC" w:rsidRPr="004D1FEC" w:rsidRDefault="004D1FEC" w:rsidP="00C84925">
      <w:pPr>
        <w:pStyle w:val="Cabealho"/>
        <w:ind w:firstLine="1134"/>
        <w:jc w:val="both"/>
        <w:rPr>
          <w:sz w:val="24"/>
        </w:rPr>
      </w:pPr>
    </w:p>
    <w:p w:rsidR="00AA40A5" w:rsidRPr="00B9519A" w:rsidRDefault="00B9519A" w:rsidP="00B9519A">
      <w:pPr>
        <w:ind w:firstLine="1134"/>
        <w:jc w:val="both"/>
        <w:rPr>
          <w:i/>
          <w:sz w:val="24"/>
        </w:rPr>
      </w:pPr>
      <w:r w:rsidRPr="00B9519A">
        <w:rPr>
          <w:sz w:val="24"/>
        </w:rPr>
        <w:lastRenderedPageBreak/>
        <w:t>Art. 63. É instituído o Fundo Nacional de Aviação Civil (FNAC), de natureza contábil</w:t>
      </w:r>
      <w:r>
        <w:rPr>
          <w:sz w:val="24"/>
        </w:rPr>
        <w:t xml:space="preserve"> </w:t>
      </w:r>
      <w:r w:rsidRPr="00B9519A">
        <w:rPr>
          <w:sz w:val="24"/>
        </w:rPr>
        <w:t>e financeira, para a destinação dos recursos do sistema de aviação civil e para o</w:t>
      </w:r>
      <w:r>
        <w:rPr>
          <w:sz w:val="24"/>
        </w:rPr>
        <w:t xml:space="preserve"> </w:t>
      </w:r>
      <w:r w:rsidRPr="00B9519A">
        <w:rPr>
          <w:sz w:val="24"/>
        </w:rPr>
        <w:t>incremento do turismo</w:t>
      </w:r>
      <w:r w:rsidRPr="00B9519A">
        <w:rPr>
          <w:i/>
          <w:sz w:val="24"/>
        </w:rPr>
        <w:t xml:space="preserve">. </w:t>
      </w:r>
      <w:hyperlink r:id="rId37" w:history="1">
        <w:r w:rsidRPr="00B9519A">
          <w:rPr>
            <w:rStyle w:val="Hyperlink"/>
            <w:i/>
            <w:sz w:val="24"/>
          </w:rPr>
          <w:t>(“</w:t>
        </w:r>
        <w:r w:rsidR="00D16CCC" w:rsidRPr="00D16CCC">
          <w:rPr>
            <w:rStyle w:val="Hyperlink"/>
            <w:i/>
            <w:sz w:val="24"/>
          </w:rPr>
          <w:t>Caput</w:t>
        </w:r>
        <w:r w:rsidRPr="00B9519A">
          <w:rPr>
            <w:rStyle w:val="Hyperlink"/>
            <w:i/>
            <w:sz w:val="24"/>
          </w:rPr>
          <w:t xml:space="preserve">” do artigo com redação dada pela Lei nº 14.901, de </w:t>
        </w:r>
        <w:r w:rsidR="00187EED">
          <w:rPr>
            <w:rStyle w:val="Hyperlink"/>
            <w:i/>
            <w:sz w:val="24"/>
          </w:rPr>
          <w:t>25/6/2024</w:t>
        </w:r>
        <w:r w:rsidRPr="00B9519A">
          <w:rPr>
            <w:rStyle w:val="Hyperlink"/>
            <w:i/>
            <w:sz w:val="24"/>
          </w:rPr>
          <w:t>)</w:t>
        </w:r>
      </w:hyperlink>
    </w:p>
    <w:p w:rsidR="00426327" w:rsidRPr="00426327" w:rsidRDefault="00426327" w:rsidP="00426327">
      <w:pPr>
        <w:pStyle w:val="Cabealho"/>
        <w:ind w:firstLine="1134"/>
        <w:jc w:val="both"/>
        <w:rPr>
          <w:i/>
          <w:color w:val="FF0000"/>
          <w:sz w:val="24"/>
        </w:rPr>
      </w:pPr>
      <w:r w:rsidRPr="00426327">
        <w:rPr>
          <w:sz w:val="24"/>
        </w:rPr>
        <w:t xml:space="preserve">§ 1º São recursos do FNAC: </w:t>
      </w:r>
      <w:hyperlink r:id="rId38" w:history="1">
        <w:r w:rsidRPr="008428BE">
          <w:rPr>
            <w:rStyle w:val="Hyperlink"/>
            <w:i/>
            <w:sz w:val="24"/>
          </w:rPr>
          <w:t>(“</w:t>
        </w:r>
        <w:r w:rsidR="00D16CCC" w:rsidRPr="00D16CCC">
          <w:rPr>
            <w:rStyle w:val="Hyperlink"/>
            <w:i/>
            <w:sz w:val="24"/>
          </w:rPr>
          <w:t>Caput</w:t>
        </w:r>
        <w:r w:rsidRPr="008428BE">
          <w:rPr>
            <w:rStyle w:val="Hyperlink"/>
            <w:i/>
            <w:sz w:val="24"/>
          </w:rPr>
          <w:t xml:space="preserve">” do parágrafo com redação dada pela </w:t>
        </w:r>
        <w:r w:rsidR="008C4CAF" w:rsidRPr="008428BE">
          <w:rPr>
            <w:rStyle w:val="Hyperlink"/>
            <w:i/>
            <w:sz w:val="24"/>
          </w:rPr>
          <w:t>Lei nº 12.648, 17/5/2012)</w:t>
        </w:r>
      </w:hyperlink>
    </w:p>
    <w:p w:rsidR="00F50562" w:rsidRPr="0037784E" w:rsidRDefault="00426327" w:rsidP="00F50562">
      <w:pPr>
        <w:pStyle w:val="Cabealho"/>
        <w:ind w:firstLine="1134"/>
        <w:jc w:val="both"/>
        <w:rPr>
          <w:sz w:val="24"/>
          <w:u w:val="single"/>
        </w:rPr>
      </w:pPr>
      <w:r w:rsidRPr="00426327">
        <w:rPr>
          <w:sz w:val="24"/>
        </w:rPr>
        <w:t xml:space="preserve">I - </w:t>
      </w:r>
      <w:hyperlink r:id="rId39" w:history="1">
        <w:r w:rsidR="007A7D83" w:rsidRPr="009E2766">
          <w:rPr>
            <w:rStyle w:val="Hyperlink"/>
            <w:i/>
            <w:sz w:val="24"/>
            <w:szCs w:val="24"/>
          </w:rPr>
          <w:t>(Revogad</w:t>
        </w:r>
        <w:r w:rsidR="007A7D83">
          <w:rPr>
            <w:rStyle w:val="Hyperlink"/>
            <w:i/>
            <w:sz w:val="24"/>
            <w:szCs w:val="24"/>
          </w:rPr>
          <w:t>o</w:t>
        </w:r>
        <w:r w:rsidR="007A7D83" w:rsidRPr="009E2766">
          <w:rPr>
            <w:rStyle w:val="Hyperlink"/>
            <w:i/>
            <w:sz w:val="24"/>
            <w:szCs w:val="24"/>
          </w:rPr>
          <w:t xml:space="preserve"> pela Medida Provisória nº 714, de 1/3/2016,</w:t>
        </w:r>
      </w:hyperlink>
      <w:r w:rsidR="007A7D83">
        <w:rPr>
          <w:i/>
          <w:sz w:val="24"/>
          <w:szCs w:val="24"/>
          <w:u w:val="single"/>
        </w:rPr>
        <w:t xml:space="preserve"> </w:t>
      </w:r>
      <w:hyperlink r:id="rId40" w:history="1">
        <w:r w:rsidR="007A7D83" w:rsidRPr="001D37EE">
          <w:rPr>
            <w:rStyle w:val="Hyperlink"/>
            <w:i/>
            <w:sz w:val="24"/>
            <w:szCs w:val="24"/>
          </w:rPr>
          <w:t>convertida na Lei nº 13.319, de 25/7/2016, em vigor a partir de 1/1/2017)</w:t>
        </w:r>
      </w:hyperlink>
    </w:p>
    <w:p w:rsidR="00426327" w:rsidRPr="00426327" w:rsidRDefault="00426327" w:rsidP="00426327">
      <w:pPr>
        <w:pStyle w:val="Cabealho"/>
        <w:ind w:firstLine="1134"/>
        <w:jc w:val="both"/>
        <w:rPr>
          <w:sz w:val="24"/>
        </w:rPr>
      </w:pPr>
      <w:r w:rsidRPr="00426327">
        <w:rPr>
          <w:sz w:val="24"/>
        </w:rPr>
        <w:t xml:space="preserve">II - </w:t>
      </w:r>
      <w:hyperlink r:id="rId41" w:history="1">
        <w:r w:rsidR="00242C25" w:rsidRPr="008428BE">
          <w:rPr>
            <w:rStyle w:val="Hyperlink"/>
            <w:i/>
            <w:sz w:val="24"/>
          </w:rPr>
          <w:t>(Inciso acrescido pela Medida Provisória nº 551, de 22/11/2011,</w:t>
        </w:r>
      </w:hyperlink>
      <w:r w:rsidR="00F50562">
        <w:rPr>
          <w:i/>
          <w:color w:val="FF0000"/>
          <w:sz w:val="24"/>
        </w:rPr>
        <w:t xml:space="preserve"> </w:t>
      </w:r>
      <w:hyperlink r:id="rId42" w:history="1">
        <w:r w:rsidR="00F50562" w:rsidRPr="008428BE">
          <w:rPr>
            <w:rStyle w:val="Hyperlink"/>
            <w:i/>
            <w:sz w:val="24"/>
          </w:rPr>
          <w:t>convertida na Lei nº 12.648, 17/5/2012</w:t>
        </w:r>
        <w:r w:rsidR="00390F70">
          <w:rPr>
            <w:rStyle w:val="Hyperlink"/>
            <w:i/>
            <w:sz w:val="24"/>
          </w:rPr>
          <w:t>,</w:t>
        </w:r>
      </w:hyperlink>
      <w:r w:rsidR="002670BB">
        <w:rPr>
          <w:i/>
          <w:color w:val="FF0000"/>
          <w:sz w:val="24"/>
        </w:rPr>
        <w:t xml:space="preserve"> </w:t>
      </w:r>
      <w:r w:rsidR="002670BB" w:rsidRPr="002670BB">
        <w:rPr>
          <w:i/>
          <w:color w:val="0000FF"/>
          <w:sz w:val="24"/>
        </w:rPr>
        <w:t>e</w:t>
      </w:r>
      <w:r w:rsidR="00B3541A">
        <w:rPr>
          <w:i/>
          <w:color w:val="FF0000"/>
          <w:sz w:val="24"/>
        </w:rPr>
        <w:t xml:space="preserve"> </w:t>
      </w:r>
      <w:hyperlink r:id="rId43" w:history="1">
        <w:r w:rsidR="002670BB">
          <w:rPr>
            <w:rStyle w:val="Hyperlink"/>
            <w:i/>
            <w:sz w:val="24"/>
          </w:rPr>
          <w:t>revogado pela</w:t>
        </w:r>
        <w:r w:rsidR="00B3541A" w:rsidRPr="00B3541A">
          <w:rPr>
            <w:rStyle w:val="Hyperlink"/>
            <w:i/>
            <w:sz w:val="24"/>
          </w:rPr>
          <w:t xml:space="preserve"> Lei nº 14.034, de 5/8/2020</w:t>
        </w:r>
        <w:r w:rsidR="00390F70">
          <w:rPr>
            <w:rStyle w:val="Hyperlink"/>
            <w:i/>
            <w:sz w:val="24"/>
          </w:rPr>
          <w:t>, produzindo efeitos a partir de 1º/1/2021</w:t>
        </w:r>
        <w:r w:rsidR="00B3541A" w:rsidRPr="00B3541A">
          <w:rPr>
            <w:rStyle w:val="Hyperlink"/>
            <w:i/>
            <w:sz w:val="24"/>
          </w:rPr>
          <w:t>)</w:t>
        </w:r>
      </w:hyperlink>
    </w:p>
    <w:p w:rsidR="00426327" w:rsidRPr="00426327" w:rsidRDefault="00426327" w:rsidP="00426327">
      <w:pPr>
        <w:pStyle w:val="Cabealho"/>
        <w:ind w:firstLine="1134"/>
        <w:jc w:val="both"/>
        <w:rPr>
          <w:sz w:val="24"/>
        </w:rPr>
      </w:pPr>
      <w:r w:rsidRPr="00426327">
        <w:rPr>
          <w:sz w:val="24"/>
        </w:rPr>
        <w:t xml:space="preserve">III - </w:t>
      </w:r>
      <w:r w:rsidR="009A2431" w:rsidRPr="009A2431">
        <w:rPr>
          <w:sz w:val="24"/>
          <w:szCs w:val="24"/>
        </w:rPr>
        <w:t>os valores devidos como contrapartida à União em razão das outorgas de infraestrutura aeroportuária</w:t>
      </w:r>
      <w:r w:rsidRPr="009A2431">
        <w:rPr>
          <w:sz w:val="24"/>
          <w:szCs w:val="24"/>
        </w:rPr>
        <w:t>;</w:t>
      </w:r>
      <w:r w:rsidRPr="00426327">
        <w:rPr>
          <w:sz w:val="24"/>
        </w:rPr>
        <w:t xml:space="preserve"> </w:t>
      </w:r>
      <w:hyperlink r:id="rId44" w:history="1">
        <w:r w:rsidR="00297DB6" w:rsidRPr="008428BE">
          <w:rPr>
            <w:rStyle w:val="Hyperlink"/>
            <w:i/>
            <w:sz w:val="24"/>
          </w:rPr>
          <w:t>(Inciso acrescido pela Medida Provisória nº 551, de 22/11/2011, produzindo efeitos a partir de 10/1/2012</w:t>
        </w:r>
      </w:hyperlink>
      <w:hyperlink r:id="rId45" w:history="1">
        <w:r w:rsidR="00297DB6" w:rsidRPr="008428BE">
          <w:rPr>
            <w:rStyle w:val="Hyperlink"/>
            <w:i/>
            <w:sz w:val="24"/>
          </w:rPr>
          <w:t>, convertida na Lei nº 12.648, 17/5/2012)</w:t>
        </w:r>
      </w:hyperlink>
    </w:p>
    <w:p w:rsidR="00426327" w:rsidRPr="00426327" w:rsidRDefault="00B7179C" w:rsidP="00A40615">
      <w:pPr>
        <w:pStyle w:val="Cabealho"/>
        <w:ind w:firstLine="1134"/>
        <w:jc w:val="both"/>
        <w:rPr>
          <w:sz w:val="24"/>
        </w:rPr>
      </w:pPr>
      <w:r w:rsidRPr="00B7179C">
        <w:rPr>
          <w:sz w:val="24"/>
        </w:rPr>
        <w:t>IV - os rendimentos de suas aplicações financeiras;</w:t>
      </w:r>
      <w:r>
        <w:rPr>
          <w:sz w:val="24"/>
        </w:rPr>
        <w:t xml:space="preserve"> </w:t>
      </w:r>
      <w:hyperlink r:id="rId46" w:history="1">
        <w:r w:rsidRPr="00D13423">
          <w:rPr>
            <w:rStyle w:val="Hyperlink"/>
            <w:i/>
            <w:sz w:val="24"/>
          </w:rPr>
          <w:t>(Inciso</w:t>
        </w:r>
        <w:r w:rsidRPr="00D13423">
          <w:rPr>
            <w:rStyle w:val="Hyperlink"/>
            <w:i/>
          </w:rPr>
          <w:t xml:space="preserve"> </w:t>
        </w:r>
        <w:r w:rsidRPr="00D13423">
          <w:rPr>
            <w:rStyle w:val="Hyperlink"/>
            <w:i/>
            <w:sz w:val="24"/>
          </w:rPr>
          <w:t>com redação dada pela Medida Provisória nº 600, de 28/12/2012</w:t>
        </w:r>
      </w:hyperlink>
      <w:r w:rsidR="00A40615">
        <w:rPr>
          <w:i/>
          <w:color w:val="FF0000"/>
          <w:sz w:val="24"/>
        </w:rPr>
        <w:t xml:space="preserve">, </w:t>
      </w:r>
      <w:hyperlink r:id="rId47" w:history="1">
        <w:r w:rsidR="00A40615" w:rsidRPr="00AE63E4">
          <w:rPr>
            <w:rStyle w:val="Hyperlink"/>
            <w:i/>
            <w:sz w:val="24"/>
          </w:rPr>
          <w:t>convertida na Lei nº 12.833, de 20/6/2013)</w:t>
        </w:r>
      </w:hyperlink>
      <w:r w:rsidRPr="00B7179C">
        <w:rPr>
          <w:i/>
          <w:color w:val="FF0000"/>
          <w:sz w:val="24"/>
        </w:rPr>
        <w:t xml:space="preserve"> </w:t>
      </w:r>
    </w:p>
    <w:p w:rsidR="00AE63E4" w:rsidRDefault="00B7179C" w:rsidP="00B7179C">
      <w:pPr>
        <w:pStyle w:val="Cabealho"/>
        <w:ind w:firstLine="1134"/>
        <w:jc w:val="both"/>
        <w:rPr>
          <w:i/>
          <w:color w:val="FF0000"/>
          <w:sz w:val="24"/>
        </w:rPr>
      </w:pPr>
      <w:r w:rsidRPr="00B7179C">
        <w:rPr>
          <w:sz w:val="24"/>
        </w:rPr>
        <w:t>V - os que lhe forem atribuídos para os fins de que trata o</w:t>
      </w:r>
      <w:r>
        <w:rPr>
          <w:sz w:val="24"/>
        </w:rPr>
        <w:t xml:space="preserve"> </w:t>
      </w:r>
      <w:r w:rsidRPr="00B7179C">
        <w:rPr>
          <w:sz w:val="24"/>
        </w:rPr>
        <w:t xml:space="preserve">art. 63-A; </w:t>
      </w:r>
      <w:hyperlink r:id="rId48" w:history="1">
        <w:r w:rsidRPr="00D13423">
          <w:rPr>
            <w:rStyle w:val="Hyperlink"/>
            <w:sz w:val="24"/>
          </w:rPr>
          <w:t xml:space="preserve">e </w:t>
        </w:r>
        <w:r w:rsidRPr="00D13423">
          <w:rPr>
            <w:rStyle w:val="Hyperlink"/>
            <w:i/>
            <w:sz w:val="24"/>
          </w:rPr>
          <w:t>(Inciso</w:t>
        </w:r>
        <w:r w:rsidRPr="00D13423">
          <w:rPr>
            <w:rStyle w:val="Hyperlink"/>
            <w:i/>
          </w:rPr>
          <w:t xml:space="preserve"> </w:t>
        </w:r>
        <w:r w:rsidRPr="00D13423">
          <w:rPr>
            <w:rStyle w:val="Hyperlink"/>
            <w:i/>
            <w:sz w:val="24"/>
          </w:rPr>
          <w:t>com redação dada pela Medida Provisória nº 600, de 28/12/2012</w:t>
        </w:r>
        <w:r w:rsidR="00A40615">
          <w:rPr>
            <w:rStyle w:val="Hyperlink"/>
            <w:i/>
            <w:sz w:val="24"/>
          </w:rPr>
          <w:t>,</w:t>
        </w:r>
      </w:hyperlink>
      <w:r w:rsidR="00A40615">
        <w:rPr>
          <w:sz w:val="24"/>
        </w:rPr>
        <w:t xml:space="preserve"> </w:t>
      </w:r>
      <w:hyperlink r:id="rId49" w:history="1">
        <w:r w:rsidR="00AE63E4" w:rsidRPr="00AE63E4">
          <w:rPr>
            <w:rStyle w:val="Hyperlink"/>
            <w:i/>
            <w:sz w:val="24"/>
          </w:rPr>
          <w:t>convertida na Lei nº 12.833, de 20/6/2013)</w:t>
        </w:r>
      </w:hyperlink>
    </w:p>
    <w:p w:rsidR="00AE63E4" w:rsidRDefault="00B7179C" w:rsidP="00B7179C">
      <w:pPr>
        <w:pStyle w:val="Cabealho"/>
        <w:ind w:firstLine="1134"/>
        <w:jc w:val="both"/>
        <w:rPr>
          <w:i/>
          <w:color w:val="FF0000"/>
          <w:sz w:val="24"/>
        </w:rPr>
      </w:pPr>
      <w:r w:rsidRPr="00B7179C">
        <w:rPr>
          <w:sz w:val="24"/>
        </w:rPr>
        <w:t>VI - outros que lhe forem atribuídos.</w:t>
      </w:r>
      <w:r>
        <w:rPr>
          <w:sz w:val="24"/>
        </w:rPr>
        <w:t xml:space="preserve"> </w:t>
      </w:r>
      <w:hyperlink r:id="rId50" w:history="1">
        <w:r w:rsidRPr="00D13423">
          <w:rPr>
            <w:rStyle w:val="Hyperlink"/>
            <w:i/>
            <w:sz w:val="24"/>
          </w:rPr>
          <w:t>(Inciso acrescido pela Medida Provisória nº 600, de 28/12/2012</w:t>
        </w:r>
      </w:hyperlink>
      <w:r w:rsidR="00A40615">
        <w:rPr>
          <w:i/>
          <w:color w:val="FF0000"/>
          <w:sz w:val="24"/>
        </w:rPr>
        <w:t xml:space="preserve">, </w:t>
      </w:r>
      <w:hyperlink r:id="rId51" w:history="1">
        <w:r w:rsidR="00AE63E4" w:rsidRPr="00AE63E4">
          <w:rPr>
            <w:rStyle w:val="Hyperlink"/>
            <w:i/>
            <w:sz w:val="24"/>
          </w:rPr>
          <w:t>convertida na Lei nº 12.833, de 20/6/2013)</w:t>
        </w:r>
      </w:hyperlink>
    </w:p>
    <w:p w:rsidR="00B627B9" w:rsidRPr="00B627B9" w:rsidRDefault="00B627B9" w:rsidP="00B627B9">
      <w:pPr>
        <w:pStyle w:val="Cabealho"/>
        <w:ind w:firstLine="1134"/>
        <w:jc w:val="both"/>
        <w:rPr>
          <w:i/>
          <w:sz w:val="24"/>
        </w:rPr>
      </w:pPr>
      <w:r w:rsidRPr="00B627B9">
        <w:rPr>
          <w:sz w:val="24"/>
        </w:rPr>
        <w:t>§ 2º Os recursos do FNAC serão aplicados exclusivamente:</w:t>
      </w:r>
      <w:r>
        <w:rPr>
          <w:sz w:val="24"/>
        </w:rPr>
        <w:t xml:space="preserve"> </w:t>
      </w:r>
      <w:hyperlink r:id="rId52" w:history="1">
        <w:r w:rsidRPr="00B627B9">
          <w:rPr>
            <w:rStyle w:val="Hyperlink"/>
            <w:i/>
            <w:sz w:val="24"/>
          </w:rPr>
          <w:t>(Parágrafo com redação dada pela Lei nº 14.002, de 2</w:t>
        </w:r>
        <w:r>
          <w:rPr>
            <w:rStyle w:val="Hyperlink"/>
            <w:i/>
            <w:sz w:val="24"/>
          </w:rPr>
          <w:t>2/</w:t>
        </w:r>
        <w:r w:rsidRPr="00B627B9">
          <w:rPr>
            <w:rStyle w:val="Hyperlink"/>
            <w:i/>
            <w:sz w:val="24"/>
          </w:rPr>
          <w:t>5/2020)</w:t>
        </w:r>
      </w:hyperlink>
    </w:p>
    <w:p w:rsidR="00B627B9" w:rsidRPr="00B627B9" w:rsidRDefault="00B627B9" w:rsidP="00B627B9">
      <w:pPr>
        <w:pStyle w:val="Cabealho"/>
        <w:ind w:firstLine="1134"/>
        <w:jc w:val="both"/>
        <w:rPr>
          <w:sz w:val="24"/>
        </w:rPr>
      </w:pPr>
      <w:r w:rsidRPr="00B627B9">
        <w:rPr>
          <w:sz w:val="24"/>
        </w:rPr>
        <w:t>I - no desenvolvimento e no fomento do setor de aviação civil e das infraestruturas</w:t>
      </w:r>
      <w:r>
        <w:rPr>
          <w:sz w:val="24"/>
        </w:rPr>
        <w:t xml:space="preserve"> </w:t>
      </w:r>
      <w:r w:rsidRPr="00B627B9">
        <w:rPr>
          <w:sz w:val="24"/>
        </w:rPr>
        <w:t>aeroportuária e aeronáutica civil;</w:t>
      </w:r>
      <w:r>
        <w:rPr>
          <w:sz w:val="24"/>
        </w:rPr>
        <w:t xml:space="preserve"> </w:t>
      </w:r>
      <w:hyperlink r:id="rId53" w:history="1">
        <w:r w:rsidRPr="00B627B9">
          <w:rPr>
            <w:rStyle w:val="Hyperlink"/>
            <w:i/>
            <w:sz w:val="24"/>
          </w:rPr>
          <w:t>(</w:t>
        </w:r>
        <w:r>
          <w:rPr>
            <w:rStyle w:val="Hyperlink"/>
            <w:i/>
            <w:sz w:val="24"/>
          </w:rPr>
          <w:t>Inciso acrescido</w:t>
        </w:r>
        <w:r w:rsidRPr="00B627B9">
          <w:rPr>
            <w:rStyle w:val="Hyperlink"/>
            <w:i/>
            <w:sz w:val="24"/>
          </w:rPr>
          <w:t xml:space="preserve"> pela Lei nº 14.002, de 2</w:t>
        </w:r>
        <w:r>
          <w:rPr>
            <w:rStyle w:val="Hyperlink"/>
            <w:i/>
            <w:sz w:val="24"/>
          </w:rPr>
          <w:t>2/</w:t>
        </w:r>
        <w:r w:rsidRPr="00B627B9">
          <w:rPr>
            <w:rStyle w:val="Hyperlink"/>
            <w:i/>
            <w:sz w:val="24"/>
          </w:rPr>
          <w:t>5/2020)</w:t>
        </w:r>
      </w:hyperlink>
    </w:p>
    <w:p w:rsidR="00B627B9" w:rsidRDefault="00B627B9" w:rsidP="00B627B9">
      <w:pPr>
        <w:pStyle w:val="Cabealho"/>
        <w:ind w:firstLine="1134"/>
        <w:jc w:val="both"/>
        <w:rPr>
          <w:sz w:val="24"/>
        </w:rPr>
      </w:pPr>
      <w:r w:rsidRPr="00B627B9">
        <w:rPr>
          <w:sz w:val="24"/>
        </w:rPr>
        <w:t>II - no incremento do turismo.</w:t>
      </w:r>
      <w:r>
        <w:rPr>
          <w:sz w:val="24"/>
        </w:rPr>
        <w:t xml:space="preserve"> </w:t>
      </w:r>
      <w:hyperlink r:id="rId54" w:history="1">
        <w:r w:rsidRPr="00B627B9">
          <w:rPr>
            <w:rStyle w:val="Hyperlink"/>
            <w:i/>
            <w:sz w:val="24"/>
          </w:rPr>
          <w:t>(</w:t>
        </w:r>
        <w:r>
          <w:rPr>
            <w:rStyle w:val="Hyperlink"/>
            <w:i/>
            <w:sz w:val="24"/>
          </w:rPr>
          <w:t>Inciso acrescido</w:t>
        </w:r>
        <w:r w:rsidRPr="00B627B9">
          <w:rPr>
            <w:rStyle w:val="Hyperlink"/>
            <w:i/>
            <w:sz w:val="24"/>
          </w:rPr>
          <w:t xml:space="preserve"> pela Lei nº 14.002, de 2</w:t>
        </w:r>
        <w:r>
          <w:rPr>
            <w:rStyle w:val="Hyperlink"/>
            <w:i/>
            <w:sz w:val="24"/>
          </w:rPr>
          <w:t>2/</w:t>
        </w:r>
        <w:r w:rsidRPr="00B627B9">
          <w:rPr>
            <w:rStyle w:val="Hyperlink"/>
            <w:i/>
            <w:sz w:val="24"/>
          </w:rPr>
          <w:t>5/2020)</w:t>
        </w:r>
      </w:hyperlink>
    </w:p>
    <w:p w:rsidR="00B9519A" w:rsidRDefault="00B9519A" w:rsidP="00B9519A">
      <w:pPr>
        <w:pStyle w:val="Cabealho"/>
        <w:ind w:firstLine="1134"/>
        <w:jc w:val="both"/>
        <w:rPr>
          <w:sz w:val="24"/>
        </w:rPr>
      </w:pPr>
      <w:r w:rsidRPr="00B9519A">
        <w:rPr>
          <w:sz w:val="24"/>
        </w:rPr>
        <w:t>III - na cobertura de custos de desapropriações de áreas destinadas a ampliações</w:t>
      </w:r>
      <w:r>
        <w:rPr>
          <w:sz w:val="24"/>
        </w:rPr>
        <w:t xml:space="preserve"> </w:t>
      </w:r>
      <w:r w:rsidRPr="00B9519A">
        <w:rPr>
          <w:sz w:val="24"/>
        </w:rPr>
        <w:t>da infraestrutura aeroportuária e aeronáutica civil, observado o disposto no inciso I do</w:t>
      </w:r>
      <w:r>
        <w:rPr>
          <w:sz w:val="24"/>
        </w:rPr>
        <w:t xml:space="preserve"> </w:t>
      </w:r>
      <w:r w:rsidRPr="00B9519A">
        <w:rPr>
          <w:sz w:val="24"/>
        </w:rPr>
        <w:t>§ 5º deste artigo</w:t>
      </w:r>
      <w:r>
        <w:rPr>
          <w:sz w:val="24"/>
        </w:rPr>
        <w:t xml:space="preserve">. </w:t>
      </w:r>
      <w:hyperlink r:id="rId55" w:history="1">
        <w:r w:rsidRPr="00B9519A">
          <w:rPr>
            <w:rStyle w:val="Hyperlink"/>
            <w:i/>
            <w:sz w:val="24"/>
          </w:rPr>
          <w:t xml:space="preserve">(Inciso acrescido pela Lei nº 14.901, de </w:t>
        </w:r>
        <w:r w:rsidR="00187EED">
          <w:rPr>
            <w:rStyle w:val="Hyperlink"/>
            <w:i/>
            <w:sz w:val="24"/>
          </w:rPr>
          <w:t>25/6/2024</w:t>
        </w:r>
        <w:r w:rsidRPr="00B9519A">
          <w:rPr>
            <w:rStyle w:val="Hyperlink"/>
            <w:i/>
            <w:sz w:val="24"/>
          </w:rPr>
          <w:t>)</w:t>
        </w:r>
      </w:hyperlink>
    </w:p>
    <w:p w:rsidR="004D1FEC" w:rsidRPr="004D1FEC" w:rsidRDefault="004D1FEC" w:rsidP="00C84925">
      <w:pPr>
        <w:pStyle w:val="Cabealho"/>
        <w:ind w:firstLine="1134"/>
        <w:jc w:val="both"/>
        <w:rPr>
          <w:sz w:val="24"/>
        </w:rPr>
      </w:pPr>
      <w:r w:rsidRPr="004D1FEC">
        <w:rPr>
          <w:sz w:val="24"/>
        </w:rPr>
        <w:t xml:space="preserve">§ 3º As despesas do FNAC correrão à conta de dotações orçamentárias específicas alocadas no orçamento geral da União, observados os limites anuais de movimentação e empenho e de pagamento. </w:t>
      </w:r>
    </w:p>
    <w:p w:rsidR="004D1FEC" w:rsidRDefault="00B9519A" w:rsidP="00B9519A">
      <w:pPr>
        <w:pStyle w:val="Cabealho"/>
        <w:ind w:firstLine="1134"/>
        <w:jc w:val="both"/>
        <w:rPr>
          <w:sz w:val="24"/>
        </w:rPr>
      </w:pPr>
      <w:r w:rsidRPr="00B9519A">
        <w:rPr>
          <w:sz w:val="24"/>
        </w:rPr>
        <w:t>§ 4º Deverão ser disponibilizadas, anualmente, pelo Ministério de Portos e</w:t>
      </w:r>
      <w:r>
        <w:rPr>
          <w:sz w:val="24"/>
        </w:rPr>
        <w:t xml:space="preserve"> </w:t>
      </w:r>
      <w:r w:rsidRPr="00B9519A">
        <w:rPr>
          <w:sz w:val="24"/>
        </w:rPr>
        <w:t>Aeroportos e pelo Ministério do Turismo, em seus sítios eletrônicos, informações</w:t>
      </w:r>
      <w:r>
        <w:rPr>
          <w:sz w:val="24"/>
        </w:rPr>
        <w:t xml:space="preserve"> </w:t>
      </w:r>
      <w:r w:rsidRPr="00B9519A">
        <w:rPr>
          <w:sz w:val="24"/>
        </w:rPr>
        <w:t>contábeis e financeiras, além de descrição dos resultados econômicos e sociais obtidos</w:t>
      </w:r>
      <w:r>
        <w:rPr>
          <w:sz w:val="24"/>
        </w:rPr>
        <w:t xml:space="preserve"> </w:t>
      </w:r>
      <w:r w:rsidRPr="00B9519A">
        <w:rPr>
          <w:sz w:val="24"/>
        </w:rPr>
        <w:t>pelo FNAC</w:t>
      </w:r>
      <w:r w:rsidR="004D1FEC" w:rsidRPr="004D1FEC">
        <w:rPr>
          <w:sz w:val="24"/>
        </w:rPr>
        <w:t>.</w:t>
      </w:r>
      <w:r>
        <w:rPr>
          <w:sz w:val="24"/>
        </w:rPr>
        <w:t xml:space="preserve"> </w:t>
      </w:r>
      <w:hyperlink r:id="rId56" w:history="1">
        <w:r w:rsidRPr="00B9519A">
          <w:rPr>
            <w:rStyle w:val="Hyperlink"/>
            <w:i/>
            <w:sz w:val="24"/>
          </w:rPr>
          <w:t xml:space="preserve">(Parágrafo com redação dada pela Lei nº 14.901, de </w:t>
        </w:r>
        <w:r w:rsidR="00187EED">
          <w:rPr>
            <w:rStyle w:val="Hyperlink"/>
            <w:i/>
            <w:sz w:val="24"/>
          </w:rPr>
          <w:t>25/6/2024</w:t>
        </w:r>
        <w:r w:rsidRPr="00B9519A">
          <w:rPr>
            <w:rStyle w:val="Hyperlink"/>
            <w:i/>
            <w:sz w:val="24"/>
          </w:rPr>
          <w:t>)</w:t>
        </w:r>
      </w:hyperlink>
    </w:p>
    <w:p w:rsidR="00E00683" w:rsidRPr="00E00683" w:rsidRDefault="00E00683" w:rsidP="00C84925">
      <w:pPr>
        <w:pStyle w:val="Cabealho"/>
        <w:ind w:firstLine="1134"/>
        <w:jc w:val="both"/>
        <w:rPr>
          <w:i/>
          <w:sz w:val="32"/>
        </w:rPr>
      </w:pPr>
      <w:r w:rsidRPr="00E00683">
        <w:rPr>
          <w:sz w:val="24"/>
        </w:rPr>
        <w:t xml:space="preserve">§ 5º </w:t>
      </w:r>
      <w:r w:rsidR="00B3541A" w:rsidRPr="00B3541A">
        <w:rPr>
          <w:sz w:val="24"/>
        </w:rPr>
        <w:t>Os recursos do FNAC também poderão ser aplicados:</w:t>
      </w:r>
      <w:r>
        <w:rPr>
          <w:sz w:val="24"/>
        </w:rPr>
        <w:t xml:space="preserve"> </w:t>
      </w:r>
      <w:hyperlink r:id="rId57" w:history="1">
        <w:r w:rsidRPr="00E00683">
          <w:rPr>
            <w:rStyle w:val="Hyperlink"/>
            <w:i/>
            <w:sz w:val="24"/>
          </w:rPr>
          <w:t>(Parágrafo acrescido pela Lei nº 12.648, de 17/5/2012</w:t>
        </w:r>
        <w:r w:rsidR="00B3541A">
          <w:rPr>
            <w:rStyle w:val="Hyperlink"/>
            <w:i/>
            <w:sz w:val="24"/>
          </w:rPr>
          <w:t>,</w:t>
        </w:r>
      </w:hyperlink>
      <w:r w:rsidR="00B3541A">
        <w:rPr>
          <w:i/>
          <w:sz w:val="24"/>
        </w:rPr>
        <w:t xml:space="preserve"> </w:t>
      </w:r>
      <w:r w:rsidR="00B3541A" w:rsidRPr="00B3541A">
        <w:rPr>
          <w:i/>
          <w:color w:val="0000FF"/>
          <w:sz w:val="24"/>
        </w:rPr>
        <w:t>e</w:t>
      </w:r>
      <w:r w:rsidR="00B3541A">
        <w:rPr>
          <w:i/>
          <w:sz w:val="24"/>
        </w:rPr>
        <w:t xml:space="preserve"> </w:t>
      </w:r>
      <w:hyperlink r:id="rId58" w:history="1">
        <w:r w:rsidR="00B3541A">
          <w:rPr>
            <w:rStyle w:val="Hyperlink"/>
            <w:i/>
            <w:sz w:val="24"/>
          </w:rPr>
          <w:t>com nova redação dada pela</w:t>
        </w:r>
        <w:r w:rsidR="00B3541A" w:rsidRPr="00B3541A">
          <w:rPr>
            <w:rStyle w:val="Hyperlink"/>
            <w:i/>
            <w:sz w:val="24"/>
          </w:rPr>
          <w:t xml:space="preserve"> Lei nº 14.034, de 5/8/2020</w:t>
        </w:r>
        <w:r w:rsidR="00390F70">
          <w:rPr>
            <w:rStyle w:val="Hyperlink"/>
            <w:i/>
            <w:sz w:val="24"/>
          </w:rPr>
          <w:t xml:space="preserve">, </w:t>
        </w:r>
        <w:r w:rsidR="00390F70" w:rsidRPr="00390F70">
          <w:rPr>
            <w:rStyle w:val="Hyperlink"/>
            <w:i/>
            <w:sz w:val="24"/>
          </w:rPr>
          <w:t>produzindo efeitos a partir de 1º/1/2021)</w:t>
        </w:r>
      </w:hyperlink>
    </w:p>
    <w:p w:rsidR="00443E5E" w:rsidRPr="00CF2FAB" w:rsidRDefault="00443E5E" w:rsidP="00443E5E">
      <w:pPr>
        <w:pStyle w:val="Cabealho"/>
        <w:ind w:firstLine="1134"/>
        <w:jc w:val="both"/>
        <w:rPr>
          <w:sz w:val="24"/>
        </w:rPr>
      </w:pPr>
      <w:r w:rsidRPr="00443E5E">
        <w:rPr>
          <w:sz w:val="24"/>
        </w:rPr>
        <w:t>I - no desenvolvimento, na ampliação e na reestruturação de aeroportos</w:t>
      </w:r>
      <w:r>
        <w:rPr>
          <w:sz w:val="24"/>
        </w:rPr>
        <w:t xml:space="preserve"> </w:t>
      </w:r>
      <w:r w:rsidRPr="00443E5E">
        <w:rPr>
          <w:sz w:val="24"/>
        </w:rPr>
        <w:t>concedidos, desde que tais ações não constituam obrigação do concessionário,</w:t>
      </w:r>
      <w:r>
        <w:rPr>
          <w:sz w:val="24"/>
        </w:rPr>
        <w:t xml:space="preserve"> </w:t>
      </w:r>
      <w:r w:rsidRPr="00443E5E">
        <w:rPr>
          <w:sz w:val="24"/>
        </w:rPr>
        <w:t>conforme estabelecido no contrato de concessão, nos termos das normas expedidas</w:t>
      </w:r>
      <w:r>
        <w:rPr>
          <w:sz w:val="24"/>
        </w:rPr>
        <w:t xml:space="preserve"> </w:t>
      </w:r>
      <w:r w:rsidRPr="00443E5E">
        <w:rPr>
          <w:sz w:val="24"/>
        </w:rPr>
        <w:t>pela Agência Nacional de Aviação Civil (</w:t>
      </w:r>
      <w:proofErr w:type="spellStart"/>
      <w:r w:rsidRPr="00443E5E">
        <w:rPr>
          <w:sz w:val="24"/>
        </w:rPr>
        <w:t>Anac</w:t>
      </w:r>
      <w:proofErr w:type="spellEnd"/>
      <w:r w:rsidRPr="00443E5E">
        <w:rPr>
          <w:sz w:val="24"/>
        </w:rPr>
        <w:t>) e pela Secretaria de Aviação Civil (SAC)</w:t>
      </w:r>
      <w:r>
        <w:rPr>
          <w:sz w:val="24"/>
        </w:rPr>
        <w:t xml:space="preserve"> </w:t>
      </w:r>
      <w:r w:rsidRPr="00443E5E">
        <w:rPr>
          <w:sz w:val="24"/>
        </w:rPr>
        <w:t>da Presidência da República, observadas as respectivas competências;</w:t>
      </w:r>
      <w:r>
        <w:rPr>
          <w:sz w:val="24"/>
        </w:rPr>
        <w:t xml:space="preserve"> </w:t>
      </w:r>
      <w:hyperlink r:id="rId59" w:history="1">
        <w:r w:rsidRPr="00B3541A">
          <w:rPr>
            <w:rStyle w:val="Hyperlink"/>
            <w:i/>
            <w:sz w:val="24"/>
          </w:rPr>
          <w:t>(</w:t>
        </w:r>
        <w:r>
          <w:rPr>
            <w:rStyle w:val="Hyperlink"/>
            <w:i/>
            <w:sz w:val="24"/>
          </w:rPr>
          <w:t>Inciso acrescido pela</w:t>
        </w:r>
        <w:r w:rsidRPr="00B3541A">
          <w:rPr>
            <w:rStyle w:val="Hyperlink"/>
            <w:i/>
            <w:sz w:val="24"/>
          </w:rPr>
          <w:t xml:space="preserve"> Lei nº 14.034, de 5/8/2020</w:t>
        </w:r>
        <w:r w:rsidR="00390F70">
          <w:rPr>
            <w:rStyle w:val="Hyperlink"/>
            <w:i/>
            <w:sz w:val="24"/>
          </w:rPr>
          <w:t xml:space="preserve">, </w:t>
        </w:r>
        <w:r w:rsidR="00390F70" w:rsidRPr="00390F70">
          <w:rPr>
            <w:rStyle w:val="Hyperlink"/>
            <w:i/>
            <w:sz w:val="24"/>
          </w:rPr>
          <w:t>produzindo efeitos a partir de 1º/1/2021</w:t>
        </w:r>
        <w:r w:rsidRPr="00B3541A">
          <w:rPr>
            <w:rStyle w:val="Hyperlink"/>
            <w:i/>
            <w:sz w:val="24"/>
          </w:rPr>
          <w:t>)</w:t>
        </w:r>
      </w:hyperlink>
    </w:p>
    <w:p w:rsidR="00B3541A" w:rsidRDefault="00443E5E" w:rsidP="007A7867">
      <w:pPr>
        <w:pStyle w:val="Cabealho"/>
        <w:ind w:firstLine="1134"/>
        <w:jc w:val="both"/>
        <w:rPr>
          <w:sz w:val="24"/>
        </w:rPr>
      </w:pPr>
      <w:r w:rsidRPr="00443E5E">
        <w:rPr>
          <w:sz w:val="24"/>
        </w:rPr>
        <w:t>II - no custeio de eventuais despesas decorrentes de responsabilidade civil</w:t>
      </w:r>
      <w:r>
        <w:rPr>
          <w:sz w:val="24"/>
        </w:rPr>
        <w:t xml:space="preserve"> </w:t>
      </w:r>
      <w:r w:rsidRPr="00443E5E">
        <w:rPr>
          <w:sz w:val="24"/>
        </w:rPr>
        <w:t>perante terceiros, na hipótese de ocorrência de danos a bens e a pessoas,</w:t>
      </w:r>
      <w:r>
        <w:rPr>
          <w:sz w:val="24"/>
        </w:rPr>
        <w:t xml:space="preserve"> </w:t>
      </w:r>
      <w:r w:rsidRPr="00443E5E">
        <w:rPr>
          <w:sz w:val="24"/>
        </w:rPr>
        <w:t>passageiros ou não, provocados por atentados terroristas, por atos de guerra ou por</w:t>
      </w:r>
      <w:r>
        <w:rPr>
          <w:sz w:val="24"/>
        </w:rPr>
        <w:t xml:space="preserve"> </w:t>
      </w:r>
      <w:r w:rsidRPr="00443E5E">
        <w:rPr>
          <w:sz w:val="24"/>
        </w:rPr>
        <w:t xml:space="preserve">eventos correlatos contra aeronaves de </w:t>
      </w:r>
      <w:r w:rsidRPr="00443E5E">
        <w:rPr>
          <w:sz w:val="24"/>
        </w:rPr>
        <w:lastRenderedPageBreak/>
        <w:t>matrícula brasileira operadas por empresas</w:t>
      </w:r>
      <w:r>
        <w:rPr>
          <w:sz w:val="24"/>
        </w:rPr>
        <w:t xml:space="preserve"> </w:t>
      </w:r>
      <w:r w:rsidRPr="00443E5E">
        <w:rPr>
          <w:sz w:val="24"/>
        </w:rPr>
        <w:t>brasileiras de transporte aéreo público, excluídas as empresas de táxi aéreo.</w:t>
      </w:r>
      <w:r>
        <w:rPr>
          <w:sz w:val="24"/>
        </w:rPr>
        <w:t xml:space="preserve"> </w:t>
      </w:r>
      <w:hyperlink r:id="rId60" w:history="1">
        <w:r w:rsidR="00B3541A" w:rsidRPr="00B3541A">
          <w:rPr>
            <w:rStyle w:val="Hyperlink"/>
            <w:i/>
            <w:sz w:val="24"/>
          </w:rPr>
          <w:t>(</w:t>
        </w:r>
        <w:r w:rsidR="00B3541A">
          <w:rPr>
            <w:rStyle w:val="Hyperlink"/>
            <w:i/>
            <w:sz w:val="24"/>
          </w:rPr>
          <w:t>Inciso acrescido pela</w:t>
        </w:r>
        <w:r w:rsidR="00B3541A" w:rsidRPr="00B3541A">
          <w:rPr>
            <w:rStyle w:val="Hyperlink"/>
            <w:i/>
            <w:sz w:val="24"/>
          </w:rPr>
          <w:t xml:space="preserve"> Lei nº 14.034, de 5/8/2020</w:t>
        </w:r>
        <w:r w:rsidR="00390F70">
          <w:rPr>
            <w:rStyle w:val="Hyperlink"/>
            <w:i/>
            <w:sz w:val="24"/>
          </w:rPr>
          <w:t xml:space="preserve">, </w:t>
        </w:r>
        <w:r w:rsidR="00390F70" w:rsidRPr="00390F70">
          <w:rPr>
            <w:rStyle w:val="Hyperlink"/>
            <w:i/>
            <w:sz w:val="24"/>
          </w:rPr>
          <w:t>produzindo efeitos a partir de 1º/1/2021</w:t>
        </w:r>
        <w:r w:rsidR="00B3541A" w:rsidRPr="00B3541A">
          <w:rPr>
            <w:rStyle w:val="Hyperlink"/>
            <w:i/>
            <w:sz w:val="24"/>
          </w:rPr>
          <w:t>)</w:t>
        </w:r>
      </w:hyperlink>
    </w:p>
    <w:p w:rsidR="00E83D85" w:rsidRPr="00E83D85" w:rsidRDefault="00E83D85" w:rsidP="00E83D85">
      <w:pPr>
        <w:pStyle w:val="Cabealho"/>
        <w:ind w:firstLine="1134"/>
        <w:jc w:val="both"/>
        <w:rPr>
          <w:sz w:val="24"/>
        </w:rPr>
      </w:pPr>
      <w:r w:rsidRPr="00E83D85">
        <w:rPr>
          <w:sz w:val="24"/>
        </w:rPr>
        <w:t>III - no custeio e desenvolvimento de projetos de produção de combustíveis</w:t>
      </w:r>
      <w:r>
        <w:rPr>
          <w:sz w:val="24"/>
        </w:rPr>
        <w:t xml:space="preserve"> </w:t>
      </w:r>
      <w:r w:rsidRPr="00E83D85">
        <w:rPr>
          <w:sz w:val="24"/>
        </w:rPr>
        <w:t>renováveis de aviação no País, incluídas as etapas da cadeia produtiva que sejam</w:t>
      </w:r>
      <w:r>
        <w:rPr>
          <w:sz w:val="24"/>
        </w:rPr>
        <w:t xml:space="preserve"> </w:t>
      </w:r>
      <w:r w:rsidRPr="00E83D85">
        <w:rPr>
          <w:sz w:val="24"/>
        </w:rPr>
        <w:t>vinculadas a essa finalidade;</w:t>
      </w:r>
      <w:r>
        <w:rPr>
          <w:sz w:val="24"/>
        </w:rPr>
        <w:t xml:space="preserve"> </w:t>
      </w:r>
      <w:hyperlink r:id="rId61" w:history="1">
        <w:r w:rsidRPr="00407744">
          <w:rPr>
            <w:rStyle w:val="Hyperlink"/>
            <w:i/>
            <w:sz w:val="24"/>
          </w:rPr>
          <w:t xml:space="preserve">(Inciso acrescido pela Lei nº 14.978, de </w:t>
        </w:r>
        <w:r w:rsidR="00187EED">
          <w:rPr>
            <w:rStyle w:val="Hyperlink"/>
            <w:i/>
            <w:sz w:val="24"/>
          </w:rPr>
          <w:t>18/9/2024</w:t>
        </w:r>
        <w:r w:rsidRPr="00407744">
          <w:rPr>
            <w:rStyle w:val="Hyperlink"/>
            <w:i/>
            <w:sz w:val="24"/>
          </w:rPr>
          <w:t>)</w:t>
        </w:r>
      </w:hyperlink>
    </w:p>
    <w:p w:rsidR="00E83D85" w:rsidRDefault="00E83D85" w:rsidP="00E83D85">
      <w:pPr>
        <w:pStyle w:val="Cabealho"/>
        <w:ind w:firstLine="1134"/>
        <w:jc w:val="both"/>
        <w:rPr>
          <w:sz w:val="24"/>
        </w:rPr>
      </w:pPr>
      <w:r w:rsidRPr="00E83D85">
        <w:rPr>
          <w:sz w:val="24"/>
        </w:rPr>
        <w:t>IV - no apoio financeiro reembolsável mediante concessão de empréstimo aos</w:t>
      </w:r>
      <w:r>
        <w:rPr>
          <w:sz w:val="24"/>
        </w:rPr>
        <w:t xml:space="preserve"> </w:t>
      </w:r>
      <w:r w:rsidRPr="00E83D85">
        <w:rPr>
          <w:sz w:val="24"/>
        </w:rPr>
        <w:t>prestadores de serviços aéreos regulares para o adequado desenvolvimento de suas</w:t>
      </w:r>
      <w:r>
        <w:rPr>
          <w:sz w:val="24"/>
        </w:rPr>
        <w:t xml:space="preserve"> </w:t>
      </w:r>
      <w:r w:rsidRPr="00E83D85">
        <w:rPr>
          <w:sz w:val="24"/>
        </w:rPr>
        <w:t>atividades, segundo regulamentação do Comitê Gestor previsto no § 9º deste artigo.</w:t>
      </w:r>
      <w:r>
        <w:rPr>
          <w:sz w:val="24"/>
        </w:rPr>
        <w:t xml:space="preserve"> </w:t>
      </w:r>
      <w:hyperlink r:id="rId62" w:history="1">
        <w:r w:rsidRPr="00407744">
          <w:rPr>
            <w:rStyle w:val="Hyperlink"/>
            <w:i/>
            <w:sz w:val="24"/>
          </w:rPr>
          <w:t xml:space="preserve">(Inciso acrescido pela Lei nº 14.978, de </w:t>
        </w:r>
        <w:r w:rsidR="00187EED">
          <w:rPr>
            <w:rStyle w:val="Hyperlink"/>
            <w:i/>
            <w:sz w:val="24"/>
          </w:rPr>
          <w:t>18/9/2024</w:t>
        </w:r>
        <w:r w:rsidRPr="00407744">
          <w:rPr>
            <w:rStyle w:val="Hyperlink"/>
            <w:i/>
            <w:sz w:val="24"/>
          </w:rPr>
          <w:t>)</w:t>
        </w:r>
      </w:hyperlink>
    </w:p>
    <w:p w:rsidR="00B87589" w:rsidRDefault="00B9519A" w:rsidP="00B9519A">
      <w:pPr>
        <w:pStyle w:val="Cabealho"/>
        <w:ind w:firstLine="1134"/>
        <w:jc w:val="both"/>
        <w:rPr>
          <w:i/>
          <w:color w:val="FF0000"/>
          <w:sz w:val="24"/>
        </w:rPr>
      </w:pPr>
      <w:r w:rsidRPr="00B9519A">
        <w:rPr>
          <w:sz w:val="24"/>
        </w:rPr>
        <w:t>§ 6º Os recursos do FNAC, enquanto não destinados às finalidades previstas nos</w:t>
      </w:r>
      <w:r>
        <w:rPr>
          <w:sz w:val="24"/>
        </w:rPr>
        <w:t xml:space="preserve"> </w:t>
      </w:r>
      <w:proofErr w:type="spellStart"/>
      <w:r w:rsidRPr="00B9519A">
        <w:rPr>
          <w:sz w:val="24"/>
        </w:rPr>
        <w:t>arts</w:t>
      </w:r>
      <w:proofErr w:type="spellEnd"/>
      <w:r w:rsidRPr="00B9519A">
        <w:rPr>
          <w:sz w:val="24"/>
        </w:rPr>
        <w:t>. 63-A e 63-B desta Lei,</w:t>
      </w:r>
      <w:r>
        <w:rPr>
          <w:sz w:val="24"/>
        </w:rPr>
        <w:t xml:space="preserve"> </w:t>
      </w:r>
      <w:r w:rsidRPr="00B9519A">
        <w:rPr>
          <w:sz w:val="24"/>
        </w:rPr>
        <w:t>ficarão depositados na Conta Única do Tesouro Nacional</w:t>
      </w:r>
      <w:r w:rsidR="007A7867" w:rsidRPr="007A7867">
        <w:rPr>
          <w:sz w:val="24"/>
        </w:rPr>
        <w:t>.</w:t>
      </w:r>
      <w:r w:rsidR="007A7867">
        <w:rPr>
          <w:sz w:val="24"/>
        </w:rPr>
        <w:t xml:space="preserve"> </w:t>
      </w:r>
      <w:hyperlink r:id="rId63" w:history="1">
        <w:r w:rsidR="007A7867" w:rsidRPr="00D13423">
          <w:rPr>
            <w:rStyle w:val="Hyperlink"/>
            <w:i/>
            <w:sz w:val="24"/>
          </w:rPr>
          <w:t>(Parágrafo acrescido pela Medida Provisória nº 600, de 28/12/2012</w:t>
        </w:r>
      </w:hyperlink>
      <w:r w:rsidR="00A40615">
        <w:rPr>
          <w:i/>
          <w:color w:val="FF0000"/>
          <w:sz w:val="24"/>
        </w:rPr>
        <w:t>,</w:t>
      </w:r>
      <w:r w:rsidR="0042341F" w:rsidRPr="0042341F">
        <w:rPr>
          <w:i/>
          <w:color w:val="FF0000"/>
          <w:sz w:val="24"/>
        </w:rPr>
        <w:t xml:space="preserve"> </w:t>
      </w:r>
      <w:hyperlink r:id="rId64" w:history="1">
        <w:r w:rsidR="0042341F">
          <w:rPr>
            <w:rStyle w:val="Hyperlink"/>
            <w:i/>
            <w:sz w:val="24"/>
          </w:rPr>
          <w:t>convertida na Lei nº 12.833, de 20/6/2013</w:t>
        </w:r>
      </w:hyperlink>
      <w:r>
        <w:rPr>
          <w:i/>
          <w:color w:val="FF0000"/>
          <w:sz w:val="24"/>
        </w:rPr>
        <w:t xml:space="preserve">, </w:t>
      </w:r>
      <w:hyperlink r:id="rId65" w:history="1">
        <w:r w:rsidRPr="00B9519A">
          <w:rPr>
            <w:rStyle w:val="Hyperlink"/>
            <w:i/>
            <w:sz w:val="24"/>
          </w:rPr>
          <w:t>e com nova redação dada pela Lei nº 14</w:t>
        </w:r>
        <w:r>
          <w:rPr>
            <w:rStyle w:val="Hyperlink"/>
            <w:i/>
            <w:sz w:val="24"/>
          </w:rPr>
          <w:t>.</w:t>
        </w:r>
        <w:r w:rsidRPr="00B9519A">
          <w:rPr>
            <w:rStyle w:val="Hyperlink"/>
            <w:i/>
            <w:sz w:val="24"/>
          </w:rPr>
          <w:t xml:space="preserve">901, de </w:t>
        </w:r>
        <w:r w:rsidR="00187EED">
          <w:rPr>
            <w:rStyle w:val="Hyperlink"/>
            <w:i/>
            <w:sz w:val="24"/>
          </w:rPr>
          <w:t>25/6/2024</w:t>
        </w:r>
        <w:r w:rsidRPr="00B9519A">
          <w:rPr>
            <w:rStyle w:val="Hyperlink"/>
            <w:i/>
            <w:sz w:val="24"/>
          </w:rPr>
          <w:t>)</w:t>
        </w:r>
      </w:hyperlink>
      <w:r>
        <w:rPr>
          <w:i/>
          <w:color w:val="FF0000"/>
          <w:sz w:val="24"/>
        </w:rPr>
        <w:t xml:space="preserve"> </w:t>
      </w:r>
    </w:p>
    <w:p w:rsidR="00B3541A" w:rsidRPr="00B3541A" w:rsidRDefault="00B3541A" w:rsidP="00B3541A">
      <w:pPr>
        <w:pStyle w:val="Cabealho"/>
        <w:ind w:firstLine="1134"/>
        <w:jc w:val="both"/>
        <w:rPr>
          <w:sz w:val="24"/>
        </w:rPr>
      </w:pPr>
      <w:r w:rsidRPr="00B3541A">
        <w:rPr>
          <w:sz w:val="24"/>
        </w:rPr>
        <w:t xml:space="preserve">§ 7º </w:t>
      </w:r>
      <w:hyperlink r:id="rId66" w:history="1">
        <w:r w:rsidR="00E83D85" w:rsidRPr="00407744">
          <w:rPr>
            <w:rStyle w:val="Hyperlink"/>
            <w:i/>
            <w:sz w:val="24"/>
          </w:rPr>
          <w:t>(</w:t>
        </w:r>
        <w:r w:rsidR="00E83D85">
          <w:rPr>
            <w:rStyle w:val="Hyperlink"/>
            <w:i/>
            <w:sz w:val="24"/>
          </w:rPr>
          <w:t xml:space="preserve">Revogado </w:t>
        </w:r>
        <w:r w:rsidR="00E83D85" w:rsidRPr="00407744">
          <w:rPr>
            <w:rStyle w:val="Hyperlink"/>
            <w:i/>
            <w:sz w:val="24"/>
          </w:rPr>
          <w:t xml:space="preserve">pela Lei nº 14.978, de </w:t>
        </w:r>
        <w:r w:rsidR="00187EED">
          <w:rPr>
            <w:rStyle w:val="Hyperlink"/>
            <w:i/>
            <w:sz w:val="24"/>
          </w:rPr>
          <w:t>18/9/2024</w:t>
        </w:r>
        <w:r w:rsidR="00E83D85" w:rsidRPr="00407744">
          <w:rPr>
            <w:rStyle w:val="Hyperlink"/>
            <w:i/>
            <w:sz w:val="24"/>
          </w:rPr>
          <w:t>)</w:t>
        </w:r>
      </w:hyperlink>
    </w:p>
    <w:p w:rsidR="00B3541A" w:rsidRDefault="00B3541A" w:rsidP="00BE2959">
      <w:pPr>
        <w:pStyle w:val="Cabealho"/>
        <w:ind w:firstLine="1134"/>
        <w:jc w:val="both"/>
        <w:rPr>
          <w:sz w:val="24"/>
        </w:rPr>
      </w:pPr>
      <w:r w:rsidRPr="00B3541A">
        <w:rPr>
          <w:sz w:val="24"/>
        </w:rPr>
        <w:t xml:space="preserve">§ 8º </w:t>
      </w:r>
      <w:hyperlink r:id="rId67" w:history="1">
        <w:r w:rsidR="00BE2959" w:rsidRPr="00407744">
          <w:rPr>
            <w:rStyle w:val="Hyperlink"/>
            <w:i/>
            <w:sz w:val="24"/>
          </w:rPr>
          <w:t>(</w:t>
        </w:r>
        <w:r w:rsidR="00BE2959">
          <w:rPr>
            <w:rStyle w:val="Hyperlink"/>
            <w:i/>
            <w:sz w:val="24"/>
          </w:rPr>
          <w:t xml:space="preserve">Revogado </w:t>
        </w:r>
        <w:r w:rsidR="00BE2959" w:rsidRPr="00407744">
          <w:rPr>
            <w:rStyle w:val="Hyperlink"/>
            <w:i/>
            <w:sz w:val="24"/>
          </w:rPr>
          <w:t xml:space="preserve">pela Lei nº 14.978, de </w:t>
        </w:r>
        <w:r w:rsidR="00187EED">
          <w:rPr>
            <w:rStyle w:val="Hyperlink"/>
            <w:i/>
            <w:sz w:val="24"/>
          </w:rPr>
          <w:t>18/9/2024</w:t>
        </w:r>
        <w:r w:rsidR="00BE2959"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9º Para o financiamento de que trata o inciso IV do § 5º deste artigo, é criado o</w:t>
      </w:r>
      <w:r>
        <w:rPr>
          <w:sz w:val="24"/>
        </w:rPr>
        <w:t xml:space="preserve"> </w:t>
      </w:r>
      <w:r w:rsidRPr="00BE2959">
        <w:rPr>
          <w:sz w:val="24"/>
        </w:rPr>
        <w:t>Comitê Gestor do FNAC (CG-FNAC), órgão colegiado integrante da estrutura do Ministério</w:t>
      </w:r>
      <w:r>
        <w:rPr>
          <w:sz w:val="24"/>
        </w:rPr>
        <w:t xml:space="preserve"> </w:t>
      </w:r>
      <w:r w:rsidRPr="00BE2959">
        <w:rPr>
          <w:sz w:val="24"/>
        </w:rPr>
        <w:t>de Portos e Aeroportos, cujas competência e composição serão estabelecidas em ato do</w:t>
      </w:r>
      <w:r>
        <w:rPr>
          <w:sz w:val="24"/>
        </w:rPr>
        <w:t xml:space="preserve"> </w:t>
      </w:r>
      <w:r w:rsidRPr="00BE2959">
        <w:rPr>
          <w:sz w:val="24"/>
        </w:rPr>
        <w:t>Poder Executivo.</w:t>
      </w:r>
      <w:r>
        <w:rPr>
          <w:sz w:val="24"/>
        </w:rPr>
        <w:t xml:space="preserve"> </w:t>
      </w:r>
      <w:hyperlink r:id="rId68"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10. O FNAC terá como agente financeiro o Banco Nacional de Desenvolvimento</w:t>
      </w:r>
      <w:r>
        <w:rPr>
          <w:sz w:val="24"/>
        </w:rPr>
        <w:t xml:space="preserve"> </w:t>
      </w:r>
      <w:r w:rsidRPr="00BE2959">
        <w:rPr>
          <w:sz w:val="24"/>
        </w:rPr>
        <w:t>Econômico e Social (BNDES), para o financiamento de que trata o inciso IV do § 5º deste</w:t>
      </w:r>
      <w:r>
        <w:rPr>
          <w:sz w:val="24"/>
        </w:rPr>
        <w:t xml:space="preserve"> </w:t>
      </w:r>
      <w:r w:rsidRPr="00BE2959">
        <w:rPr>
          <w:sz w:val="24"/>
        </w:rPr>
        <w:t>artigo.</w:t>
      </w:r>
      <w:r>
        <w:rPr>
          <w:sz w:val="24"/>
        </w:rPr>
        <w:t xml:space="preserve"> </w:t>
      </w:r>
      <w:hyperlink r:id="rId69"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11. O BNDES poderá habilitar outros agentes financeiros, públicos ou privados,</w:t>
      </w:r>
      <w:r>
        <w:rPr>
          <w:sz w:val="24"/>
        </w:rPr>
        <w:t xml:space="preserve"> </w:t>
      </w:r>
      <w:r w:rsidRPr="00BE2959">
        <w:rPr>
          <w:sz w:val="24"/>
        </w:rPr>
        <w:t>para atuar nas operações de financiamento com recursos do FNAC, desde que os riscos</w:t>
      </w:r>
      <w:r>
        <w:rPr>
          <w:sz w:val="24"/>
        </w:rPr>
        <w:t xml:space="preserve"> </w:t>
      </w:r>
      <w:r w:rsidRPr="00BE2959">
        <w:rPr>
          <w:sz w:val="24"/>
        </w:rPr>
        <w:t>da atuação sejam suportados por esses agentes financeiros.</w:t>
      </w:r>
      <w:r>
        <w:rPr>
          <w:sz w:val="24"/>
        </w:rPr>
        <w:t xml:space="preserve"> </w:t>
      </w:r>
      <w:hyperlink r:id="rId70"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3541A" w:rsidRDefault="00BE2959" w:rsidP="00BE2959">
      <w:pPr>
        <w:pStyle w:val="Cabealho"/>
        <w:ind w:firstLine="1134"/>
        <w:jc w:val="both"/>
        <w:rPr>
          <w:sz w:val="24"/>
        </w:rPr>
      </w:pPr>
      <w:r w:rsidRPr="00BE2959">
        <w:rPr>
          <w:sz w:val="24"/>
        </w:rPr>
        <w:t>§ 12. Os agentes financeiros manterão o CG-FNAC atualizado sobre os dados</w:t>
      </w:r>
      <w:r>
        <w:rPr>
          <w:sz w:val="24"/>
        </w:rPr>
        <w:t xml:space="preserve"> </w:t>
      </w:r>
      <w:r w:rsidRPr="00BE2959">
        <w:rPr>
          <w:sz w:val="24"/>
        </w:rPr>
        <w:t>de todas as operações realizadas com recursos do FNAC.</w:t>
      </w:r>
      <w:r>
        <w:rPr>
          <w:sz w:val="24"/>
        </w:rPr>
        <w:t xml:space="preserve"> </w:t>
      </w:r>
      <w:hyperlink r:id="rId71"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13. O Conselho Monetário Nacional, sem prejuízo de suas demais</w:t>
      </w:r>
      <w:r>
        <w:rPr>
          <w:sz w:val="24"/>
        </w:rPr>
        <w:t xml:space="preserve"> </w:t>
      </w:r>
      <w:r w:rsidRPr="00BE2959">
        <w:rPr>
          <w:sz w:val="24"/>
        </w:rPr>
        <w:t>atribuições, por meio de proposta do Ministério de Portos e Aeroportos,</w:t>
      </w:r>
      <w:r>
        <w:rPr>
          <w:sz w:val="24"/>
        </w:rPr>
        <w:t xml:space="preserve"> </w:t>
      </w:r>
      <w:r w:rsidRPr="00BE2959">
        <w:rPr>
          <w:sz w:val="24"/>
        </w:rPr>
        <w:t>estabelecerá normas reguladoras dos empréstimos a serem concedidos pelo FNAC</w:t>
      </w:r>
      <w:r>
        <w:rPr>
          <w:sz w:val="24"/>
        </w:rPr>
        <w:t xml:space="preserve"> </w:t>
      </w:r>
      <w:r w:rsidRPr="00BE2959">
        <w:rPr>
          <w:sz w:val="24"/>
        </w:rPr>
        <w:t>no que concerne:</w:t>
      </w:r>
    </w:p>
    <w:p w:rsidR="00BE2959" w:rsidRPr="00BE2959" w:rsidRDefault="00BE2959" w:rsidP="00BE2959">
      <w:pPr>
        <w:pStyle w:val="Cabealho"/>
        <w:ind w:firstLine="1134"/>
        <w:jc w:val="both"/>
        <w:rPr>
          <w:sz w:val="24"/>
        </w:rPr>
      </w:pPr>
      <w:r w:rsidRPr="00BE2959">
        <w:rPr>
          <w:sz w:val="24"/>
        </w:rPr>
        <w:t>I - às linhas de financiamento a serem disponibilizadas com suas finalidades</w:t>
      </w:r>
      <w:r>
        <w:rPr>
          <w:sz w:val="24"/>
        </w:rPr>
        <w:t xml:space="preserve"> </w:t>
      </w:r>
      <w:r w:rsidRPr="00BE2959">
        <w:rPr>
          <w:sz w:val="24"/>
        </w:rPr>
        <w:t>específicas;</w:t>
      </w:r>
    </w:p>
    <w:p w:rsidR="00BE2959" w:rsidRPr="00BE2959" w:rsidRDefault="00BE2959" w:rsidP="00BE2959">
      <w:pPr>
        <w:pStyle w:val="Cabealho"/>
        <w:ind w:firstLine="1134"/>
        <w:jc w:val="both"/>
        <w:rPr>
          <w:sz w:val="24"/>
        </w:rPr>
      </w:pPr>
      <w:r w:rsidRPr="00BE2959">
        <w:rPr>
          <w:sz w:val="24"/>
        </w:rPr>
        <w:t>II - aos encargos financeiros e aos prazos;</w:t>
      </w:r>
    </w:p>
    <w:p w:rsidR="00BE2959" w:rsidRPr="00BE2959" w:rsidRDefault="00BE2959" w:rsidP="00BE2959">
      <w:pPr>
        <w:pStyle w:val="Cabealho"/>
        <w:ind w:firstLine="1134"/>
        <w:jc w:val="both"/>
        <w:rPr>
          <w:sz w:val="24"/>
        </w:rPr>
      </w:pPr>
      <w:r w:rsidRPr="00BE2959">
        <w:rPr>
          <w:sz w:val="24"/>
        </w:rPr>
        <w:t>III - às comissões devidas pelo tomador de financiamento com recursos do</w:t>
      </w:r>
      <w:r>
        <w:rPr>
          <w:sz w:val="24"/>
        </w:rPr>
        <w:t xml:space="preserve"> </w:t>
      </w:r>
      <w:r w:rsidRPr="00BE2959">
        <w:rPr>
          <w:sz w:val="24"/>
        </w:rPr>
        <w:t>FNAC e às demais condições necessárias à operacionalização.</w:t>
      </w:r>
      <w:r>
        <w:rPr>
          <w:sz w:val="24"/>
        </w:rPr>
        <w:t xml:space="preserve"> </w:t>
      </w:r>
      <w:hyperlink r:id="rId72"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14. O CG-FNAC fixará o valor global anual a ser disponibilizado para os fins</w:t>
      </w:r>
      <w:r>
        <w:rPr>
          <w:sz w:val="24"/>
        </w:rPr>
        <w:t xml:space="preserve"> </w:t>
      </w:r>
      <w:r w:rsidRPr="00BE2959">
        <w:rPr>
          <w:sz w:val="24"/>
        </w:rPr>
        <w:t>do inciso IV do § 5º deste artigo e o limite de empréstimo a ser concedido por linha</w:t>
      </w:r>
      <w:r>
        <w:rPr>
          <w:sz w:val="24"/>
        </w:rPr>
        <w:t xml:space="preserve"> </w:t>
      </w:r>
      <w:r w:rsidRPr="00BE2959">
        <w:rPr>
          <w:sz w:val="24"/>
        </w:rPr>
        <w:t>de financiamento e por prestador de serviços.</w:t>
      </w:r>
      <w:r>
        <w:rPr>
          <w:sz w:val="24"/>
        </w:rPr>
        <w:t xml:space="preserve"> </w:t>
      </w:r>
      <w:hyperlink r:id="rId73"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Pr="00BE2959" w:rsidRDefault="00BE2959" w:rsidP="00BE2959">
      <w:pPr>
        <w:pStyle w:val="Cabealho"/>
        <w:ind w:firstLine="1134"/>
        <w:jc w:val="both"/>
        <w:rPr>
          <w:sz w:val="24"/>
        </w:rPr>
      </w:pPr>
      <w:r w:rsidRPr="00BE2959">
        <w:rPr>
          <w:sz w:val="24"/>
        </w:rPr>
        <w:t>§ 15. Os recursos do FNAC, administrados pelo Ministério de Portos e Aeroportos,</w:t>
      </w:r>
      <w:r>
        <w:rPr>
          <w:sz w:val="24"/>
        </w:rPr>
        <w:t xml:space="preserve"> </w:t>
      </w:r>
      <w:r w:rsidRPr="00BE2959">
        <w:rPr>
          <w:sz w:val="24"/>
        </w:rPr>
        <w:t>poderão ser utilizados como subsídio para a aquisição de querosene de aviação (QAV)</w:t>
      </w:r>
      <w:r>
        <w:rPr>
          <w:sz w:val="24"/>
        </w:rPr>
        <w:t xml:space="preserve"> </w:t>
      </w:r>
      <w:r w:rsidRPr="00BE2959">
        <w:rPr>
          <w:sz w:val="24"/>
        </w:rPr>
        <w:t>em aeroportos localizados na Amazônia Legal Brasileira, na forma de regulamento.</w:t>
      </w:r>
      <w:r>
        <w:rPr>
          <w:sz w:val="24"/>
        </w:rPr>
        <w:t xml:space="preserve"> </w:t>
      </w:r>
      <w:hyperlink r:id="rId74"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Default="00BE2959" w:rsidP="00BE2959">
      <w:pPr>
        <w:pStyle w:val="Cabealho"/>
        <w:ind w:firstLine="1134"/>
        <w:jc w:val="both"/>
        <w:rPr>
          <w:sz w:val="24"/>
        </w:rPr>
      </w:pPr>
      <w:r w:rsidRPr="00BE2959">
        <w:rPr>
          <w:sz w:val="24"/>
        </w:rPr>
        <w:lastRenderedPageBreak/>
        <w:t>§ 16. O Poder Executivo regulamentará o disposto neste artigo.</w:t>
      </w:r>
      <w:r>
        <w:rPr>
          <w:sz w:val="24"/>
        </w:rPr>
        <w:t xml:space="preserve"> </w:t>
      </w:r>
      <w:hyperlink r:id="rId75" w:history="1">
        <w:r w:rsidRPr="00407744">
          <w:rPr>
            <w:rStyle w:val="Hyperlink"/>
            <w:i/>
            <w:sz w:val="24"/>
          </w:rPr>
          <w:t>(</w:t>
        </w:r>
        <w:r>
          <w:rPr>
            <w:rStyle w:val="Hyperlink"/>
            <w:i/>
            <w:sz w:val="24"/>
          </w:rPr>
          <w:t xml:space="preserve">Parágrafo </w:t>
        </w:r>
        <w:r w:rsidRPr="00407744">
          <w:rPr>
            <w:rStyle w:val="Hyperlink"/>
            <w:i/>
            <w:sz w:val="24"/>
          </w:rPr>
          <w:t xml:space="preserve">acrescido pela Lei nº 14.978, de </w:t>
        </w:r>
        <w:r w:rsidR="00187EED">
          <w:rPr>
            <w:rStyle w:val="Hyperlink"/>
            <w:i/>
            <w:sz w:val="24"/>
          </w:rPr>
          <w:t>18/9/2024</w:t>
        </w:r>
        <w:r w:rsidRPr="00407744">
          <w:rPr>
            <w:rStyle w:val="Hyperlink"/>
            <w:i/>
            <w:sz w:val="24"/>
          </w:rPr>
          <w:t>)</w:t>
        </w:r>
      </w:hyperlink>
    </w:p>
    <w:p w:rsidR="00BE2959" w:rsidRDefault="00D16CCC" w:rsidP="00D16CCC">
      <w:pPr>
        <w:pStyle w:val="Cabealho"/>
        <w:ind w:firstLine="1134"/>
        <w:jc w:val="both"/>
        <w:rPr>
          <w:sz w:val="24"/>
        </w:rPr>
      </w:pPr>
      <w:r w:rsidRPr="00D16CCC">
        <w:rPr>
          <w:sz w:val="24"/>
        </w:rPr>
        <w:t>§ 17. O apoio financeiro reembolsável de que trata o inciso IV do § 5º</w:t>
      </w:r>
      <w:r>
        <w:rPr>
          <w:sz w:val="24"/>
        </w:rPr>
        <w:t xml:space="preserve"> </w:t>
      </w:r>
      <w:r w:rsidRPr="00D16CCC">
        <w:rPr>
          <w:sz w:val="24"/>
        </w:rPr>
        <w:t>poderá consistir em linhas de financiamento a capital de giro isolado e associado,</w:t>
      </w:r>
      <w:r>
        <w:rPr>
          <w:sz w:val="24"/>
        </w:rPr>
        <w:t xml:space="preserve"> </w:t>
      </w:r>
      <w:r w:rsidRPr="00D16CCC">
        <w:rPr>
          <w:sz w:val="24"/>
        </w:rPr>
        <w:t>observado o disposto neste artigo e nas normas editadas pelo Conselho</w:t>
      </w:r>
      <w:r>
        <w:rPr>
          <w:sz w:val="24"/>
        </w:rPr>
        <w:t xml:space="preserve"> </w:t>
      </w:r>
      <w:r w:rsidRPr="00D16CCC">
        <w:rPr>
          <w:sz w:val="24"/>
        </w:rPr>
        <w:t>Monetário Nacional e pelo Comitê Gestor de que trata o § 9</w:t>
      </w:r>
      <w:r>
        <w:rPr>
          <w:sz w:val="24"/>
        </w:rPr>
        <w:t xml:space="preserve">º. </w:t>
      </w:r>
      <w:hyperlink r:id="rId76" w:history="1">
        <w:r w:rsidRPr="00EF7CB9">
          <w:rPr>
            <w:rStyle w:val="Hyperlink"/>
            <w:i/>
            <w:sz w:val="24"/>
            <w:szCs w:val="24"/>
          </w:rPr>
          <w:t>(Parágrafo acrescido pela Medida Provisória nº 1.349, de 7/4/2026)</w:t>
        </w:r>
        <w:proofErr w:type="gramStart"/>
      </w:hyperlink>
      <w:bookmarkStart w:id="0" w:name="_GoBack"/>
      <w:bookmarkEnd w:id="0"/>
      <w:proofErr w:type="gramEnd"/>
    </w:p>
    <w:p w:rsidR="00D16CCC" w:rsidRDefault="00D16CCC" w:rsidP="00A40615">
      <w:pPr>
        <w:pStyle w:val="Cabealho"/>
        <w:ind w:firstLine="1134"/>
        <w:jc w:val="both"/>
        <w:rPr>
          <w:sz w:val="24"/>
        </w:rPr>
      </w:pPr>
    </w:p>
    <w:p w:rsidR="0014678C" w:rsidRPr="0014678C" w:rsidRDefault="00BE2959" w:rsidP="00BE2959">
      <w:pPr>
        <w:pStyle w:val="Cabealho"/>
        <w:ind w:firstLine="1134"/>
        <w:jc w:val="both"/>
        <w:rPr>
          <w:sz w:val="24"/>
        </w:rPr>
      </w:pPr>
      <w:r w:rsidRPr="00BE2959">
        <w:rPr>
          <w:sz w:val="24"/>
        </w:rPr>
        <w:t>Art. 63-A. Da arrecadação total do FNAC, 70% (setenta por cento) serão</w:t>
      </w:r>
      <w:r>
        <w:rPr>
          <w:sz w:val="24"/>
        </w:rPr>
        <w:t xml:space="preserve"> </w:t>
      </w:r>
      <w:r w:rsidRPr="00BE2959">
        <w:rPr>
          <w:sz w:val="24"/>
        </w:rPr>
        <w:t>geridos e administrados pelo Ministério de Portos e Aeroportos, ou, a seu critério,</w:t>
      </w:r>
      <w:r>
        <w:rPr>
          <w:sz w:val="24"/>
        </w:rPr>
        <w:t xml:space="preserve"> </w:t>
      </w:r>
      <w:r w:rsidRPr="00BE2959">
        <w:rPr>
          <w:sz w:val="24"/>
        </w:rPr>
        <w:t>por intermédio de instituição financeira pública federal, quando destinados à</w:t>
      </w:r>
      <w:r>
        <w:rPr>
          <w:sz w:val="24"/>
        </w:rPr>
        <w:t xml:space="preserve"> </w:t>
      </w:r>
      <w:r w:rsidRPr="00BE2959">
        <w:rPr>
          <w:sz w:val="24"/>
        </w:rPr>
        <w:t>modernização, à construção, à ampliação ou à reforma de aeródromos públicos,</w:t>
      </w:r>
      <w:r>
        <w:rPr>
          <w:sz w:val="24"/>
        </w:rPr>
        <w:t xml:space="preserve"> </w:t>
      </w:r>
      <w:r w:rsidRPr="00BE2959">
        <w:rPr>
          <w:sz w:val="24"/>
        </w:rPr>
        <w:t>para atendimento do disposto nos incisos I e III do § 2º do art. 63 desta Lei</w:t>
      </w:r>
      <w:r>
        <w:rPr>
          <w:sz w:val="24"/>
        </w:rPr>
        <w:t xml:space="preserve">. </w:t>
      </w:r>
      <w:hyperlink r:id="rId77" w:history="1">
        <w:r w:rsidR="0014678C" w:rsidRPr="00D13423">
          <w:rPr>
            <w:rStyle w:val="Hyperlink"/>
            <w:i/>
            <w:sz w:val="24"/>
          </w:rPr>
          <w:t>(</w:t>
        </w:r>
        <w:r w:rsidR="0014678C">
          <w:rPr>
            <w:rStyle w:val="Hyperlink"/>
            <w:i/>
            <w:sz w:val="24"/>
          </w:rPr>
          <w:t>“</w:t>
        </w:r>
        <w:r w:rsidR="00D16CCC" w:rsidRPr="00D16CCC">
          <w:rPr>
            <w:rStyle w:val="Hyperlink"/>
            <w:i/>
            <w:sz w:val="24"/>
          </w:rPr>
          <w:t>Caput</w:t>
        </w:r>
        <w:r w:rsidR="0014678C">
          <w:rPr>
            <w:rStyle w:val="Hyperlink"/>
            <w:i/>
            <w:sz w:val="24"/>
          </w:rPr>
          <w:t>” do artigo</w:t>
        </w:r>
        <w:r w:rsidR="0014678C" w:rsidRPr="00D13423">
          <w:rPr>
            <w:rStyle w:val="Hyperlink"/>
            <w:i/>
            <w:sz w:val="24"/>
          </w:rPr>
          <w:t xml:space="preserve"> acrescido pela Medida Provisória nº 600, de </w:t>
        </w:r>
        <w:proofErr w:type="gramStart"/>
        <w:r w:rsidR="0014678C" w:rsidRPr="00D13423">
          <w:rPr>
            <w:rStyle w:val="Hyperlink"/>
            <w:i/>
            <w:sz w:val="24"/>
          </w:rPr>
          <w:t>28/12/201</w:t>
        </w:r>
        <w:r w:rsidR="0014678C">
          <w:rPr>
            <w:rStyle w:val="Hyperlink"/>
            <w:i/>
            <w:sz w:val="24"/>
          </w:rPr>
          <w:t>2,</w:t>
        </w:r>
        <w:proofErr w:type="gramEnd"/>
      </w:hyperlink>
      <w:r w:rsidR="0014678C">
        <w:rPr>
          <w:i/>
          <w:color w:val="FF0000"/>
          <w:sz w:val="24"/>
        </w:rPr>
        <w:t xml:space="preserve"> </w:t>
      </w:r>
      <w:hyperlink r:id="rId78" w:history="1">
        <w:r w:rsidR="0014678C" w:rsidRPr="00E91D58">
          <w:rPr>
            <w:rStyle w:val="Hyperlink"/>
            <w:i/>
            <w:sz w:val="24"/>
          </w:rPr>
          <w:t>c</w:t>
        </w:r>
        <w:r w:rsidR="0014678C">
          <w:rPr>
            <w:rStyle w:val="Hyperlink"/>
            <w:i/>
            <w:sz w:val="24"/>
          </w:rPr>
          <w:t xml:space="preserve">onvertida na </w:t>
        </w:r>
        <w:r w:rsidR="0014678C" w:rsidRPr="00E91D58">
          <w:rPr>
            <w:rStyle w:val="Hyperlink"/>
            <w:i/>
            <w:sz w:val="24"/>
          </w:rPr>
          <w:t>Lei nº 12.833, de 20/6/2013</w:t>
        </w:r>
        <w:r w:rsidR="0014678C">
          <w:rPr>
            <w:rStyle w:val="Hyperlink"/>
            <w:i/>
            <w:sz w:val="24"/>
          </w:rPr>
          <w:t>,</w:t>
        </w:r>
      </w:hyperlink>
      <w:r w:rsidR="0014678C">
        <w:rPr>
          <w:i/>
          <w:color w:val="FF0000"/>
          <w:sz w:val="24"/>
        </w:rPr>
        <w:t xml:space="preserve"> </w:t>
      </w:r>
      <w:hyperlink r:id="rId79" w:history="1">
        <w:r>
          <w:rPr>
            <w:rStyle w:val="Hyperlink"/>
            <w:i/>
            <w:sz w:val="24"/>
          </w:rPr>
          <w:t xml:space="preserve">e com nova redação dada </w:t>
        </w:r>
        <w:r w:rsidRPr="00407744">
          <w:rPr>
            <w:rStyle w:val="Hyperlink"/>
            <w:i/>
            <w:sz w:val="24"/>
          </w:rPr>
          <w:t xml:space="preserve">pela Lei nº 14.978, de </w:t>
        </w:r>
        <w:r w:rsidR="00187EED">
          <w:rPr>
            <w:rStyle w:val="Hyperlink"/>
            <w:i/>
            <w:sz w:val="24"/>
          </w:rPr>
          <w:t>18/9/2024</w:t>
        </w:r>
        <w:r w:rsidRPr="00407744">
          <w:rPr>
            <w:rStyle w:val="Hyperlink"/>
            <w:i/>
            <w:sz w:val="24"/>
          </w:rPr>
          <w:t>)</w:t>
        </w:r>
      </w:hyperlink>
    </w:p>
    <w:p w:rsidR="0014678C" w:rsidRPr="00DC512F" w:rsidRDefault="0014678C" w:rsidP="0014678C">
      <w:pPr>
        <w:pStyle w:val="Cabealho"/>
        <w:ind w:firstLine="1134"/>
        <w:jc w:val="both"/>
        <w:rPr>
          <w:sz w:val="24"/>
        </w:rPr>
      </w:pPr>
      <w:r w:rsidRPr="00DC512F">
        <w:rPr>
          <w:sz w:val="24"/>
        </w:rPr>
        <w:t xml:space="preserve">§ 1º Para a consecução dos objetivos previstos no </w:t>
      </w:r>
      <w:r w:rsidR="00D16CCC" w:rsidRPr="00D16CCC">
        <w:rPr>
          <w:i/>
          <w:sz w:val="24"/>
        </w:rPr>
        <w:t>caput</w:t>
      </w:r>
      <w:r w:rsidRPr="00DC512F">
        <w:rPr>
          <w:sz w:val="24"/>
        </w:rPr>
        <w:t xml:space="preserve"> deste artigo, o Ministério de Portos e Aeroportos, diretamente ou, a seu critério, por intermédio de instituição financeira pública federal ou da Empresa Brasileira de Infraestrutura Aeroportuária (Infraero) ou de quem venha a substituir suas funções, realizará procedimento licitatório, podendo, em nome próprio ou de terceiros, adquirir bens e contratar obras e serviços de engenharia e de técnicos especializados. </w:t>
      </w:r>
      <w:hyperlink r:id="rId80" w:history="1">
        <w:r w:rsidRPr="00DC512F">
          <w:rPr>
            <w:rStyle w:val="Hyperlink"/>
            <w:i/>
            <w:sz w:val="24"/>
          </w:rPr>
          <w:t>(Parágrafo acrescido pela Medida Provisória nº 600, de 28/12/2012,</w:t>
        </w:r>
      </w:hyperlink>
      <w:r w:rsidRPr="00DC512F">
        <w:rPr>
          <w:i/>
          <w:color w:val="FF0000"/>
          <w:sz w:val="24"/>
        </w:rPr>
        <w:t xml:space="preserve"> </w:t>
      </w:r>
      <w:hyperlink r:id="rId81" w:history="1">
        <w:r w:rsidRPr="00DC512F">
          <w:rPr>
            <w:rStyle w:val="Hyperlink"/>
            <w:i/>
            <w:sz w:val="24"/>
          </w:rPr>
          <w:t>convertida na Lei nº 12.833, de 20/6/2013,</w:t>
        </w:r>
      </w:hyperlink>
      <w:r w:rsidRPr="00DC512F">
        <w:rPr>
          <w:i/>
          <w:color w:val="FF0000"/>
          <w:sz w:val="24"/>
        </w:rPr>
        <w:t xml:space="preserve"> </w:t>
      </w:r>
      <w:hyperlink r:id="rId82" w:history="1">
        <w:r w:rsidRPr="00DC512F">
          <w:rPr>
            <w:rStyle w:val="Hyperlink"/>
            <w:i/>
            <w:sz w:val="24"/>
          </w:rPr>
          <w:t xml:space="preserve">e com nova redação dada pela Lei nº 14.901, de </w:t>
        </w:r>
        <w:r w:rsidR="00187EED" w:rsidRPr="00DC512F">
          <w:rPr>
            <w:rStyle w:val="Hyperlink"/>
            <w:i/>
            <w:sz w:val="24"/>
          </w:rPr>
          <w:t>25/6/2024</w:t>
        </w:r>
        <w:r w:rsidRPr="00DC512F">
          <w:rPr>
            <w:rStyle w:val="Hyperlink"/>
            <w:i/>
            <w:sz w:val="24"/>
          </w:rPr>
          <w:t>)</w:t>
        </w:r>
      </w:hyperlink>
    </w:p>
    <w:p w:rsidR="003B23FC" w:rsidRDefault="0014678C" w:rsidP="0014678C">
      <w:pPr>
        <w:pStyle w:val="Cabealho"/>
        <w:ind w:firstLine="1134"/>
        <w:jc w:val="both"/>
        <w:rPr>
          <w:i/>
          <w:color w:val="FF0000"/>
          <w:sz w:val="24"/>
        </w:rPr>
      </w:pPr>
      <w:r w:rsidRPr="00DC512F">
        <w:rPr>
          <w:sz w:val="24"/>
        </w:rPr>
        <w:t>§ 2º Ato conjunto dos Ministros de Estado da Fazenda e de Portos e Aeroportos fixará a remuneração de instituição financeira que prestar serviços, na forma estabelecida neste artigo</w:t>
      </w:r>
      <w:r w:rsidR="00A40615" w:rsidRPr="00DC512F">
        <w:rPr>
          <w:sz w:val="24"/>
        </w:rPr>
        <w:t>.</w:t>
      </w:r>
      <w:r w:rsidR="003B23FC" w:rsidRPr="00DC512F">
        <w:rPr>
          <w:sz w:val="24"/>
        </w:rPr>
        <w:t xml:space="preserve"> </w:t>
      </w:r>
      <w:hyperlink r:id="rId83" w:history="1">
        <w:r w:rsidRPr="00DC512F">
          <w:rPr>
            <w:rStyle w:val="Hyperlink"/>
            <w:i/>
            <w:sz w:val="24"/>
          </w:rPr>
          <w:t>(Parágrafo acrescido pela Medida Provisória nº 600, de 28/12/2012,</w:t>
        </w:r>
      </w:hyperlink>
      <w:r w:rsidRPr="00DC512F">
        <w:rPr>
          <w:i/>
          <w:color w:val="FF0000"/>
          <w:sz w:val="24"/>
        </w:rPr>
        <w:t xml:space="preserve"> </w:t>
      </w:r>
      <w:hyperlink r:id="rId84" w:history="1">
        <w:r w:rsidRPr="00DC512F">
          <w:rPr>
            <w:rStyle w:val="Hyperlink"/>
            <w:i/>
            <w:sz w:val="24"/>
          </w:rPr>
          <w:t>convertida na Lei nº 12.833, de 20/6/2013,</w:t>
        </w:r>
      </w:hyperlink>
      <w:r w:rsidRPr="00DC512F">
        <w:rPr>
          <w:i/>
          <w:color w:val="FF0000"/>
          <w:sz w:val="24"/>
        </w:rPr>
        <w:t xml:space="preserve"> </w:t>
      </w:r>
      <w:hyperlink r:id="rId85" w:history="1">
        <w:r w:rsidRPr="00DC512F">
          <w:rPr>
            <w:rStyle w:val="Hyperlink"/>
            <w:i/>
            <w:sz w:val="24"/>
          </w:rPr>
          <w:t xml:space="preserve">e com nova redação dada pela Lei nº 14.901, de </w:t>
        </w:r>
        <w:r w:rsidR="00187EED" w:rsidRPr="00DC512F">
          <w:rPr>
            <w:rStyle w:val="Hyperlink"/>
            <w:i/>
            <w:sz w:val="24"/>
          </w:rPr>
          <w:t>25/6/2024</w:t>
        </w:r>
        <w:r w:rsidRPr="00DC512F">
          <w:rPr>
            <w:rStyle w:val="Hyperlink"/>
            <w:i/>
            <w:sz w:val="24"/>
          </w:rPr>
          <w:t>)</w:t>
        </w:r>
      </w:hyperlink>
    </w:p>
    <w:p w:rsidR="000D1CB4" w:rsidRDefault="000D1CB4" w:rsidP="00B9519A">
      <w:pPr>
        <w:ind w:left="426" w:firstLine="708"/>
        <w:rPr>
          <w:i/>
          <w:sz w:val="24"/>
        </w:rPr>
      </w:pPr>
      <w:r>
        <w:rPr>
          <w:sz w:val="24"/>
        </w:rPr>
        <w:t xml:space="preserve">§ 3º </w:t>
      </w:r>
      <w:hyperlink r:id="rId86" w:history="1">
        <w:r w:rsidRPr="00A76F82">
          <w:rPr>
            <w:rStyle w:val="Hyperlink"/>
            <w:i/>
            <w:sz w:val="24"/>
          </w:rPr>
          <w:t>(VETADO na Lei nº 13.319, de 25/7/2016)</w:t>
        </w:r>
      </w:hyperlink>
    </w:p>
    <w:p w:rsidR="000D1CB4" w:rsidRPr="000D1CB4" w:rsidRDefault="000D1CB4" w:rsidP="00B84CCC">
      <w:pPr>
        <w:ind w:firstLine="1134"/>
        <w:jc w:val="both"/>
        <w:rPr>
          <w:i/>
          <w:sz w:val="24"/>
        </w:rPr>
      </w:pPr>
    </w:p>
    <w:p w:rsidR="0014678C" w:rsidRPr="0014678C" w:rsidRDefault="0014678C" w:rsidP="0014678C">
      <w:pPr>
        <w:ind w:firstLine="1134"/>
        <w:jc w:val="both"/>
        <w:rPr>
          <w:sz w:val="24"/>
        </w:rPr>
      </w:pPr>
      <w:r w:rsidRPr="0014678C">
        <w:rPr>
          <w:sz w:val="24"/>
        </w:rPr>
        <w:t>Art. 63-B. Da arrecadação total do FNAC, 30% (trinta por cento) serão</w:t>
      </w:r>
      <w:r>
        <w:rPr>
          <w:sz w:val="24"/>
        </w:rPr>
        <w:t xml:space="preserve"> </w:t>
      </w:r>
      <w:r w:rsidRPr="0014678C">
        <w:rPr>
          <w:sz w:val="24"/>
        </w:rPr>
        <w:t>desvinculados do fundo e alocados no Ministério do Turismo, conforme disponibilidade</w:t>
      </w:r>
      <w:r>
        <w:rPr>
          <w:sz w:val="24"/>
        </w:rPr>
        <w:t xml:space="preserve"> </w:t>
      </w:r>
      <w:r w:rsidRPr="0014678C">
        <w:rPr>
          <w:sz w:val="24"/>
        </w:rPr>
        <w:t>orçamentária e financeira, para a implementação de ações relacionadas ao modal aéreo</w:t>
      </w:r>
      <w:r>
        <w:rPr>
          <w:sz w:val="24"/>
        </w:rPr>
        <w:t xml:space="preserve"> </w:t>
      </w:r>
      <w:r w:rsidRPr="0014678C">
        <w:rPr>
          <w:sz w:val="24"/>
        </w:rPr>
        <w:t>e para o incremento do turismo, em atendimento do disposto no inciso II do § 2º do</w:t>
      </w:r>
      <w:r>
        <w:rPr>
          <w:sz w:val="24"/>
        </w:rPr>
        <w:t xml:space="preserve"> </w:t>
      </w:r>
      <w:r w:rsidRPr="0014678C">
        <w:rPr>
          <w:sz w:val="24"/>
        </w:rPr>
        <w:t>art. 63 desta Lei.</w:t>
      </w:r>
    </w:p>
    <w:p w:rsidR="000D1CB4" w:rsidRDefault="0014678C" w:rsidP="0014678C">
      <w:pPr>
        <w:ind w:firstLine="1134"/>
        <w:jc w:val="both"/>
        <w:rPr>
          <w:sz w:val="24"/>
        </w:rPr>
      </w:pPr>
      <w:r w:rsidRPr="0014678C">
        <w:rPr>
          <w:sz w:val="24"/>
        </w:rPr>
        <w:t>Parágrafo único. Ato conjunto dos Ministros de Estado de Portos e Aeroportos e do</w:t>
      </w:r>
      <w:r>
        <w:rPr>
          <w:sz w:val="24"/>
        </w:rPr>
        <w:t xml:space="preserve"> </w:t>
      </w:r>
      <w:r w:rsidRPr="0014678C">
        <w:rPr>
          <w:sz w:val="24"/>
        </w:rPr>
        <w:t>Turismo definirá os critérios e as prioridades para utilização dos recursos do FNAC para as</w:t>
      </w:r>
      <w:r>
        <w:rPr>
          <w:sz w:val="24"/>
        </w:rPr>
        <w:t xml:space="preserve"> </w:t>
      </w:r>
      <w:r w:rsidRPr="0014678C">
        <w:rPr>
          <w:sz w:val="24"/>
        </w:rPr>
        <w:t xml:space="preserve">aplicações a que se refere o </w:t>
      </w:r>
      <w:r w:rsidR="00D16CCC" w:rsidRPr="00D16CCC">
        <w:rPr>
          <w:i/>
          <w:sz w:val="24"/>
        </w:rPr>
        <w:t>caput</w:t>
      </w:r>
      <w:r w:rsidRPr="0014678C">
        <w:rPr>
          <w:sz w:val="24"/>
        </w:rPr>
        <w:t xml:space="preserve"> deste artigo.</w:t>
      </w:r>
      <w:r>
        <w:rPr>
          <w:sz w:val="24"/>
        </w:rPr>
        <w:t xml:space="preserve"> </w:t>
      </w:r>
      <w:hyperlink r:id="rId87" w:history="1">
        <w:r w:rsidRPr="0014678C">
          <w:rPr>
            <w:rStyle w:val="Hyperlink"/>
            <w:i/>
            <w:sz w:val="24"/>
          </w:rPr>
          <w:t xml:space="preserve">(Artigo acrescido pela Lei nº 14.901, de </w:t>
        </w:r>
        <w:r w:rsidR="00187EED">
          <w:rPr>
            <w:rStyle w:val="Hyperlink"/>
            <w:i/>
            <w:sz w:val="24"/>
          </w:rPr>
          <w:t>25/6/2024</w:t>
        </w:r>
        <w:r w:rsidRPr="0014678C">
          <w:rPr>
            <w:rStyle w:val="Hyperlink"/>
            <w:i/>
            <w:sz w:val="24"/>
          </w:rPr>
          <w:t xml:space="preserve">, publicada no DOU de </w:t>
        </w:r>
        <w:r w:rsidR="00187EED">
          <w:rPr>
            <w:rStyle w:val="Hyperlink"/>
            <w:i/>
            <w:sz w:val="24"/>
          </w:rPr>
          <w:t>26/6/2024</w:t>
        </w:r>
        <w:r w:rsidRPr="0014678C">
          <w:rPr>
            <w:rStyle w:val="Hyperlink"/>
            <w:i/>
            <w:sz w:val="24"/>
          </w:rPr>
          <w:t>, com vigência por 5 anos)</w:t>
        </w:r>
      </w:hyperlink>
    </w:p>
    <w:p w:rsidR="0014678C" w:rsidRDefault="0014678C" w:rsidP="0014678C">
      <w:pPr>
        <w:ind w:firstLine="1134"/>
        <w:jc w:val="both"/>
        <w:rPr>
          <w:sz w:val="24"/>
        </w:rPr>
      </w:pPr>
    </w:p>
    <w:p w:rsidR="00B84CCC" w:rsidRPr="00815CFF" w:rsidRDefault="00DA282B" w:rsidP="00B84CCC">
      <w:pPr>
        <w:ind w:firstLine="1134"/>
        <w:jc w:val="both"/>
        <w:rPr>
          <w:i/>
          <w:color w:val="FF0000"/>
          <w:sz w:val="24"/>
          <w:szCs w:val="24"/>
        </w:rPr>
      </w:pPr>
      <w:r w:rsidRPr="00B84CCC">
        <w:rPr>
          <w:sz w:val="24"/>
        </w:rPr>
        <w:t>Art. 63-C</w:t>
      </w:r>
      <w:r w:rsidR="00B84CCC" w:rsidRPr="00B84CCC">
        <w:rPr>
          <w:sz w:val="24"/>
        </w:rPr>
        <w:t xml:space="preserve">. </w:t>
      </w:r>
      <w:hyperlink r:id="rId88" w:history="1">
        <w:r w:rsidR="00B84CCC">
          <w:rPr>
            <w:rStyle w:val="Hyperlink"/>
            <w:i/>
            <w:sz w:val="24"/>
            <w:szCs w:val="24"/>
          </w:rPr>
          <w:t xml:space="preserve">(VETADO na </w:t>
        </w:r>
        <w:r w:rsidR="00B84CCC" w:rsidRPr="00815CFF">
          <w:rPr>
            <w:rStyle w:val="Hyperlink"/>
            <w:i/>
            <w:sz w:val="24"/>
            <w:szCs w:val="24"/>
          </w:rPr>
          <w:t>Lei nº 13.097, de 19/1/2015)</w:t>
        </w:r>
      </w:hyperlink>
    </w:p>
    <w:p w:rsidR="00DA282B" w:rsidRPr="00B84CCC" w:rsidRDefault="00DA282B" w:rsidP="003B23FC">
      <w:pPr>
        <w:pStyle w:val="Cabealho"/>
        <w:ind w:firstLine="1134"/>
        <w:jc w:val="both"/>
        <w:rPr>
          <w:sz w:val="24"/>
        </w:rPr>
      </w:pPr>
    </w:p>
    <w:p w:rsidR="004D1FEC" w:rsidRPr="004D1FEC" w:rsidRDefault="004D1FEC" w:rsidP="00D820C7">
      <w:pPr>
        <w:pStyle w:val="Cabealho"/>
        <w:jc w:val="center"/>
        <w:rPr>
          <w:sz w:val="24"/>
        </w:rPr>
      </w:pPr>
      <w:r w:rsidRPr="004D1FEC">
        <w:rPr>
          <w:sz w:val="24"/>
        </w:rPr>
        <w:t>CAPÍTULO III</w:t>
      </w:r>
    </w:p>
    <w:p w:rsidR="004D1FEC" w:rsidRPr="004D1FEC" w:rsidRDefault="004D1FEC" w:rsidP="00D820C7">
      <w:pPr>
        <w:pStyle w:val="Cabealho"/>
        <w:jc w:val="center"/>
        <w:rPr>
          <w:sz w:val="24"/>
        </w:rPr>
      </w:pPr>
      <w:r w:rsidRPr="004D1FEC">
        <w:rPr>
          <w:sz w:val="24"/>
        </w:rPr>
        <w:t>DISPOSIÇÕES FINAIS</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64. O Poder Executivo federal regulamentará o disposto no Capítulo I desta Lei.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65. Até que a Autoridade Pública Olímpica defina a Carteira de Projetos Olímpicos, aplica-se, excepcionalmente, o disposto nesta Lei às contratações decorrentes do inciso I do art. 1º desta Lei, desde que sejam imprescindíveis para o cumprimento das obrigações </w:t>
      </w:r>
      <w:r w:rsidRPr="004D1FEC">
        <w:rPr>
          <w:sz w:val="24"/>
        </w:rPr>
        <w:lastRenderedPageBreak/>
        <w:t xml:space="preserve">assumidas perante o Comitê Olímpico Internacional e o Comitê Paraolímpico Internacional, e sua necessidade seja fundamentada pelo contratante da obra ou serviço.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66. Para os projetos de que tratam os incisos I a III do art. 1º desta Lei, o prazo estabelecido no inciso II do § 1º do art. 8º da Medida Provisória nº 2.185-35, de 24 de agosto de 2001, passa a ser o de 31 de dezembro de 2013.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67. A Lei nº 12.350, de 20 de dezembro de 2010, passa a vigorar acrescida do seguinte art. 62-A: </w:t>
      </w:r>
    </w:p>
    <w:p w:rsidR="004D1FEC" w:rsidRPr="004D1FEC" w:rsidRDefault="004D1FEC" w:rsidP="00C84925">
      <w:pPr>
        <w:pStyle w:val="Cabealho"/>
        <w:ind w:firstLine="1134"/>
        <w:jc w:val="both"/>
        <w:rPr>
          <w:sz w:val="24"/>
        </w:rPr>
      </w:pPr>
    </w:p>
    <w:p w:rsidR="004D1FEC" w:rsidRPr="004D1FEC" w:rsidRDefault="004D1FEC" w:rsidP="00D820C7">
      <w:pPr>
        <w:pStyle w:val="Cabealho"/>
        <w:ind w:left="1701"/>
        <w:jc w:val="both"/>
        <w:rPr>
          <w:sz w:val="24"/>
        </w:rPr>
      </w:pPr>
      <w:r w:rsidRPr="004D1FEC">
        <w:rPr>
          <w:sz w:val="24"/>
        </w:rPr>
        <w:t>"Art. 62-A. Para efeito da análise das operações de crédito destinadas ao financiamento dos projetos para os Jogos Olímpicos e Paraolímpicos, para a Copa das Confederações da Federação Internacional de Futebol Associação - Fifa 2013 e para a Copa do Mundo Fifa 2014, a verificação da adimplência será efetuada pelo número do registro no Cadastro Nacional da Pessoa Jurídica (CNPJ) principal que represente a pessoa jurídica do mutuário ou tomador da operação de crédito."</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68. O inciso II do § 1º do art. 8º da Medida Provisória nº 2.185-35, de 24 de agosto de 2001, passa a vigorar com a seguinte redação: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"Art. 8º ..............................................................................</w:t>
      </w:r>
    </w:p>
    <w:p w:rsidR="004D1FEC" w:rsidRPr="004D1FEC" w:rsidRDefault="004D1FEC" w:rsidP="00C84925">
      <w:pPr>
        <w:pStyle w:val="Cabealho"/>
        <w:ind w:firstLine="1134"/>
        <w:jc w:val="both"/>
        <w:rPr>
          <w:sz w:val="24"/>
        </w:rPr>
      </w:pPr>
      <w:r w:rsidRPr="004D1FEC">
        <w:rPr>
          <w:sz w:val="24"/>
        </w:rPr>
        <w:t xml:space="preserve">........................................................................................... </w:t>
      </w:r>
    </w:p>
    <w:p w:rsidR="004D1FEC" w:rsidRPr="004D1FEC" w:rsidRDefault="004D1FEC" w:rsidP="00C84925">
      <w:pPr>
        <w:pStyle w:val="Cabealho"/>
        <w:ind w:firstLine="1134"/>
        <w:jc w:val="both"/>
        <w:rPr>
          <w:sz w:val="24"/>
        </w:rPr>
      </w:pPr>
      <w:r w:rsidRPr="004D1FEC">
        <w:rPr>
          <w:sz w:val="24"/>
        </w:rPr>
        <w:t xml:space="preserve">§ 1º ................................................................................... </w:t>
      </w:r>
    </w:p>
    <w:p w:rsidR="004D1FEC" w:rsidRPr="004D1FEC" w:rsidRDefault="004D1FEC" w:rsidP="00C84925">
      <w:pPr>
        <w:pStyle w:val="Cabealho"/>
        <w:ind w:firstLine="1134"/>
        <w:jc w:val="both"/>
        <w:rPr>
          <w:sz w:val="24"/>
        </w:rPr>
      </w:pPr>
      <w:r w:rsidRPr="004D1FEC">
        <w:rPr>
          <w:sz w:val="24"/>
        </w:rPr>
        <w:t xml:space="preserve">........................................................................................... </w:t>
      </w:r>
    </w:p>
    <w:p w:rsidR="004D1FEC" w:rsidRPr="004D1FEC" w:rsidRDefault="004D1FEC" w:rsidP="00C84925">
      <w:pPr>
        <w:pStyle w:val="Cabealho"/>
        <w:ind w:firstLine="1134"/>
        <w:jc w:val="both"/>
        <w:rPr>
          <w:sz w:val="24"/>
        </w:rPr>
      </w:pPr>
      <w:r w:rsidRPr="004D1FEC">
        <w:rPr>
          <w:sz w:val="24"/>
        </w:rPr>
        <w:t xml:space="preserve">II - os empréstimos ou financiamentos tomados perante organismos financeiros multilaterais e instituições de fomento e cooperação ligadas a governos estrangeiros, o Banco Nacional de Desenvolvimento Econômico e Social (BNDES) e a Caixa Econômica Federal, que tenham avaliação positiva da agência financiadora, e desde que contratados no prazo de 2 (dois) anos, contados a partir da publicação da Lei de conversão da Medida Provisória nº 527, de 18 de março de 2011, e destinados exclusivamente à complementação de programas em andamento; </w:t>
      </w:r>
    </w:p>
    <w:p w:rsidR="004D1FEC" w:rsidRPr="004D1FEC" w:rsidRDefault="004D1FEC" w:rsidP="00C84925">
      <w:pPr>
        <w:pStyle w:val="Cabealho"/>
        <w:ind w:firstLine="1134"/>
        <w:jc w:val="both"/>
        <w:rPr>
          <w:sz w:val="24"/>
        </w:rPr>
      </w:pPr>
      <w:r w:rsidRPr="004D1FEC">
        <w:rPr>
          <w:sz w:val="24"/>
        </w:rPr>
        <w:t>..........................................................................................." (NR)</w:t>
      </w:r>
    </w:p>
    <w:p w:rsidR="004D1FEC" w:rsidRPr="004D1FEC" w:rsidRDefault="004D1FEC" w:rsidP="00C84925">
      <w:pPr>
        <w:pStyle w:val="Cabealho"/>
        <w:ind w:firstLine="1134"/>
        <w:jc w:val="both"/>
        <w:rPr>
          <w:sz w:val="24"/>
        </w:rPr>
      </w:pPr>
    </w:p>
    <w:p w:rsidR="004D1FEC" w:rsidRPr="004D1FEC" w:rsidRDefault="004D1FEC" w:rsidP="000500DD">
      <w:pPr>
        <w:pStyle w:val="Cabealho"/>
        <w:jc w:val="center"/>
        <w:rPr>
          <w:sz w:val="24"/>
        </w:rPr>
      </w:pPr>
      <w:r w:rsidRPr="004D1FEC">
        <w:rPr>
          <w:sz w:val="24"/>
        </w:rPr>
        <w:t>CAPÍTULO IV</w:t>
      </w:r>
    </w:p>
    <w:p w:rsidR="004D1FEC" w:rsidRPr="004D1FEC" w:rsidRDefault="004D1FEC" w:rsidP="000500DD">
      <w:pPr>
        <w:pStyle w:val="Cabealho"/>
        <w:jc w:val="center"/>
        <w:rPr>
          <w:sz w:val="24"/>
        </w:rPr>
      </w:pPr>
      <w:r w:rsidRPr="004D1FEC">
        <w:rPr>
          <w:sz w:val="24"/>
        </w:rPr>
        <w:t>DAS REVOGAÇÕES</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69. Revogam-se: </w:t>
      </w:r>
    </w:p>
    <w:p w:rsidR="004D1FEC" w:rsidRPr="004D1FEC" w:rsidRDefault="004D1FEC" w:rsidP="00C84925">
      <w:pPr>
        <w:pStyle w:val="Cabealho"/>
        <w:ind w:firstLine="1134"/>
        <w:jc w:val="both"/>
        <w:rPr>
          <w:sz w:val="24"/>
        </w:rPr>
      </w:pPr>
      <w:r w:rsidRPr="004D1FEC">
        <w:rPr>
          <w:sz w:val="24"/>
        </w:rPr>
        <w:t xml:space="preserve">I - os §§ 1º e 2º do art. 6º, o item 6 da alínea i do inciso XII do art. 27 e o § 3º do art. 29, todos da Lei nº 10.683, de 28 de maio de 2003; </w:t>
      </w:r>
    </w:p>
    <w:p w:rsidR="004D1FEC" w:rsidRPr="004D1FEC" w:rsidRDefault="004D1FEC" w:rsidP="00C84925">
      <w:pPr>
        <w:pStyle w:val="Cabealho"/>
        <w:ind w:firstLine="1134"/>
        <w:jc w:val="both"/>
        <w:rPr>
          <w:sz w:val="24"/>
        </w:rPr>
      </w:pPr>
      <w:r w:rsidRPr="004D1FEC">
        <w:rPr>
          <w:sz w:val="24"/>
        </w:rPr>
        <w:t xml:space="preserve">II - os §§ 4º e 5º do art. 16 da Lei nº 9.649, de 27 de maio de 1998; e </w:t>
      </w:r>
    </w:p>
    <w:p w:rsidR="004D1FEC" w:rsidRPr="004D1FEC" w:rsidRDefault="004D1FEC" w:rsidP="00C84925">
      <w:pPr>
        <w:pStyle w:val="Cabealho"/>
        <w:ind w:firstLine="1134"/>
        <w:jc w:val="both"/>
        <w:rPr>
          <w:sz w:val="24"/>
        </w:rPr>
      </w:pPr>
      <w:r w:rsidRPr="004D1FEC">
        <w:rPr>
          <w:sz w:val="24"/>
        </w:rPr>
        <w:t xml:space="preserve">III - os incisos XXIII, XXVII e XLVII do art. 8º e o § 2º do art. 10 da Lei nº 11.182, de 27 de setembro de 2005.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Art. 70. Esta Lei entra em vigor na data de sua publicação, produzindo efeitos financeiros, no tocante ao art. 52 desta Lei, a contar da transferência dos órgãos ali referidos.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Brasília, 4 de agosto de 2011; 190º da Independência e 123º da República. </w:t>
      </w:r>
    </w:p>
    <w:p w:rsidR="004D1FEC" w:rsidRPr="004D1FEC" w:rsidRDefault="004D1FEC" w:rsidP="00C84925">
      <w:pPr>
        <w:pStyle w:val="Cabealho"/>
        <w:ind w:firstLine="1134"/>
        <w:jc w:val="both"/>
        <w:rPr>
          <w:sz w:val="24"/>
        </w:rPr>
      </w:pPr>
    </w:p>
    <w:p w:rsidR="004D1FEC" w:rsidRPr="004D1FEC" w:rsidRDefault="004D1FEC" w:rsidP="00C84925">
      <w:pPr>
        <w:pStyle w:val="Cabealho"/>
        <w:ind w:firstLine="1134"/>
        <w:jc w:val="both"/>
        <w:rPr>
          <w:sz w:val="24"/>
        </w:rPr>
      </w:pPr>
      <w:r w:rsidRPr="004D1FEC">
        <w:rPr>
          <w:sz w:val="24"/>
        </w:rPr>
        <w:t xml:space="preserve">DILMA ROUSSEFF </w:t>
      </w:r>
    </w:p>
    <w:p w:rsidR="004D1FEC" w:rsidRPr="004D1FEC" w:rsidRDefault="004D1FEC" w:rsidP="00C84925">
      <w:pPr>
        <w:pStyle w:val="Cabealho"/>
        <w:ind w:firstLine="1134"/>
        <w:jc w:val="both"/>
        <w:rPr>
          <w:sz w:val="24"/>
        </w:rPr>
      </w:pPr>
      <w:r w:rsidRPr="004D1FEC">
        <w:rPr>
          <w:sz w:val="24"/>
        </w:rPr>
        <w:t xml:space="preserve">Jose Eduardo Cardozo </w:t>
      </w:r>
    </w:p>
    <w:p w:rsidR="004D1FEC" w:rsidRPr="004D1FEC" w:rsidRDefault="004D1FEC" w:rsidP="00C84925">
      <w:pPr>
        <w:pStyle w:val="Cabealho"/>
        <w:ind w:firstLine="1134"/>
        <w:jc w:val="both"/>
        <w:rPr>
          <w:sz w:val="24"/>
        </w:rPr>
      </w:pPr>
      <w:r w:rsidRPr="004D1FEC">
        <w:rPr>
          <w:sz w:val="24"/>
        </w:rPr>
        <w:t xml:space="preserve">Nelson Henrique Barbosa Filho </w:t>
      </w:r>
    </w:p>
    <w:p w:rsidR="004D1FEC" w:rsidRPr="004D1FEC" w:rsidRDefault="004D1FEC" w:rsidP="00C84925">
      <w:pPr>
        <w:pStyle w:val="Cabealho"/>
        <w:ind w:firstLine="1134"/>
        <w:jc w:val="both"/>
        <w:rPr>
          <w:sz w:val="24"/>
        </w:rPr>
      </w:pPr>
      <w:proofErr w:type="spellStart"/>
      <w:r w:rsidRPr="004D1FEC">
        <w:rPr>
          <w:sz w:val="24"/>
        </w:rPr>
        <w:t>Iraneth</w:t>
      </w:r>
      <w:proofErr w:type="spellEnd"/>
      <w:r w:rsidRPr="004D1FEC">
        <w:rPr>
          <w:sz w:val="24"/>
        </w:rPr>
        <w:t xml:space="preserve"> Rodrigues Monteiro </w:t>
      </w:r>
    </w:p>
    <w:p w:rsidR="004D1FEC" w:rsidRPr="004D1FEC" w:rsidRDefault="004D1FEC" w:rsidP="00C84925">
      <w:pPr>
        <w:pStyle w:val="Cabealho"/>
        <w:ind w:firstLine="1134"/>
        <w:jc w:val="both"/>
        <w:rPr>
          <w:sz w:val="24"/>
        </w:rPr>
      </w:pPr>
      <w:r w:rsidRPr="004D1FEC">
        <w:rPr>
          <w:sz w:val="24"/>
        </w:rPr>
        <w:t xml:space="preserve">Orlando Silva de Jesus Júnior </w:t>
      </w:r>
    </w:p>
    <w:p w:rsidR="004D1FEC" w:rsidRPr="004D1FEC" w:rsidRDefault="004D1FEC" w:rsidP="00C84925">
      <w:pPr>
        <w:pStyle w:val="Cabealho"/>
        <w:ind w:firstLine="1134"/>
        <w:jc w:val="both"/>
        <w:rPr>
          <w:sz w:val="24"/>
        </w:rPr>
      </w:pPr>
      <w:r w:rsidRPr="004D1FEC">
        <w:rPr>
          <w:sz w:val="24"/>
        </w:rPr>
        <w:t xml:space="preserve">Luís Inácio Lucena Adams </w:t>
      </w:r>
    </w:p>
    <w:p w:rsidR="004D1FEC" w:rsidRPr="004D1FEC" w:rsidRDefault="004D1FEC" w:rsidP="00C84925">
      <w:pPr>
        <w:pStyle w:val="Cabealho"/>
        <w:ind w:firstLine="1134"/>
        <w:jc w:val="both"/>
        <w:rPr>
          <w:sz w:val="24"/>
        </w:rPr>
      </w:pPr>
      <w:r w:rsidRPr="004D1FEC">
        <w:rPr>
          <w:sz w:val="24"/>
        </w:rPr>
        <w:t>Wagner Bittencourt de Oliveira</w:t>
      </w:r>
    </w:p>
    <w:sectPr w:rsidR="004D1FEC" w:rsidRPr="004D1FE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500DD"/>
    <w:rsid w:val="000847D4"/>
    <w:rsid w:val="000A5A7A"/>
    <w:rsid w:val="000B15C9"/>
    <w:rsid w:val="000D1CB4"/>
    <w:rsid w:val="000E7403"/>
    <w:rsid w:val="000F0B62"/>
    <w:rsid w:val="001239E1"/>
    <w:rsid w:val="0014678C"/>
    <w:rsid w:val="00176949"/>
    <w:rsid w:val="0018657F"/>
    <w:rsid w:val="00187EED"/>
    <w:rsid w:val="00196335"/>
    <w:rsid w:val="00197C00"/>
    <w:rsid w:val="001C2457"/>
    <w:rsid w:val="001D37EE"/>
    <w:rsid w:val="001F3DD1"/>
    <w:rsid w:val="00203B1F"/>
    <w:rsid w:val="0020483A"/>
    <w:rsid w:val="002053C9"/>
    <w:rsid w:val="0020694D"/>
    <w:rsid w:val="002328BC"/>
    <w:rsid w:val="00242C25"/>
    <w:rsid w:val="00253093"/>
    <w:rsid w:val="002547F3"/>
    <w:rsid w:val="002670BB"/>
    <w:rsid w:val="00285788"/>
    <w:rsid w:val="0028721E"/>
    <w:rsid w:val="00290875"/>
    <w:rsid w:val="00297DB6"/>
    <w:rsid w:val="002A2A7A"/>
    <w:rsid w:val="002D6603"/>
    <w:rsid w:val="002F1BB7"/>
    <w:rsid w:val="00331714"/>
    <w:rsid w:val="00353BBF"/>
    <w:rsid w:val="0037784E"/>
    <w:rsid w:val="003815AB"/>
    <w:rsid w:val="00390F70"/>
    <w:rsid w:val="003A6356"/>
    <w:rsid w:val="003B23FC"/>
    <w:rsid w:val="003B2D2D"/>
    <w:rsid w:val="003B73D7"/>
    <w:rsid w:val="003C3887"/>
    <w:rsid w:val="003C7B7F"/>
    <w:rsid w:val="003D66EF"/>
    <w:rsid w:val="003F5677"/>
    <w:rsid w:val="0042341F"/>
    <w:rsid w:val="00425C1D"/>
    <w:rsid w:val="00426327"/>
    <w:rsid w:val="0044347F"/>
    <w:rsid w:val="00443E5E"/>
    <w:rsid w:val="0045191B"/>
    <w:rsid w:val="0046701A"/>
    <w:rsid w:val="0048052E"/>
    <w:rsid w:val="00487DD3"/>
    <w:rsid w:val="0049772B"/>
    <w:rsid w:val="004A0A24"/>
    <w:rsid w:val="004A14B8"/>
    <w:rsid w:val="004B04D6"/>
    <w:rsid w:val="004D1FEC"/>
    <w:rsid w:val="005116E5"/>
    <w:rsid w:val="005431B2"/>
    <w:rsid w:val="00557FF6"/>
    <w:rsid w:val="0057794D"/>
    <w:rsid w:val="005B52F3"/>
    <w:rsid w:val="005B7345"/>
    <w:rsid w:val="00615FE4"/>
    <w:rsid w:val="006518AC"/>
    <w:rsid w:val="00656DDD"/>
    <w:rsid w:val="00661046"/>
    <w:rsid w:val="006824A3"/>
    <w:rsid w:val="00682DE4"/>
    <w:rsid w:val="00690E84"/>
    <w:rsid w:val="006938C9"/>
    <w:rsid w:val="006A000C"/>
    <w:rsid w:val="006A40ED"/>
    <w:rsid w:val="006E2C22"/>
    <w:rsid w:val="006E389F"/>
    <w:rsid w:val="00702294"/>
    <w:rsid w:val="00731C29"/>
    <w:rsid w:val="007508FA"/>
    <w:rsid w:val="007671A9"/>
    <w:rsid w:val="0076757A"/>
    <w:rsid w:val="007A7867"/>
    <w:rsid w:val="007A7D83"/>
    <w:rsid w:val="008163C3"/>
    <w:rsid w:val="0081640C"/>
    <w:rsid w:val="00841A46"/>
    <w:rsid w:val="008428BE"/>
    <w:rsid w:val="00854C36"/>
    <w:rsid w:val="008643F9"/>
    <w:rsid w:val="00892191"/>
    <w:rsid w:val="008C0D84"/>
    <w:rsid w:val="008C4CAF"/>
    <w:rsid w:val="008F7D57"/>
    <w:rsid w:val="00902759"/>
    <w:rsid w:val="0090385F"/>
    <w:rsid w:val="00920B20"/>
    <w:rsid w:val="0094247D"/>
    <w:rsid w:val="00984967"/>
    <w:rsid w:val="0099697F"/>
    <w:rsid w:val="009A2431"/>
    <w:rsid w:val="009B677D"/>
    <w:rsid w:val="009E63C1"/>
    <w:rsid w:val="009F64C0"/>
    <w:rsid w:val="00A154B1"/>
    <w:rsid w:val="00A3713F"/>
    <w:rsid w:val="00A40615"/>
    <w:rsid w:val="00A4503D"/>
    <w:rsid w:val="00A76F82"/>
    <w:rsid w:val="00A83667"/>
    <w:rsid w:val="00A952C1"/>
    <w:rsid w:val="00AA40A5"/>
    <w:rsid w:val="00AB0C5E"/>
    <w:rsid w:val="00AE63E4"/>
    <w:rsid w:val="00AE760B"/>
    <w:rsid w:val="00B0292D"/>
    <w:rsid w:val="00B03396"/>
    <w:rsid w:val="00B058AC"/>
    <w:rsid w:val="00B33D84"/>
    <w:rsid w:val="00B349E1"/>
    <w:rsid w:val="00B3541A"/>
    <w:rsid w:val="00B43DC9"/>
    <w:rsid w:val="00B45C39"/>
    <w:rsid w:val="00B627B9"/>
    <w:rsid w:val="00B67B65"/>
    <w:rsid w:val="00B7179C"/>
    <w:rsid w:val="00B84CCC"/>
    <w:rsid w:val="00B87589"/>
    <w:rsid w:val="00B9519A"/>
    <w:rsid w:val="00BD5B2B"/>
    <w:rsid w:val="00BE2959"/>
    <w:rsid w:val="00BE7E03"/>
    <w:rsid w:val="00C04970"/>
    <w:rsid w:val="00C35DD0"/>
    <w:rsid w:val="00C404FF"/>
    <w:rsid w:val="00C4137C"/>
    <w:rsid w:val="00C66953"/>
    <w:rsid w:val="00C67BF4"/>
    <w:rsid w:val="00C74592"/>
    <w:rsid w:val="00C84925"/>
    <w:rsid w:val="00CA2927"/>
    <w:rsid w:val="00CC0F17"/>
    <w:rsid w:val="00CD10C2"/>
    <w:rsid w:val="00CF2FAB"/>
    <w:rsid w:val="00D04853"/>
    <w:rsid w:val="00D13423"/>
    <w:rsid w:val="00D16CCC"/>
    <w:rsid w:val="00D22247"/>
    <w:rsid w:val="00D6303C"/>
    <w:rsid w:val="00D820C7"/>
    <w:rsid w:val="00D82D55"/>
    <w:rsid w:val="00D87C3C"/>
    <w:rsid w:val="00DA282B"/>
    <w:rsid w:val="00DA683A"/>
    <w:rsid w:val="00DC2469"/>
    <w:rsid w:val="00DC443E"/>
    <w:rsid w:val="00DC512F"/>
    <w:rsid w:val="00DC55C2"/>
    <w:rsid w:val="00DE1CD1"/>
    <w:rsid w:val="00DF7B1D"/>
    <w:rsid w:val="00E00683"/>
    <w:rsid w:val="00E157D8"/>
    <w:rsid w:val="00E40EB8"/>
    <w:rsid w:val="00E702E4"/>
    <w:rsid w:val="00E83D85"/>
    <w:rsid w:val="00E91D58"/>
    <w:rsid w:val="00EB349D"/>
    <w:rsid w:val="00EC3FA2"/>
    <w:rsid w:val="00EC6E2C"/>
    <w:rsid w:val="00EF7CB9"/>
    <w:rsid w:val="00F44422"/>
    <w:rsid w:val="00F50562"/>
    <w:rsid w:val="00F64046"/>
    <w:rsid w:val="00F73842"/>
    <w:rsid w:val="00F80B5A"/>
    <w:rsid w:val="00F83D23"/>
    <w:rsid w:val="00FD0211"/>
    <w:rsid w:val="00FD2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table" w:styleId="Tabelacomgrade">
    <w:name w:val="Table Grid"/>
    <w:basedOn w:val="Tabelanormal"/>
    <w:uiPriority w:val="59"/>
    <w:rsid w:val="00D8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semiHidden/>
    <w:rsid w:val="00D82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com/2023/leicomplementar-198-28-junho-2023-794386-publicacaooriginal-168282-pl.html" TargetMode="External"/><Relationship Id="rId18" Type="http://schemas.openxmlformats.org/officeDocument/2006/relationships/hyperlink" Target="https://www2.camara.leg.br/legin/fed/lei/2021/lei-14133-1-abril-2021-791222-publicacaooriginal-162591-pl.html" TargetMode="External"/><Relationship Id="rId26" Type="http://schemas.openxmlformats.org/officeDocument/2006/relationships/hyperlink" Target="https://www2.camara.leg.br/legin/fed/leicom/2023/leicomplementar-198-28-junho-2023-794386-publicacaooriginal-168282-pl.html" TargetMode="External"/><Relationship Id="rId39" Type="http://schemas.openxmlformats.org/officeDocument/2006/relationships/hyperlink" Target="http://www2.camara.leg.br/legin/fed/medpro/2016/medidaprovisoria-714-1-marco-2016-782466-publicacaooriginal-149597-pe.html" TargetMode="External"/><Relationship Id="rId21" Type="http://schemas.openxmlformats.org/officeDocument/2006/relationships/hyperlink" Target="https://www2.camara.leg.br/legin/fed/leicom/2023/leicomplementar-198-28-junho-2023-794386-publicacaooriginal-168282-pl.html" TargetMode="External"/><Relationship Id="rId34" Type="http://schemas.openxmlformats.org/officeDocument/2006/relationships/hyperlink" Target="https://www2.camara.leg.br/legin/fed/leicom/2023/leicomplementar-198-28-junho-2023-794386-publicacaooriginal-168282-pl.html" TargetMode="External"/><Relationship Id="rId42" Type="http://schemas.openxmlformats.org/officeDocument/2006/relationships/hyperlink" Target="http://www2.camara.gov.br/legin/fed/lei/2012/lei-12648-17-maio-2012-613000-norma-pl.html" TargetMode="External"/><Relationship Id="rId47" Type="http://schemas.openxmlformats.org/officeDocument/2006/relationships/hyperlink" Target="http://www2.camara.leg.br/legin/fed/lei/2013/lei-12833-20-junho-2013-776296-publicacaooriginal-140184-pl.html" TargetMode="External"/><Relationship Id="rId50" Type="http://schemas.openxmlformats.org/officeDocument/2006/relationships/hyperlink" Target="http://www2.camara.leg.br/legin/fed/medpro/2012/medidaprovisoria-600-28-dezembro-2012-774877-publicacaooriginal-138509-pe.html" TargetMode="External"/><Relationship Id="rId55" Type="http://schemas.openxmlformats.org/officeDocument/2006/relationships/hyperlink" Target="https://www2.camara.leg.br/legin/fed/lei/2024/lei-14901-25-junho-2024-795835-publicacaooriginal-172189-pl.html" TargetMode="External"/><Relationship Id="rId63" Type="http://schemas.openxmlformats.org/officeDocument/2006/relationships/hyperlink" Target="http://www2.camara.leg.br/legin/fed/medpro/2012/medidaprovisoria-600-28-dezembro-2012-774877-publicacaooriginal-138509-pe.html" TargetMode="External"/><Relationship Id="rId68" Type="http://schemas.openxmlformats.org/officeDocument/2006/relationships/hyperlink" Target="https://www2.camara.leg.br/legin/fed/lei/2024/lei-14978-18-setembro-2024-796251-publicacaooriginal-173037-pl.html" TargetMode="External"/><Relationship Id="rId76" Type="http://schemas.openxmlformats.org/officeDocument/2006/relationships/hyperlink" Target="https://www2.camara.leg.br/legin/fed/medpro/2026/medidaprovisoria-1349-7-abril-2026-798927-publicacaooriginal-178788-pe.html" TargetMode="External"/><Relationship Id="rId84" Type="http://schemas.openxmlformats.org/officeDocument/2006/relationships/hyperlink" Target="http://www2.camara.leg.br/legin/fed/lei/2013/lei-12833-20-junho-2013-776296-publicacaooriginal-140184-pl.html" TargetMode="External"/><Relationship Id="rId89"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www2.camara.leg.br/legin/fed/lei/2024/lei-14978-18-setembro-2024-796251-publicacaooriginal-173037-pl.html" TargetMode="External"/><Relationship Id="rId2" Type="http://schemas.openxmlformats.org/officeDocument/2006/relationships/styles" Target="styles.xml"/><Relationship Id="rId16" Type="http://schemas.openxmlformats.org/officeDocument/2006/relationships/hyperlink" Target="https://www2.camara.leg.br/legin/fed/lei/2021/lei-14133-1-abril-2021-791222-publicacaooriginal-162591-pl.html" TargetMode="External"/><Relationship Id="rId29" Type="http://schemas.openxmlformats.org/officeDocument/2006/relationships/hyperlink" Target="https://www2.camara.leg.br/legin/fed/lei/2021/lei-14133-1-abril-2021-791222-publicacaooriginal-162591-pl.html" TargetMode="External"/><Relationship Id="rId11" Type="http://schemas.openxmlformats.org/officeDocument/2006/relationships/hyperlink" Target="https://www2.camara.leg.br/legin/fed/leicom/2023/leicomplementar-198-28-junho-2023-794386-publicacaooriginal-168282-pl.html" TargetMode="External"/><Relationship Id="rId24" Type="http://schemas.openxmlformats.org/officeDocument/2006/relationships/hyperlink" Target="http://www2.camara.leg.br/legin/fed/lei/2015/lei-13190-19-novembro-2015-781934-publicacaooriginal-148704-pl.html" TargetMode="External"/><Relationship Id="rId32" Type="http://schemas.openxmlformats.org/officeDocument/2006/relationships/hyperlink" Target="http://www2.camara.leg.br/legin/fed/lei/2015/lei-13190-19-novembro-2015-781934-publicacaooriginal-148704-pl.html" TargetMode="External"/><Relationship Id="rId37" Type="http://schemas.openxmlformats.org/officeDocument/2006/relationships/hyperlink" Target="https://www2.camara.leg.br/legin/fed/lei/2024/lei-14901-25-junho-2024-795835-publicacaooriginal-172189-pl.html" TargetMode="External"/><Relationship Id="rId40" Type="http://schemas.openxmlformats.org/officeDocument/2006/relationships/hyperlink" Target="http://www2.camara.leg.br/legin/fed/lei/2016/lei-13319-25-julho-2016-783402-publicacaooriginal-150831-pl.html" TargetMode="External"/><Relationship Id="rId45" Type="http://schemas.openxmlformats.org/officeDocument/2006/relationships/hyperlink" Target="http://www2.camara.gov.br/legin/fed/lei/2012/lei-12648-17-maio-2012-613000-norma-pl.html" TargetMode="External"/><Relationship Id="rId53" Type="http://schemas.openxmlformats.org/officeDocument/2006/relationships/hyperlink" Target="https://www2.camara.leg.br/legin/fed/lei/2020/lei-14002-22-maio-2020-790219-publicacaooriginal-160733-pl.html" TargetMode="External"/><Relationship Id="rId58" Type="http://schemas.openxmlformats.org/officeDocument/2006/relationships/hyperlink" Target="https://www2.camara.leg.br/legin/fed/lei/2020/lei-14034-5-agosto-2020-790505-publicacaooriginal-161243-pl.html" TargetMode="External"/><Relationship Id="rId66" Type="http://schemas.openxmlformats.org/officeDocument/2006/relationships/hyperlink" Target="https://www2.camara.leg.br/legin/fed/lei/2024/lei-14978-18-setembro-2024-796251-publicacaooriginal-173037-pl.html" TargetMode="External"/><Relationship Id="rId74" Type="http://schemas.openxmlformats.org/officeDocument/2006/relationships/hyperlink" Target="https://www2.camara.leg.br/legin/fed/lei/2024/lei-14978-18-setembro-2024-796251-publicacaooriginal-173037-pl.html" TargetMode="External"/><Relationship Id="rId79" Type="http://schemas.openxmlformats.org/officeDocument/2006/relationships/hyperlink" Target="https://www2.camara.leg.br/legin/fed/lei/2024/lei-14978-18-setembro-2024-796251-publicacaooriginal-173037-pl.html" TargetMode="External"/><Relationship Id="rId87" Type="http://schemas.openxmlformats.org/officeDocument/2006/relationships/hyperlink" Target="https://www2.camara.leg.br/legin/fed/lei/2024/lei-14901-25-junho-2024-795835-publicacaooriginal-172189-pl.html" TargetMode="External"/><Relationship Id="rId5" Type="http://schemas.openxmlformats.org/officeDocument/2006/relationships/webSettings" Target="webSettings.xml"/><Relationship Id="rId61" Type="http://schemas.openxmlformats.org/officeDocument/2006/relationships/hyperlink" Target="https://www2.camara.leg.br/legin/fed/lei/2024/lei-14978-18-setembro-2024-796251-publicacaooriginal-173037-pl.html" TargetMode="External"/><Relationship Id="rId82" Type="http://schemas.openxmlformats.org/officeDocument/2006/relationships/hyperlink" Target="https://www2.camara.leg.br/legin/fed/lei/2024/lei-14901-25-junho-2024-795835-publicacaooriginal-172189-pl.html" TargetMode="External"/><Relationship Id="rId90" Type="http://schemas.openxmlformats.org/officeDocument/2006/relationships/theme" Target="theme/theme1.xml"/><Relationship Id="rId19" Type="http://schemas.openxmlformats.org/officeDocument/2006/relationships/hyperlink" Target="https://www2.camara.leg.br/legin/fed/leicom/2023/leicomplementar-198-28-junho-2023-794386-publicacaooriginal-168282-pl.html" TargetMode="External"/><Relationship Id="rId4" Type="http://schemas.openxmlformats.org/officeDocument/2006/relationships/settings" Target="settings.xml"/><Relationship Id="rId9" Type="http://schemas.openxmlformats.org/officeDocument/2006/relationships/hyperlink" Target="https://www2.camara.leg.br/legin/fed/leicom/2023/leicomplementar-198-28-junho-2023-794386-publicacaooriginal-168282-pl.html" TargetMode="External"/><Relationship Id="rId14" Type="http://schemas.openxmlformats.org/officeDocument/2006/relationships/hyperlink" Target="https://www2.camara.leg.br/legin/fed/lei/2021/lei-14133-1-abril-2021-791222-publicacaooriginal-162591-pl.html" TargetMode="External"/><Relationship Id="rId22" Type="http://schemas.openxmlformats.org/officeDocument/2006/relationships/hyperlink" Target="https://www2.camara.leg.br/legin/fed/lei/2021/lei-14133-1-abril-2021-791222-publicacaooriginal-162591-pl.html" TargetMode="External"/><Relationship Id="rId27" Type="http://schemas.openxmlformats.org/officeDocument/2006/relationships/hyperlink" Target="https://www2.camara.leg.br/legin/fed/lei/2021/lei-14133-1-abril-2021-791222-publicacaooriginal-162591-pl.html" TargetMode="External"/><Relationship Id="rId30" Type="http://schemas.openxmlformats.org/officeDocument/2006/relationships/hyperlink" Target="https://www2.camara.leg.br/legin/fed/leicom/2023/leicomplementar-198-28-junho-2023-794386-publicacaooriginal-168282-pl.html" TargetMode="External"/><Relationship Id="rId35" Type="http://schemas.openxmlformats.org/officeDocument/2006/relationships/hyperlink" Target="http://www2.camara.gov.br/legin/fed/medpro/2012/medidaprovisoria-568-11-maio-2012-612954-publicacaooriginal-136055-pe.html" TargetMode="External"/><Relationship Id="rId43" Type="http://schemas.openxmlformats.org/officeDocument/2006/relationships/hyperlink" Target="https://www2.camara.leg.br/legin/fed/lei/2020/lei-14034-5-agosto-2020-790505-publicacaooriginal-161243-pl.html" TargetMode="External"/><Relationship Id="rId48" Type="http://schemas.openxmlformats.org/officeDocument/2006/relationships/hyperlink" Target="http://www2.camara.leg.br/legin/fed/medpro/2012/medidaprovisoria-600-28-dezembro-2012-774877-publicacaooriginal-138509-pe.html" TargetMode="External"/><Relationship Id="rId56" Type="http://schemas.openxmlformats.org/officeDocument/2006/relationships/hyperlink" Target="https://www2.camara.leg.br/legin/fed/lei/2024/lei-14901-25-junho-2024-795835-publicacaooriginal-172189-pl.html" TargetMode="External"/><Relationship Id="rId64" Type="http://schemas.openxmlformats.org/officeDocument/2006/relationships/hyperlink" Target="http://www2.camara.leg.br/legin/fed/lei/2013/lei-12833-20-junho-2013-776296-publicacaooriginal-140184-pl.html" TargetMode="External"/><Relationship Id="rId69" Type="http://schemas.openxmlformats.org/officeDocument/2006/relationships/hyperlink" Target="https://www2.camara.leg.br/legin/fed/lei/2024/lei-14978-18-setembro-2024-796251-publicacaooriginal-173037-pl.html" TargetMode="External"/><Relationship Id="rId77" Type="http://schemas.openxmlformats.org/officeDocument/2006/relationships/hyperlink" Target="http://www2.camara.leg.br/legin/fed/medpro/2012/medidaprovisoria-600-28-dezembro-2012-774877-publicacaooriginal-138509-pe.html" TargetMode="External"/><Relationship Id="rId8" Type="http://schemas.openxmlformats.org/officeDocument/2006/relationships/hyperlink" Target="https://www2.camara.leg.br/legin/fed/lei/2021/lei-14133-1-abril-2021-791222-publicacaooriginal-162591-pl.html" TargetMode="External"/><Relationship Id="rId51" Type="http://schemas.openxmlformats.org/officeDocument/2006/relationships/hyperlink" Target="http://www2.camara.leg.br/legin/fed/lei/2013/lei-12833-20-junho-2013-776296-publicacaooriginal-140184-pl.html" TargetMode="External"/><Relationship Id="rId72" Type="http://schemas.openxmlformats.org/officeDocument/2006/relationships/hyperlink" Target="https://www2.camara.leg.br/legin/fed/lei/2024/lei-14978-18-setembro-2024-796251-publicacaooriginal-173037-pl.html" TargetMode="External"/><Relationship Id="rId80" Type="http://schemas.openxmlformats.org/officeDocument/2006/relationships/hyperlink" Target="http://www2.camara.leg.br/legin/fed/medpro/2012/medidaprovisoria-600-28-dezembro-2012-774877-publicacaooriginal-138509-pe.html" TargetMode="External"/><Relationship Id="rId85" Type="http://schemas.openxmlformats.org/officeDocument/2006/relationships/hyperlink" Target="https://www2.camara.leg.br/legin/fed/lei/2024/lei-14901-25-junho-2024-795835-publicacaooriginal-172189-pl.html" TargetMode="External"/><Relationship Id="rId3" Type="http://schemas.microsoft.com/office/2007/relationships/stylesWithEffects" Target="stylesWithEffects.xml"/><Relationship Id="rId12" Type="http://schemas.openxmlformats.org/officeDocument/2006/relationships/hyperlink" Target="https://www2.camara.leg.br/legin/fed/lei/2021/lei-14133-1-abril-2021-791222-publicacaooriginal-162591-pl.html" TargetMode="External"/><Relationship Id="rId17" Type="http://schemas.openxmlformats.org/officeDocument/2006/relationships/hyperlink" Target="https://www2.camara.leg.br/legin/fed/leicom/2023/leicomplementar-198-28-junho-2023-794386-publicacaooriginal-168282-pl.html" TargetMode="External"/><Relationship Id="rId25" Type="http://schemas.openxmlformats.org/officeDocument/2006/relationships/hyperlink" Target="https://www2.camara.leg.br/legin/fed/lei/2021/lei-14133-1-abril-2021-791222-publicacaooriginal-162591-pl.html" TargetMode="External"/><Relationship Id="rId33" Type="http://schemas.openxmlformats.org/officeDocument/2006/relationships/hyperlink" Target="https://www2.camara.leg.br/legin/fed/lei/2021/lei-14133-1-abril-2021-791222-publicacaooriginal-162591-pl.html" TargetMode="External"/><Relationship Id="rId38" Type="http://schemas.openxmlformats.org/officeDocument/2006/relationships/hyperlink" Target="http://www2.camara.gov.br/legin/fed/lei/2012/lei-12648-17-maio-2012-613000-norma-pl.html" TargetMode="External"/><Relationship Id="rId46" Type="http://schemas.openxmlformats.org/officeDocument/2006/relationships/hyperlink" Target="http://www2.camara.leg.br/legin/fed/medpro/2012/medidaprovisoria-600-28-dezembro-2012-774877-publicacaooriginal-138509-pe.html" TargetMode="External"/><Relationship Id="rId59" Type="http://schemas.openxmlformats.org/officeDocument/2006/relationships/hyperlink" Target="https://www2.camara.leg.br/legin/fed/lei/2020/lei-14034-5-agosto-2020-790505-publicacaooriginal-161243-pl.html" TargetMode="External"/><Relationship Id="rId67" Type="http://schemas.openxmlformats.org/officeDocument/2006/relationships/hyperlink" Target="https://www2.camara.leg.br/legin/fed/lei/2024/lei-14978-18-setembro-2024-796251-publicacaooriginal-173037-pl.html" TargetMode="External"/><Relationship Id="rId20" Type="http://schemas.openxmlformats.org/officeDocument/2006/relationships/hyperlink" Target="https://www2.camara.leg.br/legin/fed/lei/2021/lei-14133-1-abril-2021-791222-publicacaooriginal-162591-pl.html" TargetMode="External"/><Relationship Id="rId41" Type="http://schemas.openxmlformats.org/officeDocument/2006/relationships/hyperlink" Target="http://www2.camara.gov.br/legin/fed/medpro/2011/medidaprovisoria-551-22-novembro-2011-611820-publicacaooriginal-134315-pe.html" TargetMode="External"/><Relationship Id="rId54" Type="http://schemas.openxmlformats.org/officeDocument/2006/relationships/hyperlink" Target="https://www2.camara.leg.br/legin/fed/lei/2020/lei-14002-22-maio-2020-790219-publicacaooriginal-160733-pl.html" TargetMode="External"/><Relationship Id="rId62" Type="http://schemas.openxmlformats.org/officeDocument/2006/relationships/hyperlink" Target="https://www2.camara.leg.br/legin/fed/lei/2024/lei-14978-18-setembro-2024-796251-publicacaooriginal-173037-pl.html" TargetMode="External"/><Relationship Id="rId70" Type="http://schemas.openxmlformats.org/officeDocument/2006/relationships/hyperlink" Target="https://www2.camara.leg.br/legin/fed/lei/2024/lei-14978-18-setembro-2024-796251-publicacaooriginal-173037-pl.html" TargetMode="External"/><Relationship Id="rId75" Type="http://schemas.openxmlformats.org/officeDocument/2006/relationships/hyperlink" Target="https://www2.camara.leg.br/legin/fed/lei/2024/lei-14978-18-setembro-2024-796251-publicacaooriginal-173037-pl.html" TargetMode="External"/><Relationship Id="rId83" Type="http://schemas.openxmlformats.org/officeDocument/2006/relationships/hyperlink" Target="http://www2.camara.leg.br/legin/fed/medpro/2012/medidaprovisoria-600-28-dezembro-2012-774877-publicacaooriginal-138509-pe.html" TargetMode="External"/><Relationship Id="rId88" Type="http://schemas.openxmlformats.org/officeDocument/2006/relationships/hyperlink" Target="http://www2.camara.leg.br/legin/fed/lei/2015/lei-13097-19-janeiro-2015-780071-publicacaooriginal-145954-pl.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2.camara.leg.br/legin/fed/leicom/2023/leicomplementar-198-28-junho-2023-794386-publicacaooriginal-168282-pl.html" TargetMode="External"/><Relationship Id="rId23" Type="http://schemas.openxmlformats.org/officeDocument/2006/relationships/hyperlink" Target="https://www2.camara.leg.br/legin/fed/leicom/2023/leicomplementar-198-28-junho-2023-794386-publicacaooriginal-168282-pl.html" TargetMode="External"/><Relationship Id="rId28" Type="http://schemas.openxmlformats.org/officeDocument/2006/relationships/hyperlink" Target="https://www2.camara.leg.br/legin/fed/leicom/2023/leicomplementar-198-28-junho-2023-794386-publicacaooriginal-168282-pl.html" TargetMode="External"/><Relationship Id="rId36" Type="http://schemas.openxmlformats.org/officeDocument/2006/relationships/hyperlink" Target="http://www2.camara.gov.br/legin/fed/lei/2012/lei-12702-7-agosto-2012-773991-publicacaooriginal-137310-pl.html" TargetMode="External"/><Relationship Id="rId49" Type="http://schemas.openxmlformats.org/officeDocument/2006/relationships/hyperlink" Target="http://www2.camara.leg.br/legin/fed/lei/2013/lei-12833-20-junho-2013-776296-publicacaooriginal-140184-pl.html" TargetMode="External"/><Relationship Id="rId57" Type="http://schemas.openxmlformats.org/officeDocument/2006/relationships/hyperlink" Target="http://www2.camara.gov.br/legin/fed/lei/2012/lei-12648-17-maio-2012-613000-norma-pl.html" TargetMode="External"/><Relationship Id="rId10" Type="http://schemas.openxmlformats.org/officeDocument/2006/relationships/hyperlink" Target="https://www2.camara.leg.br/legin/fed/lei/2021/lei-14133-1-abril-2021-791222-publicacaooriginal-162591-pl.html" TargetMode="External"/><Relationship Id="rId31" Type="http://schemas.openxmlformats.org/officeDocument/2006/relationships/hyperlink" Target="http://www2.camara.leg.br/legin/fed/lei/2015/lei-13190-19-novembro-2015-781934-publicacaooriginal-148704-pl.html" TargetMode="External"/><Relationship Id="rId44" Type="http://schemas.openxmlformats.org/officeDocument/2006/relationships/hyperlink" Target="http://www2.camara.gov.br/legin/fed/medpro/2011/medidaprovisoria-551-22-novembro-2011-611820-publicacaooriginal-134315-pe.html" TargetMode="External"/><Relationship Id="rId52" Type="http://schemas.openxmlformats.org/officeDocument/2006/relationships/hyperlink" Target="https://www2.camara.leg.br/legin/fed/lei/2020/lei-14002-22-maio-2020-790219-publicacaooriginal-160733-pl.html" TargetMode="External"/><Relationship Id="rId60" Type="http://schemas.openxmlformats.org/officeDocument/2006/relationships/hyperlink" Target="https://www2.camara.leg.br/legin/fed/lei/2020/lei-14034-5-agosto-2020-790505-publicacaooriginal-161243-pl.html" TargetMode="External"/><Relationship Id="rId65" Type="http://schemas.openxmlformats.org/officeDocument/2006/relationships/hyperlink" Target="https://www2.camara.leg.br/legin/fed/lei/2024/lei-14901-25-junho-2024-795835-publicacaooriginal-172189-pl.html" TargetMode="External"/><Relationship Id="rId73" Type="http://schemas.openxmlformats.org/officeDocument/2006/relationships/hyperlink" Target="https://www2.camara.leg.br/legin/fed/lei/2024/lei-14978-18-setembro-2024-796251-publicacaooriginal-173037-pl.html" TargetMode="External"/><Relationship Id="rId78" Type="http://schemas.openxmlformats.org/officeDocument/2006/relationships/hyperlink" Target="http://www2.camara.leg.br/legin/fed/lei/2013/lei-12833-20-junho-2013-776296-publicacaooriginal-140184-pl.html" TargetMode="External"/><Relationship Id="rId81" Type="http://schemas.openxmlformats.org/officeDocument/2006/relationships/hyperlink" Target="http://www2.camara.leg.br/legin/fed/lei/2013/lei-12833-20-junho-2013-776296-publicacaooriginal-140184-pl.html" TargetMode="External"/><Relationship Id="rId86" Type="http://schemas.openxmlformats.org/officeDocument/2006/relationships/hyperlink" Target="http://www2.camara.leg.br/legin/fed/lei/2016/lei-13319-25-julho-2016-783402-veto-15083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303B-D958-40F5-99B9-C47E4C81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7268</Words>
  <Characters>39253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46429</CharactersWithSpaces>
  <SharedDoc>false</SharedDoc>
  <HLinks>
    <vt:vector size="480" baseType="variant">
      <vt:variant>
        <vt:i4>8126561</vt:i4>
      </vt:variant>
      <vt:variant>
        <vt:i4>237</vt:i4>
      </vt:variant>
      <vt:variant>
        <vt:i4>0</vt:i4>
      </vt:variant>
      <vt:variant>
        <vt:i4>5</vt:i4>
      </vt:variant>
      <vt:variant>
        <vt:lpwstr>http://www2.camara.leg.br/legin/fed/lei/2015/lei-13097-19-janeiro-2015-780071-publicacaooriginal-145954-pl.html</vt:lpwstr>
      </vt:variant>
      <vt:variant>
        <vt:lpwstr/>
      </vt:variant>
      <vt:variant>
        <vt:i4>7667835</vt:i4>
      </vt:variant>
      <vt:variant>
        <vt:i4>234</vt:i4>
      </vt:variant>
      <vt:variant>
        <vt:i4>0</vt:i4>
      </vt:variant>
      <vt:variant>
        <vt:i4>5</vt:i4>
      </vt:variant>
      <vt:variant>
        <vt:lpwstr>https://www2.camara.leg.br/legin/fed/lei/2024/lei-14901-25-junho-2024-795835-publicacaooriginal-172189-pl.html</vt:lpwstr>
      </vt:variant>
      <vt:variant>
        <vt:lpwstr/>
      </vt:variant>
      <vt:variant>
        <vt:i4>7667832</vt:i4>
      </vt:variant>
      <vt:variant>
        <vt:i4>231</vt:i4>
      </vt:variant>
      <vt:variant>
        <vt:i4>0</vt:i4>
      </vt:variant>
      <vt:variant>
        <vt:i4>5</vt:i4>
      </vt:variant>
      <vt:variant>
        <vt:lpwstr>http://www2.camara.leg.br/legin/fed/lei/2016/lei-13319-25-julho-2016-783402-veto-150832-pl.html</vt:lpwstr>
      </vt:variant>
      <vt:variant>
        <vt:lpwstr/>
      </vt:variant>
      <vt:variant>
        <vt:i4>7667835</vt:i4>
      </vt:variant>
      <vt:variant>
        <vt:i4>228</vt:i4>
      </vt:variant>
      <vt:variant>
        <vt:i4>0</vt:i4>
      </vt:variant>
      <vt:variant>
        <vt:i4>5</vt:i4>
      </vt:variant>
      <vt:variant>
        <vt:lpwstr>https://www2.camara.leg.br/legin/fed/lei/2024/lei-14901-25-junho-2024-795835-publicacaooriginal-172189-pl.html</vt:lpwstr>
      </vt:variant>
      <vt:variant>
        <vt:lpwstr/>
      </vt:variant>
      <vt:variant>
        <vt:i4>1572872</vt:i4>
      </vt:variant>
      <vt:variant>
        <vt:i4>225</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222</vt:i4>
      </vt:variant>
      <vt:variant>
        <vt:i4>0</vt:i4>
      </vt:variant>
      <vt:variant>
        <vt:i4>5</vt:i4>
      </vt:variant>
      <vt:variant>
        <vt:lpwstr>http://www2.camara.leg.br/legin/fed/medpro/2012/medidaprovisoria-600-28-dezembro-2012-774877-publicacaooriginal-138509-pe.html</vt:lpwstr>
      </vt:variant>
      <vt:variant>
        <vt:lpwstr/>
      </vt:variant>
      <vt:variant>
        <vt:i4>7667835</vt:i4>
      </vt:variant>
      <vt:variant>
        <vt:i4>219</vt:i4>
      </vt:variant>
      <vt:variant>
        <vt:i4>0</vt:i4>
      </vt:variant>
      <vt:variant>
        <vt:i4>5</vt:i4>
      </vt:variant>
      <vt:variant>
        <vt:lpwstr>https://www2.camara.leg.br/legin/fed/lei/2024/lei-14901-25-junho-2024-795835-publicacaooriginal-172189-pl.html</vt:lpwstr>
      </vt:variant>
      <vt:variant>
        <vt:lpwstr/>
      </vt:variant>
      <vt:variant>
        <vt:i4>1572872</vt:i4>
      </vt:variant>
      <vt:variant>
        <vt:i4>216</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213</vt:i4>
      </vt:variant>
      <vt:variant>
        <vt:i4>0</vt:i4>
      </vt:variant>
      <vt:variant>
        <vt:i4>5</vt:i4>
      </vt:variant>
      <vt:variant>
        <vt:lpwstr>http://www2.camara.leg.br/legin/fed/medpro/2012/medidaprovisoria-600-28-dezembro-2012-774877-publicacaooriginal-138509-pe.html</vt:lpwstr>
      </vt:variant>
      <vt:variant>
        <vt:lpwstr/>
      </vt:variant>
      <vt:variant>
        <vt:i4>1048607</vt:i4>
      </vt:variant>
      <vt:variant>
        <vt:i4>210</vt:i4>
      </vt:variant>
      <vt:variant>
        <vt:i4>0</vt:i4>
      </vt:variant>
      <vt:variant>
        <vt:i4>5</vt:i4>
      </vt:variant>
      <vt:variant>
        <vt:lpwstr>https://www2.camara.leg.br/legin/fed/lei/2024/lei-14978-18-setembro-2024-796251-publicacaooriginal-173037-pl.html</vt:lpwstr>
      </vt:variant>
      <vt:variant>
        <vt:lpwstr/>
      </vt:variant>
      <vt:variant>
        <vt:i4>1572872</vt:i4>
      </vt:variant>
      <vt:variant>
        <vt:i4>207</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204</vt:i4>
      </vt:variant>
      <vt:variant>
        <vt:i4>0</vt:i4>
      </vt:variant>
      <vt:variant>
        <vt:i4>5</vt:i4>
      </vt:variant>
      <vt:variant>
        <vt:lpwstr>http://www2.camara.leg.br/legin/fed/medpro/2012/medidaprovisoria-600-28-dezembro-2012-774877-publicacaooriginal-138509-pe.html</vt:lpwstr>
      </vt:variant>
      <vt:variant>
        <vt:lpwstr/>
      </vt:variant>
      <vt:variant>
        <vt:i4>1048607</vt:i4>
      </vt:variant>
      <vt:variant>
        <vt:i4>201</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198</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195</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192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189</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186</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183</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180</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177</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174</vt:i4>
      </vt:variant>
      <vt:variant>
        <vt:i4>0</vt:i4>
      </vt:variant>
      <vt:variant>
        <vt:i4>5</vt:i4>
      </vt:variant>
      <vt:variant>
        <vt:lpwstr>https://www2.camara.leg.br/legin/fed/lei/2024/lei-14978-18-setembro-2024-796251-publicacaooriginal-173037-pl.html</vt:lpwstr>
      </vt:variant>
      <vt:variant>
        <vt:lpwstr/>
      </vt:variant>
      <vt:variant>
        <vt:i4>7667835</vt:i4>
      </vt:variant>
      <vt:variant>
        <vt:i4>171</vt:i4>
      </vt:variant>
      <vt:variant>
        <vt:i4>0</vt:i4>
      </vt:variant>
      <vt:variant>
        <vt:i4>5</vt:i4>
      </vt:variant>
      <vt:variant>
        <vt:lpwstr>https://www2.camara.leg.br/legin/fed/lei/2024/lei-14901-25-junho-2024-795835-publicacaooriginal-172189-pl.html</vt:lpwstr>
      </vt:variant>
      <vt:variant>
        <vt:lpwstr/>
      </vt:variant>
      <vt:variant>
        <vt:i4>1572872</vt:i4>
      </vt:variant>
      <vt:variant>
        <vt:i4>168</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165</vt:i4>
      </vt:variant>
      <vt:variant>
        <vt:i4>0</vt:i4>
      </vt:variant>
      <vt:variant>
        <vt:i4>5</vt:i4>
      </vt:variant>
      <vt:variant>
        <vt:lpwstr>http://www2.camara.leg.br/legin/fed/medpro/2012/medidaprovisoria-600-28-dezembro-2012-774877-publicacaooriginal-138509-pe.html</vt:lpwstr>
      </vt:variant>
      <vt:variant>
        <vt:lpwstr/>
      </vt:variant>
      <vt:variant>
        <vt:i4>1048607</vt:i4>
      </vt:variant>
      <vt:variant>
        <vt:i4>162</vt:i4>
      </vt:variant>
      <vt:variant>
        <vt:i4>0</vt:i4>
      </vt:variant>
      <vt:variant>
        <vt:i4>5</vt:i4>
      </vt:variant>
      <vt:variant>
        <vt:lpwstr>https://www2.camara.leg.br/legin/fed/lei/2024/lei-14978-18-setembro-2024-796251-publicacaooriginal-173037-pl.html</vt:lpwstr>
      </vt:variant>
      <vt:variant>
        <vt:lpwstr/>
      </vt:variant>
      <vt:variant>
        <vt:i4>1048607</vt:i4>
      </vt:variant>
      <vt:variant>
        <vt:i4>159</vt:i4>
      </vt:variant>
      <vt:variant>
        <vt:i4>0</vt:i4>
      </vt:variant>
      <vt:variant>
        <vt:i4>5</vt:i4>
      </vt:variant>
      <vt:variant>
        <vt:lpwstr>https://www2.camara.leg.br/legin/fed/lei/2024/lei-14978-18-setembro-2024-796251-publicacaooriginal-173037-pl.html</vt:lpwstr>
      </vt:variant>
      <vt:variant>
        <vt:lpwstr/>
      </vt:variant>
      <vt:variant>
        <vt:i4>8060979</vt:i4>
      </vt:variant>
      <vt:variant>
        <vt:i4>156</vt:i4>
      </vt:variant>
      <vt:variant>
        <vt:i4>0</vt:i4>
      </vt:variant>
      <vt:variant>
        <vt:i4>5</vt:i4>
      </vt:variant>
      <vt:variant>
        <vt:lpwstr>https://www2.camara.leg.br/legin/fed/lei/2020/lei-14034-5-agosto-2020-790505-publicacaooriginal-161243-pl.html</vt:lpwstr>
      </vt:variant>
      <vt:variant>
        <vt:lpwstr/>
      </vt:variant>
      <vt:variant>
        <vt:i4>8060979</vt:i4>
      </vt:variant>
      <vt:variant>
        <vt:i4>153</vt:i4>
      </vt:variant>
      <vt:variant>
        <vt:i4>0</vt:i4>
      </vt:variant>
      <vt:variant>
        <vt:i4>5</vt:i4>
      </vt:variant>
      <vt:variant>
        <vt:lpwstr>https://www2.camara.leg.br/legin/fed/lei/2020/lei-14034-5-agosto-2020-790505-publicacaooriginal-161243-pl.html</vt:lpwstr>
      </vt:variant>
      <vt:variant>
        <vt:lpwstr/>
      </vt:variant>
      <vt:variant>
        <vt:i4>8060979</vt:i4>
      </vt:variant>
      <vt:variant>
        <vt:i4>150</vt:i4>
      </vt:variant>
      <vt:variant>
        <vt:i4>0</vt:i4>
      </vt:variant>
      <vt:variant>
        <vt:i4>5</vt:i4>
      </vt:variant>
      <vt:variant>
        <vt:lpwstr>https://www2.camara.leg.br/legin/fed/lei/2020/lei-14034-5-agosto-2020-790505-publicacaooriginal-161243-pl.html</vt:lpwstr>
      </vt:variant>
      <vt:variant>
        <vt:lpwstr/>
      </vt:variant>
      <vt:variant>
        <vt:i4>1376322</vt:i4>
      </vt:variant>
      <vt:variant>
        <vt:i4>147</vt:i4>
      </vt:variant>
      <vt:variant>
        <vt:i4>0</vt:i4>
      </vt:variant>
      <vt:variant>
        <vt:i4>5</vt:i4>
      </vt:variant>
      <vt:variant>
        <vt:lpwstr>http://www2.camara.gov.br/legin/fed/lei/2012/lei-12648-17-maio-2012-613000-norma-pl.html</vt:lpwstr>
      </vt:variant>
      <vt:variant>
        <vt:lpwstr/>
      </vt:variant>
      <vt:variant>
        <vt:i4>7667835</vt:i4>
      </vt:variant>
      <vt:variant>
        <vt:i4>144</vt:i4>
      </vt:variant>
      <vt:variant>
        <vt:i4>0</vt:i4>
      </vt:variant>
      <vt:variant>
        <vt:i4>5</vt:i4>
      </vt:variant>
      <vt:variant>
        <vt:lpwstr>https://www2.camara.leg.br/legin/fed/lei/2024/lei-14901-25-junho-2024-795835-publicacaooriginal-172189-pl.html</vt:lpwstr>
      </vt:variant>
      <vt:variant>
        <vt:lpwstr/>
      </vt:variant>
      <vt:variant>
        <vt:i4>7667835</vt:i4>
      </vt:variant>
      <vt:variant>
        <vt:i4>141</vt:i4>
      </vt:variant>
      <vt:variant>
        <vt:i4>0</vt:i4>
      </vt:variant>
      <vt:variant>
        <vt:i4>5</vt:i4>
      </vt:variant>
      <vt:variant>
        <vt:lpwstr>https://www2.camara.leg.br/legin/fed/lei/2024/lei-14901-25-junho-2024-795835-publicacaooriginal-172189-pl.html</vt:lpwstr>
      </vt:variant>
      <vt:variant>
        <vt:lpwstr/>
      </vt:variant>
      <vt:variant>
        <vt:i4>262162</vt:i4>
      </vt:variant>
      <vt:variant>
        <vt:i4>138</vt:i4>
      </vt:variant>
      <vt:variant>
        <vt:i4>0</vt:i4>
      </vt:variant>
      <vt:variant>
        <vt:i4>5</vt:i4>
      </vt:variant>
      <vt:variant>
        <vt:lpwstr>https://www2.camara.leg.br/legin/fed/lei/2020/lei-14002-22-maio-2020-790219-publicacaooriginal-160733-pl.html</vt:lpwstr>
      </vt:variant>
      <vt:variant>
        <vt:lpwstr/>
      </vt:variant>
      <vt:variant>
        <vt:i4>262162</vt:i4>
      </vt:variant>
      <vt:variant>
        <vt:i4>135</vt:i4>
      </vt:variant>
      <vt:variant>
        <vt:i4>0</vt:i4>
      </vt:variant>
      <vt:variant>
        <vt:i4>5</vt:i4>
      </vt:variant>
      <vt:variant>
        <vt:lpwstr>https://www2.camara.leg.br/legin/fed/lei/2020/lei-14002-22-maio-2020-790219-publicacaooriginal-160733-pl.html</vt:lpwstr>
      </vt:variant>
      <vt:variant>
        <vt:lpwstr/>
      </vt:variant>
      <vt:variant>
        <vt:i4>262162</vt:i4>
      </vt:variant>
      <vt:variant>
        <vt:i4>132</vt:i4>
      </vt:variant>
      <vt:variant>
        <vt:i4>0</vt:i4>
      </vt:variant>
      <vt:variant>
        <vt:i4>5</vt:i4>
      </vt:variant>
      <vt:variant>
        <vt:lpwstr>https://www2.camara.leg.br/legin/fed/lei/2020/lei-14002-22-maio-2020-790219-publicacaooriginal-160733-pl.html</vt:lpwstr>
      </vt:variant>
      <vt:variant>
        <vt:lpwstr/>
      </vt:variant>
      <vt:variant>
        <vt:i4>1572872</vt:i4>
      </vt:variant>
      <vt:variant>
        <vt:i4>129</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126</vt:i4>
      </vt:variant>
      <vt:variant>
        <vt:i4>0</vt:i4>
      </vt:variant>
      <vt:variant>
        <vt:i4>5</vt:i4>
      </vt:variant>
      <vt:variant>
        <vt:lpwstr>http://www2.camara.leg.br/legin/fed/medpro/2012/medidaprovisoria-600-28-dezembro-2012-774877-publicacaooriginal-138509-pe.html</vt:lpwstr>
      </vt:variant>
      <vt:variant>
        <vt:lpwstr/>
      </vt:variant>
      <vt:variant>
        <vt:i4>1572872</vt:i4>
      </vt:variant>
      <vt:variant>
        <vt:i4>123</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120</vt:i4>
      </vt:variant>
      <vt:variant>
        <vt:i4>0</vt:i4>
      </vt:variant>
      <vt:variant>
        <vt:i4>5</vt:i4>
      </vt:variant>
      <vt:variant>
        <vt:lpwstr>http://www2.camara.leg.br/legin/fed/medpro/2012/medidaprovisoria-600-28-dezembro-2012-774877-publicacaooriginal-138509-pe.html</vt:lpwstr>
      </vt:variant>
      <vt:variant>
        <vt:lpwstr/>
      </vt:variant>
      <vt:variant>
        <vt:i4>1572872</vt:i4>
      </vt:variant>
      <vt:variant>
        <vt:i4>117</vt:i4>
      </vt:variant>
      <vt:variant>
        <vt:i4>0</vt:i4>
      </vt:variant>
      <vt:variant>
        <vt:i4>5</vt:i4>
      </vt:variant>
      <vt:variant>
        <vt:lpwstr>http://www2.camara.leg.br/legin/fed/lei/2013/lei-12833-20-junho-2013-776296-publicacaooriginal-140184-pl.html</vt:lpwstr>
      </vt:variant>
      <vt:variant>
        <vt:lpwstr/>
      </vt:variant>
      <vt:variant>
        <vt:i4>3604513</vt:i4>
      </vt:variant>
      <vt:variant>
        <vt:i4>114</vt:i4>
      </vt:variant>
      <vt:variant>
        <vt:i4>0</vt:i4>
      </vt:variant>
      <vt:variant>
        <vt:i4>5</vt:i4>
      </vt:variant>
      <vt:variant>
        <vt:lpwstr>http://www2.camara.leg.br/legin/fed/medpro/2012/medidaprovisoria-600-28-dezembro-2012-774877-publicacaooriginal-138509-pe.html</vt:lpwstr>
      </vt:variant>
      <vt:variant>
        <vt:lpwstr/>
      </vt:variant>
      <vt:variant>
        <vt:i4>1376322</vt:i4>
      </vt:variant>
      <vt:variant>
        <vt:i4>111</vt:i4>
      </vt:variant>
      <vt:variant>
        <vt:i4>0</vt:i4>
      </vt:variant>
      <vt:variant>
        <vt:i4>5</vt:i4>
      </vt:variant>
      <vt:variant>
        <vt:lpwstr>http://www2.camara.gov.br/legin/fed/lei/2012/lei-12648-17-maio-2012-613000-norma-pl.html</vt:lpwstr>
      </vt:variant>
      <vt:variant>
        <vt:lpwstr/>
      </vt:variant>
      <vt:variant>
        <vt:i4>3014702</vt:i4>
      </vt:variant>
      <vt:variant>
        <vt:i4>108</vt:i4>
      </vt:variant>
      <vt:variant>
        <vt:i4>0</vt:i4>
      </vt:variant>
      <vt:variant>
        <vt:i4>5</vt:i4>
      </vt:variant>
      <vt:variant>
        <vt:lpwstr>http://www2.camara.gov.br/legin/fed/medpro/2011/medidaprovisoria-551-22-novembro-2011-611820-publicacaooriginal-134315-pe.html</vt:lpwstr>
      </vt:variant>
      <vt:variant>
        <vt:lpwstr/>
      </vt:variant>
      <vt:variant>
        <vt:i4>8060979</vt:i4>
      </vt:variant>
      <vt:variant>
        <vt:i4>105</vt:i4>
      </vt:variant>
      <vt:variant>
        <vt:i4>0</vt:i4>
      </vt:variant>
      <vt:variant>
        <vt:i4>5</vt:i4>
      </vt:variant>
      <vt:variant>
        <vt:lpwstr>https://www2.camara.leg.br/legin/fed/lei/2020/lei-14034-5-agosto-2020-790505-publicacaooriginal-161243-pl.html</vt:lpwstr>
      </vt:variant>
      <vt:variant>
        <vt:lpwstr/>
      </vt:variant>
      <vt:variant>
        <vt:i4>1376322</vt:i4>
      </vt:variant>
      <vt:variant>
        <vt:i4>102</vt:i4>
      </vt:variant>
      <vt:variant>
        <vt:i4>0</vt:i4>
      </vt:variant>
      <vt:variant>
        <vt:i4>5</vt:i4>
      </vt:variant>
      <vt:variant>
        <vt:lpwstr>http://www2.camara.gov.br/legin/fed/lei/2012/lei-12648-17-maio-2012-613000-norma-pl.html</vt:lpwstr>
      </vt:variant>
      <vt:variant>
        <vt:lpwstr/>
      </vt:variant>
      <vt:variant>
        <vt:i4>3014702</vt:i4>
      </vt:variant>
      <vt:variant>
        <vt:i4>99</vt:i4>
      </vt:variant>
      <vt:variant>
        <vt:i4>0</vt:i4>
      </vt:variant>
      <vt:variant>
        <vt:i4>5</vt:i4>
      </vt:variant>
      <vt:variant>
        <vt:lpwstr>http://www2.camara.gov.br/legin/fed/medpro/2011/medidaprovisoria-551-22-novembro-2011-611820-publicacaooriginal-134315-pe.html</vt:lpwstr>
      </vt:variant>
      <vt:variant>
        <vt:lpwstr/>
      </vt:variant>
      <vt:variant>
        <vt:i4>1966092</vt:i4>
      </vt:variant>
      <vt:variant>
        <vt:i4>96</vt:i4>
      </vt:variant>
      <vt:variant>
        <vt:i4>0</vt:i4>
      </vt:variant>
      <vt:variant>
        <vt:i4>5</vt:i4>
      </vt:variant>
      <vt:variant>
        <vt:lpwstr>http://www2.camara.leg.br/legin/fed/lei/2016/lei-13319-25-julho-2016-783402-publicacaooriginal-150831-pl.html</vt:lpwstr>
      </vt:variant>
      <vt:variant>
        <vt:lpwstr/>
      </vt:variant>
      <vt:variant>
        <vt:i4>6946873</vt:i4>
      </vt:variant>
      <vt:variant>
        <vt:i4>93</vt:i4>
      </vt:variant>
      <vt:variant>
        <vt:i4>0</vt:i4>
      </vt:variant>
      <vt:variant>
        <vt:i4>5</vt:i4>
      </vt:variant>
      <vt:variant>
        <vt:lpwstr>http://www2.camara.leg.br/legin/fed/medpro/2016/medidaprovisoria-714-1-marco-2016-782466-publicacaooriginal-149597-pe.html</vt:lpwstr>
      </vt:variant>
      <vt:variant>
        <vt:lpwstr/>
      </vt:variant>
      <vt:variant>
        <vt:i4>1376322</vt:i4>
      </vt:variant>
      <vt:variant>
        <vt:i4>90</vt:i4>
      </vt:variant>
      <vt:variant>
        <vt:i4>0</vt:i4>
      </vt:variant>
      <vt:variant>
        <vt:i4>5</vt:i4>
      </vt:variant>
      <vt:variant>
        <vt:lpwstr>http://www2.camara.gov.br/legin/fed/lei/2012/lei-12648-17-maio-2012-613000-norma-pl.html</vt:lpwstr>
      </vt:variant>
      <vt:variant>
        <vt:lpwstr/>
      </vt:variant>
      <vt:variant>
        <vt:i4>7667835</vt:i4>
      </vt:variant>
      <vt:variant>
        <vt:i4>87</vt:i4>
      </vt:variant>
      <vt:variant>
        <vt:i4>0</vt:i4>
      </vt:variant>
      <vt:variant>
        <vt:i4>5</vt:i4>
      </vt:variant>
      <vt:variant>
        <vt:lpwstr>https://www2.camara.leg.br/legin/fed/lei/2024/lei-14901-25-junho-2024-795835-publicacaooriginal-172189-pl.html</vt:lpwstr>
      </vt:variant>
      <vt:variant>
        <vt:lpwstr/>
      </vt:variant>
      <vt:variant>
        <vt:i4>4718593</vt:i4>
      </vt:variant>
      <vt:variant>
        <vt:i4>84</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81</vt:i4>
      </vt:variant>
      <vt:variant>
        <vt:i4>0</vt:i4>
      </vt:variant>
      <vt:variant>
        <vt:i4>5</vt:i4>
      </vt:variant>
      <vt:variant>
        <vt:lpwstr>http://www2.camara.gov.br/legin/fed/medpro/2012/medidaprovisoria-568-11-maio-2012-612954-publicacaooriginal-136055-pe.html</vt:lpwstr>
      </vt:variant>
      <vt:variant>
        <vt:lpwstr/>
      </vt:variant>
      <vt:variant>
        <vt:i4>2424894</vt:i4>
      </vt:variant>
      <vt:variant>
        <vt:i4>78</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75</vt:i4>
      </vt:variant>
      <vt:variant>
        <vt:i4>0</vt:i4>
      </vt:variant>
      <vt:variant>
        <vt:i4>5</vt:i4>
      </vt:variant>
      <vt:variant>
        <vt:lpwstr>https://www2.camara.leg.br/legin/fed/lei/2021/lei-14133-1-abril-2021-791222-publicacaooriginal-162591-pl.html</vt:lpwstr>
      </vt:variant>
      <vt:variant>
        <vt:lpwstr/>
      </vt:variant>
      <vt:variant>
        <vt:i4>1572884</vt:i4>
      </vt:variant>
      <vt:variant>
        <vt:i4>72</vt:i4>
      </vt:variant>
      <vt:variant>
        <vt:i4>0</vt:i4>
      </vt:variant>
      <vt:variant>
        <vt:i4>5</vt:i4>
      </vt:variant>
      <vt:variant>
        <vt:lpwstr>http://www2.camara.leg.br/legin/fed/lei/2015/lei-13190-19-novembro-2015-781934-publicacaooriginal-148704-pl.html</vt:lpwstr>
      </vt:variant>
      <vt:variant>
        <vt:lpwstr/>
      </vt:variant>
      <vt:variant>
        <vt:i4>1572884</vt:i4>
      </vt:variant>
      <vt:variant>
        <vt:i4>69</vt:i4>
      </vt:variant>
      <vt:variant>
        <vt:i4>0</vt:i4>
      </vt:variant>
      <vt:variant>
        <vt:i4>5</vt:i4>
      </vt:variant>
      <vt:variant>
        <vt:lpwstr>http://www2.camara.leg.br/legin/fed/lei/2015/lei-13190-19-novembro-2015-781934-publicacaooriginal-148704-pl.html</vt:lpwstr>
      </vt:variant>
      <vt:variant>
        <vt:lpwstr/>
      </vt:variant>
      <vt:variant>
        <vt:i4>2424894</vt:i4>
      </vt:variant>
      <vt:variant>
        <vt:i4>66</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63</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60</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57</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54</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51</vt:i4>
      </vt:variant>
      <vt:variant>
        <vt:i4>0</vt:i4>
      </vt:variant>
      <vt:variant>
        <vt:i4>5</vt:i4>
      </vt:variant>
      <vt:variant>
        <vt:lpwstr>https://www2.camara.leg.br/legin/fed/lei/2021/lei-14133-1-abril-2021-791222-publicacaooriginal-162591-pl.html</vt:lpwstr>
      </vt:variant>
      <vt:variant>
        <vt:lpwstr/>
      </vt:variant>
      <vt:variant>
        <vt:i4>1572884</vt:i4>
      </vt:variant>
      <vt:variant>
        <vt:i4>48</vt:i4>
      </vt:variant>
      <vt:variant>
        <vt:i4>0</vt:i4>
      </vt:variant>
      <vt:variant>
        <vt:i4>5</vt:i4>
      </vt:variant>
      <vt:variant>
        <vt:lpwstr>http://www2.camara.leg.br/legin/fed/lei/2015/lei-13190-19-novembro-2015-781934-publicacaooriginal-148704-pl.html</vt:lpwstr>
      </vt:variant>
      <vt:variant>
        <vt:lpwstr/>
      </vt:variant>
      <vt:variant>
        <vt:i4>2424894</vt:i4>
      </vt:variant>
      <vt:variant>
        <vt:i4>45</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42</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39</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36</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33</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30</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27</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24</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21</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18</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15</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12</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9</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6</vt:i4>
      </vt:variant>
      <vt:variant>
        <vt:i4>0</vt:i4>
      </vt:variant>
      <vt:variant>
        <vt:i4>5</vt:i4>
      </vt:variant>
      <vt:variant>
        <vt:lpwstr>https://www2.camara.leg.br/legin/fed/lei/2021/lei-14133-1-abril-2021-791222-publicacaooriginal-162591-pl.html</vt:lpwstr>
      </vt:variant>
      <vt:variant>
        <vt:lpwstr/>
      </vt:variant>
      <vt:variant>
        <vt:i4>2424894</vt:i4>
      </vt:variant>
      <vt:variant>
        <vt:i4>3</vt:i4>
      </vt:variant>
      <vt:variant>
        <vt:i4>0</vt:i4>
      </vt:variant>
      <vt:variant>
        <vt:i4>5</vt:i4>
      </vt:variant>
      <vt:variant>
        <vt:lpwstr>https://www2.camara.leg.br/legin/fed/leicom/2023/leicomplementar-198-28-junho-2023-794386-publicacaooriginal-168282-pl.html</vt:lpwstr>
      </vt:variant>
      <vt:variant>
        <vt:lpwstr/>
      </vt:variant>
      <vt:variant>
        <vt:i4>1835079</vt:i4>
      </vt:variant>
      <vt:variant>
        <vt:i4>0</vt:i4>
      </vt:variant>
      <vt:variant>
        <vt:i4>0</vt:i4>
      </vt:variant>
      <vt:variant>
        <vt:i4>5</vt:i4>
      </vt:variant>
      <vt:variant>
        <vt:lpwstr>https://www2.camara.leg.br/legin/fed/lei/2021/lei-14133-1-abril-2021-791222-publicacaooriginal-162591-pl.html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2009-10-20T17:50:00Z</cp:lastPrinted>
  <dcterms:created xsi:type="dcterms:W3CDTF">2025-11-21T18:32:00Z</dcterms:created>
  <dcterms:modified xsi:type="dcterms:W3CDTF">2026-04-08T13:23:00Z</dcterms:modified>
</cp:coreProperties>
</file>