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CE10AE">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26114632"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C20425" w:rsidRDefault="00C20425">
      <w:pPr>
        <w:pStyle w:val="Corpodetexto2"/>
      </w:pPr>
    </w:p>
    <w:p w:rsidR="00257F3B" w:rsidRPr="00267514" w:rsidRDefault="00267514" w:rsidP="00267514">
      <w:pPr>
        <w:pStyle w:val="Corpodetexto2"/>
        <w:jc w:val="center"/>
        <w:rPr>
          <w:b/>
          <w:sz w:val="28"/>
          <w:szCs w:val="28"/>
        </w:rPr>
      </w:pPr>
      <w:r w:rsidRPr="00267514">
        <w:rPr>
          <w:b/>
          <w:sz w:val="28"/>
          <w:szCs w:val="28"/>
        </w:rPr>
        <w:t>LEI Nº 11.947, DE 16 DE JUNHO DE 2009</w:t>
      </w:r>
    </w:p>
    <w:p w:rsidR="00257F3B" w:rsidRDefault="00257F3B" w:rsidP="00257F3B">
      <w:pPr>
        <w:pStyle w:val="Corpodetexto2"/>
      </w:pPr>
    </w:p>
    <w:p w:rsidR="00257F3B" w:rsidRDefault="00257F3B" w:rsidP="00257F3B">
      <w:pPr>
        <w:pStyle w:val="Corpodetexto2"/>
      </w:pPr>
    </w:p>
    <w:p w:rsidR="00257F3B" w:rsidRDefault="00257F3B" w:rsidP="00267514">
      <w:pPr>
        <w:pStyle w:val="Corpodetexto2"/>
        <w:ind w:left="4536"/>
      </w:pPr>
      <w:r>
        <w:t xml:space="preserve">Dispõe sobre o atendimento da alimentação escolar e do Programa Dinheiro Direto na Escola aos alunos da educação básica; altera as Leis </w:t>
      </w:r>
      <w:proofErr w:type="spellStart"/>
      <w:r>
        <w:t>nºs</w:t>
      </w:r>
      <w:proofErr w:type="spellEnd"/>
      <w:r>
        <w:t xml:space="preserve"> 10.880, de 9 de junho de 2004, 11.273, de 6 de fevereiro de 2006, 11.507, de 20 de julho de 2007; revoga dispositivos da Medida Provisória nº 2.178-36, de 24 de agosto de 2001, e a Lei nº 8.913, de 12 de julho de 1994; e dá outras providências.</w:t>
      </w:r>
    </w:p>
    <w:p w:rsidR="00257F3B" w:rsidRDefault="00257F3B" w:rsidP="00257F3B">
      <w:pPr>
        <w:pStyle w:val="Corpodetexto2"/>
      </w:pPr>
    </w:p>
    <w:p w:rsidR="00257F3B" w:rsidRDefault="00257F3B" w:rsidP="00257F3B">
      <w:pPr>
        <w:pStyle w:val="Corpodetexto2"/>
      </w:pPr>
    </w:p>
    <w:p w:rsidR="00257F3B" w:rsidRDefault="00257F3B" w:rsidP="00267514">
      <w:pPr>
        <w:pStyle w:val="Corpodetexto2"/>
        <w:ind w:firstLine="1134"/>
      </w:pPr>
      <w:r w:rsidRPr="00000348">
        <w:rPr>
          <w:b/>
        </w:rPr>
        <w:t>O VICE-PRESIDENTE DA REPÚBLICA</w:t>
      </w:r>
      <w:r>
        <w:t xml:space="preserve">, no exercício do cargo de </w:t>
      </w:r>
      <w:r w:rsidRPr="00000348">
        <w:rPr>
          <w:b/>
        </w:rPr>
        <w:t>PRESIDENTE DA REPÚBLICA</w:t>
      </w:r>
      <w:r>
        <w:t xml:space="preserve"> </w:t>
      </w:r>
    </w:p>
    <w:p w:rsidR="00257F3B" w:rsidRDefault="00257F3B" w:rsidP="00267514">
      <w:pPr>
        <w:pStyle w:val="Corpodetexto2"/>
        <w:ind w:firstLine="1134"/>
      </w:pPr>
      <w:r>
        <w:t xml:space="preserve">Faço saber que o Congresso Nacional decreta e eu sanciono a seguinte Lei: </w:t>
      </w:r>
    </w:p>
    <w:p w:rsidR="00257F3B" w:rsidRDefault="00257F3B" w:rsidP="00267514">
      <w:pPr>
        <w:pStyle w:val="Corpodetexto2"/>
        <w:ind w:firstLine="1134"/>
      </w:pPr>
    </w:p>
    <w:p w:rsidR="00257F3B" w:rsidRDefault="00257F3B" w:rsidP="00267514">
      <w:pPr>
        <w:pStyle w:val="Corpodetexto2"/>
        <w:ind w:firstLine="1134"/>
      </w:pPr>
      <w:r>
        <w:t xml:space="preserve">Art. 1º Para os efeitos desta Lei, entende-se por alimentação escolar todo alimento oferecido no ambiente escolar, independentemente de sua origem, durante o período letivo. </w:t>
      </w:r>
    </w:p>
    <w:p w:rsidR="00257F3B" w:rsidRDefault="00257F3B" w:rsidP="00267514">
      <w:pPr>
        <w:pStyle w:val="Corpodetexto2"/>
        <w:ind w:firstLine="1134"/>
      </w:pPr>
    </w:p>
    <w:p w:rsidR="00257F3B" w:rsidRDefault="00257F3B" w:rsidP="00267514">
      <w:pPr>
        <w:pStyle w:val="Corpodetexto2"/>
        <w:ind w:firstLine="1134"/>
      </w:pPr>
      <w:r>
        <w:t xml:space="preserve">Art. 2º São diretrizes da alimentação escolar: </w:t>
      </w:r>
    </w:p>
    <w:p w:rsidR="00257F3B" w:rsidRDefault="00257F3B" w:rsidP="00267514">
      <w:pPr>
        <w:pStyle w:val="Corpodetexto2"/>
        <w:ind w:firstLine="1134"/>
      </w:pPr>
      <w:r>
        <w:t xml:space="preserve">I - o emprego da alimentação saudável e adequada, compreendendo o uso de alimentos variados, seguros, que respeitem a cultura, as tradições e os hábitos alimentares saudáveis, contribuindo para o crescimento e o desenvolvimento dos alunos e para a melhoria do rendimento escolar, em conformidade com a sua faixa etária e seu estado de saúde, inclusive dos que necessitam de atenção específica; </w:t>
      </w:r>
    </w:p>
    <w:p w:rsidR="00257F3B" w:rsidRDefault="00257F3B" w:rsidP="00267514">
      <w:pPr>
        <w:pStyle w:val="Corpodetexto2"/>
        <w:ind w:firstLine="1134"/>
      </w:pPr>
      <w:r>
        <w:t xml:space="preserve">II - a inclusão da educação alimentar e nutricional no processo de ensino e aprendizagem, que perpassa pelo currículo escolar, abordando o tema alimentação e nutrição e o desenvolvimento de práticas saudáveis de vida, na perspectiva da segurança alimentar e nutricional; </w:t>
      </w:r>
    </w:p>
    <w:p w:rsidR="00257F3B" w:rsidRDefault="00257F3B" w:rsidP="00267514">
      <w:pPr>
        <w:pStyle w:val="Corpodetexto2"/>
        <w:ind w:firstLine="1134"/>
      </w:pPr>
      <w:r>
        <w:t xml:space="preserve">III - a universalidade do atendimento aos alunos matriculados na rede pública de educação básica; </w:t>
      </w:r>
    </w:p>
    <w:p w:rsidR="00257F3B" w:rsidRDefault="00257F3B" w:rsidP="00267514">
      <w:pPr>
        <w:pStyle w:val="Corpodetexto2"/>
        <w:ind w:firstLine="1134"/>
      </w:pPr>
      <w:r>
        <w:t xml:space="preserve">IV - a participação da comunidade no controle social, no acompanhamento das ações realizadas pelos Estados, pelo Distrito Federal e pelos Municípios para garantir a oferta da alimentação escolar saudável e adequada; </w:t>
      </w:r>
    </w:p>
    <w:p w:rsidR="00257F3B" w:rsidRDefault="00257F3B" w:rsidP="00267514">
      <w:pPr>
        <w:pStyle w:val="Corpodetexto2"/>
        <w:ind w:firstLine="1134"/>
      </w:pPr>
      <w:r>
        <w:t xml:space="preserve">V - o apoio ao desenvolvimento sustentável, com incentivos para a aquisição de gêneros alimentícios diversificados, produzidos em âmbito local e preferencialmente pela agricultura familiar e pelos empreendedores familiares rurais, priorizando as comunidades tradicionais indígenas e de remanescentes de quilombos; </w:t>
      </w:r>
    </w:p>
    <w:p w:rsidR="00015579" w:rsidRDefault="00257F3B" w:rsidP="00267514">
      <w:pPr>
        <w:pStyle w:val="Corpodetexto2"/>
        <w:ind w:firstLine="1134"/>
      </w:pPr>
      <w:r>
        <w:lastRenderedPageBreak/>
        <w:t xml:space="preserve">VI - o direito à alimentação escolar, visando a garantir segurança alimentar e nutricional dos alunos, com acesso de forma igualitária, respeitando as diferenças biológicas entre idades e condições de saúde dos alunos que necessitem de atenção específica e aqueles que se </w:t>
      </w:r>
      <w:proofErr w:type="gramStart"/>
      <w:r>
        <w:t>encontram</w:t>
      </w:r>
      <w:proofErr w:type="gramEnd"/>
      <w:r>
        <w:t xml:space="preserve"> em vulnerabilidade social.</w:t>
      </w:r>
    </w:p>
    <w:p w:rsidR="00257F3B" w:rsidRDefault="00015579" w:rsidP="00267514">
      <w:pPr>
        <w:pStyle w:val="Corpodetexto2"/>
        <w:ind w:firstLine="1134"/>
      </w:pPr>
      <w:r w:rsidRPr="00015579">
        <w:t>VII - a garantia de acess</w:t>
      </w:r>
      <w:bookmarkStart w:id="0" w:name="_GoBack"/>
      <w:bookmarkEnd w:id="0"/>
      <w:r w:rsidRPr="00015579">
        <w:t xml:space="preserve">o </w:t>
      </w:r>
      <w:proofErr w:type="gramStart"/>
      <w:r w:rsidRPr="00015579">
        <w:t>a</w:t>
      </w:r>
      <w:proofErr w:type="gramEnd"/>
      <w:r w:rsidRPr="00015579">
        <w:t xml:space="preserve"> água potável</w:t>
      </w:r>
      <w:r>
        <w:t xml:space="preserve">. </w:t>
      </w:r>
      <w:hyperlink r:id="rId8" w:history="1">
        <w:r w:rsidRPr="00015579">
          <w:rPr>
            <w:rStyle w:val="Hyperlink"/>
            <w:i/>
          </w:rPr>
          <w:t>(Inciso acrescido pela Lei nº 15.276, de 28/11/2025)</w:t>
        </w:r>
        <w:proofErr w:type="gramStart"/>
      </w:hyperlink>
      <w:proofErr w:type="gramEnd"/>
      <w:r w:rsidR="00257F3B">
        <w:t xml:space="preserve"> </w:t>
      </w:r>
    </w:p>
    <w:p w:rsidR="00257F3B" w:rsidRDefault="00257F3B" w:rsidP="00267514">
      <w:pPr>
        <w:pStyle w:val="Corpodetexto2"/>
        <w:ind w:firstLine="1134"/>
      </w:pPr>
    </w:p>
    <w:p w:rsidR="00257F3B" w:rsidRDefault="00257F3B" w:rsidP="00267514">
      <w:pPr>
        <w:pStyle w:val="Corpodetexto2"/>
        <w:ind w:firstLine="1134"/>
      </w:pPr>
      <w:r>
        <w:t xml:space="preserve">Art. 3º A alimentação escolar é direito dos alunos da educação básica pública e dever do Estado e será promovida e incentivada com vistas no atendimento das diretrizes estabelecidas nesta Lei. </w:t>
      </w:r>
    </w:p>
    <w:p w:rsidR="00257F3B" w:rsidRDefault="00257F3B" w:rsidP="00267514">
      <w:pPr>
        <w:pStyle w:val="Corpodetexto2"/>
        <w:ind w:firstLine="1134"/>
      </w:pPr>
    </w:p>
    <w:p w:rsidR="00257F3B" w:rsidRDefault="00257F3B" w:rsidP="00267514">
      <w:pPr>
        <w:pStyle w:val="Corpodetexto2"/>
        <w:ind w:firstLine="1134"/>
      </w:pPr>
      <w:r>
        <w:t xml:space="preserve">Art. 4º O Programa Nacional de Alimentação Escolar - PNAE tem por objetivo contribuir para o crescimento e o desenvolvimento biopsicossocial, a aprendizagem, o rendimento escolar e a formação de hábitos alimentares saudáveis dos alunos, por meio de ações de educação alimentar e nutricional e da oferta de refeições que cubram as suas necessidades nutricionais durante o período letivo. </w:t>
      </w:r>
    </w:p>
    <w:p w:rsidR="00257F3B" w:rsidRDefault="00257F3B" w:rsidP="00267514">
      <w:pPr>
        <w:pStyle w:val="Corpodetexto2"/>
        <w:ind w:firstLine="1134"/>
      </w:pPr>
    </w:p>
    <w:p w:rsidR="00257F3B" w:rsidRPr="00F15672" w:rsidRDefault="00257F3B" w:rsidP="00267514">
      <w:pPr>
        <w:pStyle w:val="Corpodetexto2"/>
        <w:ind w:firstLine="1134"/>
      </w:pPr>
      <w:r>
        <w:t xml:space="preserve">Art. 5º Os recursos financeiros consignados no orçamento da União para execução do PNAE serão repassados em parcelas aos Estados, ao Distrito Federal, aos Municípios e às escolas federais pelo Fundo Nacional de Desenvolvimento da Educação - FNDE, em conformidade com o disposto no art. 208 da Constituição Federal e observadas </w:t>
      </w:r>
      <w:r w:rsidRPr="00F15672">
        <w:t xml:space="preserve">as disposições desta Lei. </w:t>
      </w:r>
      <w:hyperlink r:id="rId9" w:history="1">
        <w:r w:rsidR="00BB24E4" w:rsidRPr="00F15672">
          <w:rPr>
            <w:rStyle w:val="Hyperlink"/>
            <w:i/>
          </w:rPr>
          <w:t>(Vide Lei nº 15.255, de 10/11/2025)</w:t>
        </w:r>
      </w:hyperlink>
    </w:p>
    <w:p w:rsidR="00257F3B" w:rsidRPr="00F15672" w:rsidRDefault="00257F3B" w:rsidP="00267514">
      <w:pPr>
        <w:pStyle w:val="Corpodetexto2"/>
        <w:ind w:firstLine="1134"/>
      </w:pPr>
      <w:r w:rsidRPr="00F15672">
        <w:t xml:space="preserve">§ 1º A transferência dos recursos financeiros, objetivando a execução do PNAE, será efetivada automaticamente pelo FNDE, sem necessidade de convênio, ajuste, acordo ou contrato, mediante depósito em conta corrente específica. </w:t>
      </w:r>
    </w:p>
    <w:p w:rsidR="00257F3B" w:rsidRPr="00F15672" w:rsidRDefault="00257F3B" w:rsidP="00267514">
      <w:pPr>
        <w:pStyle w:val="Corpodetexto2"/>
        <w:ind w:firstLine="1134"/>
      </w:pPr>
      <w:r w:rsidRPr="00F15672">
        <w:t xml:space="preserve">§ 2º Os recursos financeiros de que trata o § 1º deverão ser incluídos nos orçamentos dos Estados, do Distrito Federal e dos Municípios atendidos e serão utilizados exclusivamente na aquisição de gêneros alimentícios. </w:t>
      </w:r>
    </w:p>
    <w:p w:rsidR="00257F3B" w:rsidRPr="00F15672" w:rsidRDefault="00257F3B" w:rsidP="00267514">
      <w:pPr>
        <w:pStyle w:val="Corpodetexto2"/>
        <w:ind w:firstLine="1134"/>
      </w:pPr>
      <w:r w:rsidRPr="00F15672">
        <w:t xml:space="preserve">§ 3º Os saldos dos recursos financeiros recebidos à conta do PNAE existentes em 31 de dezembro deverão ser reprogramados para o exercício subsequente, com estrita observância ao objeto de sua transferência, nos termos disciplinados pelo Conselho Deliberativo do FNDE. </w:t>
      </w:r>
    </w:p>
    <w:p w:rsidR="00257F3B" w:rsidRPr="00F15672" w:rsidRDefault="00257F3B" w:rsidP="00267514">
      <w:pPr>
        <w:pStyle w:val="Corpodetexto2"/>
        <w:ind w:firstLine="1134"/>
      </w:pPr>
      <w:r w:rsidRPr="00F15672">
        <w:t xml:space="preserve">§ 4º O montante dos recursos financeiros de que trata o § 1º será calculado com base no número de alunos devidamente matriculados na educação básica pública de cada um dos entes governamentais, conforme os dados oficiais de matrícula obtidos no censo escolar realizado pelo Ministério da Educação. </w:t>
      </w:r>
    </w:p>
    <w:p w:rsidR="00257F3B" w:rsidRPr="00F15672" w:rsidRDefault="00257F3B" w:rsidP="00267514">
      <w:pPr>
        <w:pStyle w:val="Corpodetexto2"/>
        <w:ind w:firstLine="1134"/>
      </w:pPr>
      <w:r w:rsidRPr="00F15672">
        <w:t xml:space="preserve">§ 5º Para os fins deste artigo, a critério do FNDE, serão considerados como parte da rede estadual, municipal e distrital, ainda, os alunos matriculados em: </w:t>
      </w:r>
    </w:p>
    <w:p w:rsidR="00257F3B" w:rsidRPr="00F15672" w:rsidRDefault="00257F3B" w:rsidP="00267514">
      <w:pPr>
        <w:pStyle w:val="Corpodetexto2"/>
        <w:ind w:firstLine="1134"/>
      </w:pPr>
      <w:r w:rsidRPr="00F15672">
        <w:t xml:space="preserve">I - creches, pré-escolas e escolas do ensino fundamental e médio qualificadas como entidades filantrópicas ou por elas mantidas, inclusive as de educação especial; </w:t>
      </w:r>
    </w:p>
    <w:p w:rsidR="00257F3B" w:rsidRPr="00F15672" w:rsidRDefault="00257F3B" w:rsidP="00267514">
      <w:pPr>
        <w:pStyle w:val="Corpodetexto2"/>
        <w:ind w:firstLine="1134"/>
      </w:pPr>
      <w:r w:rsidRPr="00F15672">
        <w:t xml:space="preserve">II - creches, pré-escolas e escolas comunitárias de ensino fundamental e médio conveniadas com os Estados, o Distrito Federal e os Municípios. </w:t>
      </w:r>
    </w:p>
    <w:p w:rsidR="00257F3B" w:rsidRDefault="00BB24E4" w:rsidP="00267514">
      <w:pPr>
        <w:pStyle w:val="Corpodetexto2"/>
        <w:ind w:firstLine="1134"/>
      </w:pPr>
      <w:r w:rsidRPr="00F15672">
        <w:t xml:space="preserve">§6º </w:t>
      </w:r>
      <w:hyperlink r:id="rId10" w:history="1">
        <w:r w:rsidR="0009253E" w:rsidRPr="00F15672">
          <w:rPr>
            <w:rStyle w:val="Hyperlink"/>
            <w:i/>
          </w:rPr>
          <w:t>(Vide Lei nº 15.255, de 10/11/2025)</w:t>
        </w:r>
      </w:hyperlink>
    </w:p>
    <w:p w:rsidR="00BB24E4" w:rsidRDefault="00BB24E4" w:rsidP="00267514">
      <w:pPr>
        <w:pStyle w:val="Corpodetexto2"/>
        <w:ind w:firstLine="1134"/>
      </w:pPr>
    </w:p>
    <w:p w:rsidR="00257F3B" w:rsidRDefault="00257F3B" w:rsidP="00267514">
      <w:pPr>
        <w:pStyle w:val="Corpodetexto2"/>
        <w:ind w:firstLine="1134"/>
      </w:pPr>
      <w:r>
        <w:t xml:space="preserve">Art. 6º É facultado aos Estados, ao Distrito Federal e aos Municípios repassar os recursos financeiros recebidos à conta do PNAE às unidades executoras das escolas de educação básica pertencentes à sua rede de ensino, observando o disposto nesta Lei, no que couber. </w:t>
      </w:r>
    </w:p>
    <w:p w:rsidR="00257F3B" w:rsidRDefault="00257F3B" w:rsidP="00267514">
      <w:pPr>
        <w:pStyle w:val="Corpodetexto2"/>
        <w:ind w:firstLine="1134"/>
      </w:pPr>
      <w:r>
        <w:lastRenderedPageBreak/>
        <w:t xml:space="preserve">Parágrafo único. O Conselho Deliberativo do FNDE expedirá normas relativas a critérios de alocação de recursos e valores per capita, bem como para organização e funcionamento das unidades executoras e demais orientações e instruções necessárias à execução do PNAE. </w:t>
      </w:r>
    </w:p>
    <w:p w:rsidR="00257F3B" w:rsidRDefault="00257F3B" w:rsidP="00267514">
      <w:pPr>
        <w:pStyle w:val="Corpodetexto2"/>
        <w:ind w:firstLine="1134"/>
      </w:pPr>
    </w:p>
    <w:p w:rsidR="00257F3B" w:rsidRDefault="00257F3B" w:rsidP="00267514">
      <w:pPr>
        <w:pStyle w:val="Corpodetexto2"/>
        <w:ind w:firstLine="1134"/>
      </w:pPr>
      <w:r>
        <w:t xml:space="preserve">Art. 7º Os Estados poderão transferir a seus Municípios a responsabilidade pelo atendimento aos alunos matriculados nos estabelecimentos estaduais de ensino localizados nas respectivas áreas de jurisdição e, nesse caso, autorizar expressamente o repasse direto ao Município por parte do FNDE da correspondente parcela de recursos calculados na forma do parágrafo único do art. 6º. </w:t>
      </w:r>
    </w:p>
    <w:p w:rsidR="00257F3B" w:rsidRDefault="00257F3B" w:rsidP="00267514">
      <w:pPr>
        <w:pStyle w:val="Corpodetexto2"/>
        <w:ind w:firstLine="1134"/>
      </w:pPr>
    </w:p>
    <w:p w:rsidR="00257F3B" w:rsidRDefault="00257F3B" w:rsidP="00267514">
      <w:pPr>
        <w:pStyle w:val="Corpodetexto2"/>
        <w:ind w:firstLine="1134"/>
      </w:pPr>
      <w:r>
        <w:t xml:space="preserve">Art. 8º Os Estados, o Distrito Federal e os Municípios apresentarão ao FNDE a prestação de contas do total dos recursos recebidos. </w:t>
      </w:r>
    </w:p>
    <w:p w:rsidR="00257F3B" w:rsidRDefault="00257F3B" w:rsidP="00267514">
      <w:pPr>
        <w:pStyle w:val="Corpodetexto2"/>
        <w:ind w:firstLine="1134"/>
      </w:pPr>
      <w:r>
        <w:t xml:space="preserve">§ 1º A autoridade responsável pela prestação de contas que inserir ou fizer inserir documentos ou declaração falsa ou diversa da que deveria ser inscrita, com o fim de alterar a verdade sobre o fato, será responsabilizada na forma da lei. </w:t>
      </w:r>
    </w:p>
    <w:p w:rsidR="00257F3B" w:rsidRDefault="00257F3B" w:rsidP="00267514">
      <w:pPr>
        <w:pStyle w:val="Corpodetexto2"/>
        <w:ind w:firstLine="1134"/>
      </w:pPr>
      <w:r>
        <w:t xml:space="preserve">§ 2º Os Estados, o Distrito Federal e os Municípios manterão em seus arquivos, em boa guarda e organização, pelo prazo de </w:t>
      </w:r>
      <w:proofErr w:type="gramStart"/>
      <w:r>
        <w:t>5</w:t>
      </w:r>
      <w:proofErr w:type="gramEnd"/>
      <w:r>
        <w:t xml:space="preserve"> (cinco) anos, contados da data de aprovação da prestação de contas do concedente, os documentos a que se refere o </w:t>
      </w:r>
      <w:r w:rsidR="00CE10AE" w:rsidRPr="00CE10AE">
        <w:rPr>
          <w:i/>
        </w:rPr>
        <w:t>caput</w:t>
      </w:r>
      <w:r>
        <w:t xml:space="preserve"> , juntamente com todos os comprovantes de pagamentos efetuados com os recursos financeiros transferidos na forma desta Lei, ainda que a execução esteja a cargo das respectivas escolas, e estarão obrigados a </w:t>
      </w:r>
      <w:proofErr w:type="spellStart"/>
      <w:r>
        <w:t>disponibilizá</w:t>
      </w:r>
      <w:proofErr w:type="spellEnd"/>
      <w:r>
        <w:t xml:space="preserve">- </w:t>
      </w:r>
      <w:proofErr w:type="spellStart"/>
      <w:r>
        <w:t>los</w:t>
      </w:r>
      <w:proofErr w:type="spellEnd"/>
      <w:r>
        <w:t xml:space="preserve">, sempre que solicitado, ao Tribunal de Contas da União, ao FNDE, ao Sistema de Controle Interno do Poder Executivo Federal e ao Conselho de Alimentação Escolar - CAE. </w:t>
      </w:r>
    </w:p>
    <w:p w:rsidR="00257F3B" w:rsidRDefault="00257F3B" w:rsidP="00267514">
      <w:pPr>
        <w:pStyle w:val="Corpodetexto2"/>
        <w:ind w:firstLine="1134"/>
      </w:pPr>
      <w:r>
        <w:t xml:space="preserve">§ 3º O FNDE realizará auditagem da aplicação dos recursos nos Estados, no Distrito Federal e nos Municípios, a cada exercício financeiro, por sistema de amostragem, podendo requisitar o encaminhamento de documentos e demais elementos necessários para tanto, ou, ainda, delegar competência a outro órgão ou entidade estatal para fazê-lo. </w:t>
      </w:r>
    </w:p>
    <w:p w:rsidR="00257F3B" w:rsidRDefault="00257F3B" w:rsidP="00267514">
      <w:pPr>
        <w:pStyle w:val="Corpodetexto2"/>
        <w:ind w:firstLine="1134"/>
      </w:pPr>
    </w:p>
    <w:p w:rsidR="00257F3B" w:rsidRDefault="00257F3B" w:rsidP="00267514">
      <w:pPr>
        <w:pStyle w:val="Corpodetexto2"/>
        <w:ind w:firstLine="1134"/>
      </w:pPr>
      <w:r>
        <w:t xml:space="preserve">Art. 9º O FNDE, os entes responsáveis pelos sistemas de ensino e os órgãos de controle externo e interno federal, estadual e municipal criarão, segundo suas competências próprias ou na forma de rede integrada, mecanismos adequados à fiscalização e ao monitoramento da execução do PNAE. </w:t>
      </w:r>
    </w:p>
    <w:p w:rsidR="00257F3B" w:rsidRDefault="00257F3B" w:rsidP="00267514">
      <w:pPr>
        <w:pStyle w:val="Corpodetexto2"/>
        <w:ind w:firstLine="1134"/>
      </w:pPr>
      <w:r>
        <w:t xml:space="preserve">Parágrafo único. Os órgãos de que trata este artigo poderão celebrar convênios ou acordos, em regime de cooperação, para auxiliar e otimizar o controle do programa. </w:t>
      </w:r>
    </w:p>
    <w:p w:rsidR="00257F3B" w:rsidRDefault="00257F3B" w:rsidP="00267514">
      <w:pPr>
        <w:pStyle w:val="Corpodetexto2"/>
        <w:ind w:firstLine="1134"/>
      </w:pPr>
    </w:p>
    <w:p w:rsidR="00257F3B" w:rsidRDefault="00257F3B" w:rsidP="00267514">
      <w:pPr>
        <w:pStyle w:val="Corpodetexto2"/>
        <w:ind w:firstLine="1134"/>
      </w:pPr>
      <w:r>
        <w:t xml:space="preserve">Art. 10. Qualquer pessoa física ou jurídica poderá denunciar ao FNDE, ao Tribunal de Contas da União, aos órgãos de controle interno do Poder Executivo da União, ao Ministério Público e ao CAE as irregularidades eventualmente identificadas na aplicação dos recursos destinados à execução do PNAE. </w:t>
      </w:r>
    </w:p>
    <w:p w:rsidR="00257F3B" w:rsidRDefault="00257F3B" w:rsidP="00267514">
      <w:pPr>
        <w:pStyle w:val="Corpodetexto2"/>
        <w:ind w:firstLine="1134"/>
      </w:pPr>
    </w:p>
    <w:p w:rsidR="00257F3B" w:rsidRDefault="00257F3B" w:rsidP="00267514">
      <w:pPr>
        <w:pStyle w:val="Corpodetexto2"/>
        <w:ind w:firstLine="1134"/>
      </w:pPr>
      <w:r>
        <w:t xml:space="preserve">Art. 11. A responsabilidade técnica pela alimentação escolar nos Estados, no Distrito Federal, nos Municípios e nas escolas federais caberá ao nutricionista responsável, que deverá respeitar as diretrizes previstas nesta Lei e na legislação pertinente, no que couber, dentro das suas atribuições específicas. </w:t>
      </w:r>
    </w:p>
    <w:p w:rsidR="00257F3B" w:rsidRDefault="00257F3B" w:rsidP="00267514">
      <w:pPr>
        <w:pStyle w:val="Corpodetexto2"/>
        <w:ind w:firstLine="1134"/>
      </w:pPr>
    </w:p>
    <w:p w:rsidR="00257F3B" w:rsidRDefault="00257F3B" w:rsidP="00267514">
      <w:pPr>
        <w:pStyle w:val="Corpodetexto2"/>
        <w:ind w:firstLine="1134"/>
      </w:pPr>
      <w:r>
        <w:t xml:space="preserve">Art. 12. Os cardápios da alimentação escolar deverão ser elaborados pelo nutricionista responsável com utilização de gêneros alimentícios básicos, respeitando-se as </w:t>
      </w:r>
      <w:r>
        <w:lastRenderedPageBreak/>
        <w:t xml:space="preserve">referências nutricionais, os hábitos alimentares, a cultura e a tradição alimentar da localidade, pautando-se na sustentabilidade e diversificação agrícola da região, na alimentação saudável e adequada. </w:t>
      </w:r>
    </w:p>
    <w:p w:rsidR="00257F3B" w:rsidRPr="00BD4412" w:rsidRDefault="00BD4412" w:rsidP="00267514">
      <w:pPr>
        <w:pStyle w:val="Corpodetexto2"/>
        <w:ind w:firstLine="1134"/>
        <w:rPr>
          <w:i/>
        </w:rPr>
      </w:pPr>
      <w:r>
        <w:t>§1º</w:t>
      </w:r>
      <w:r w:rsidR="00257F3B">
        <w:t xml:space="preserve"> Para efeito desta Lei, gêneros alimentícios básicos são aqueles indispensáveis à promoção de uma alimentação saudável, observada a regulamentação aplicável. </w:t>
      </w:r>
      <w:hyperlink r:id="rId11" w:history="1">
        <w:r w:rsidRPr="00755F42">
          <w:rPr>
            <w:rStyle w:val="Hyperlink"/>
            <w:i/>
          </w:rPr>
          <w:t>(Parágrafo único transformado em §1º pela Lei nº 12.982, de 28/5/2014</w:t>
        </w:r>
        <w:r w:rsidR="00BC05F3" w:rsidRPr="00755F42">
          <w:rPr>
            <w:rStyle w:val="Hyperlink"/>
            <w:i/>
          </w:rPr>
          <w:t>, publicada no DOU de 29/5/2014, em vigor 90 dias após sua publicação</w:t>
        </w:r>
        <w:r w:rsidRPr="00755F42">
          <w:rPr>
            <w:rStyle w:val="Hyperlink"/>
            <w:i/>
          </w:rPr>
          <w:t>)</w:t>
        </w:r>
      </w:hyperlink>
    </w:p>
    <w:p w:rsidR="00BC05F3" w:rsidRPr="00BD4412" w:rsidRDefault="00BD4412" w:rsidP="00BC05F3">
      <w:pPr>
        <w:pStyle w:val="Corpodetexto2"/>
        <w:ind w:firstLine="1134"/>
        <w:rPr>
          <w:i/>
        </w:rPr>
      </w:pPr>
      <w:r>
        <w:t xml:space="preserve">§ 2º Para os alunos que necessitem de atenção nutricional individualizada em virtude de estado ou de condição de saúde específica, será elaborado cardápio especial com base em recomendações médicas e nutricionais, avaliação nutricional e demandas nutricionais diferenciadas, conforme regulamento. </w:t>
      </w:r>
      <w:hyperlink r:id="rId12" w:history="1">
        <w:r w:rsidRPr="00755F42">
          <w:rPr>
            <w:rStyle w:val="Hyperlink"/>
            <w:i/>
          </w:rPr>
          <w:t>(Parágrafo acrescido pela Lei nº 12.982, de 28/5/2014</w:t>
        </w:r>
        <w:r w:rsidR="00BC05F3" w:rsidRPr="00755F42">
          <w:rPr>
            <w:rStyle w:val="Hyperlink"/>
            <w:i/>
          </w:rPr>
          <w:t>, publicada no DOU de 29/5/2014, em vigor 90 dias após sua publicação)</w:t>
        </w:r>
      </w:hyperlink>
    </w:p>
    <w:p w:rsidR="00BD4412" w:rsidRDefault="00BD4412" w:rsidP="00BD4412">
      <w:pPr>
        <w:pStyle w:val="Corpodetexto2"/>
        <w:ind w:firstLine="1134"/>
      </w:pPr>
    </w:p>
    <w:p w:rsidR="00257F3B" w:rsidRDefault="00257F3B" w:rsidP="00BD4412">
      <w:pPr>
        <w:pStyle w:val="Corpodetexto2"/>
        <w:ind w:firstLine="1134"/>
      </w:pPr>
      <w:r>
        <w:t xml:space="preserve">Art. 13. A aquisição dos gêneros alimentícios, no âmbito do PNAE, deverá obedecer ao cardápio planejado pelo nutricionista e será realizada, sempre que possível, no mesmo ente federativo em que se localizam as escolas, observando-se as diretrizes de que trata o art. 2º desta Lei. </w:t>
      </w:r>
    </w:p>
    <w:p w:rsidR="00065E5D" w:rsidRDefault="00065E5D" w:rsidP="00065E5D">
      <w:pPr>
        <w:pStyle w:val="Corpodetexto2"/>
        <w:ind w:firstLine="1134"/>
      </w:pPr>
      <w:r>
        <w:t xml:space="preserve">§ 1º Os gêneros alimentícios que possuem obrigatoriedade de determinação de prazo de validade adquiridos no âmbito do PNAE deverão ter, na ocasião da entrega, prazo restante de validade igual ou superior à metade do período entre sua data de fabricação e sua data final de validade, dispensados dessa obrigatoriedade os alimentos adquiridos da agricultura familiar e do empreendedor familiar rural e de suas organizações. </w:t>
      </w:r>
      <w:hyperlink r:id="rId13" w:history="1">
        <w:r w:rsidRPr="00065E5D">
          <w:rPr>
            <w:rStyle w:val="Hyperlink"/>
            <w:i/>
          </w:rPr>
          <w:t>(Parágrafo acrescido pela Lei nº 15.226, de 30/9/2025)</w:t>
        </w:r>
      </w:hyperlink>
    </w:p>
    <w:p w:rsidR="00065E5D" w:rsidRDefault="00065E5D" w:rsidP="00065E5D">
      <w:pPr>
        <w:pStyle w:val="Corpodetexto2"/>
        <w:ind w:firstLine="1134"/>
      </w:pPr>
      <w:r>
        <w:t xml:space="preserve">§ 2º O instrumento convocatório e o contrato para aquisição de gêneros alimentícios por meio de licitação, chamada pública ou qualquer outro mecanismo de contratação admitido deverão prever o cumprimento do disposto no § 1º deste artigo. </w:t>
      </w:r>
      <w:hyperlink r:id="rId14" w:history="1">
        <w:r w:rsidRPr="00065E5D">
          <w:rPr>
            <w:rStyle w:val="Hyperlink"/>
            <w:i/>
          </w:rPr>
          <w:t>(Parágrafo acrescido pela Lei nº 15.226, de 30/9/2025)</w:t>
        </w:r>
      </w:hyperlink>
    </w:p>
    <w:p w:rsidR="00257F3B" w:rsidRDefault="00257F3B" w:rsidP="00267514">
      <w:pPr>
        <w:pStyle w:val="Corpodetexto2"/>
        <w:ind w:firstLine="1134"/>
      </w:pPr>
    </w:p>
    <w:p w:rsidR="00257F3B" w:rsidRDefault="00257F3B" w:rsidP="00596D40">
      <w:pPr>
        <w:pStyle w:val="Corpodetexto2"/>
        <w:ind w:firstLine="1134"/>
      </w:pPr>
      <w:r>
        <w:t xml:space="preserve">Art. 14. </w:t>
      </w:r>
      <w:r w:rsidR="00596D40">
        <w:t>Do total dos recursos financeiros repassados pelo FNDE, no âmbito do PNAE, no mínimo 30% (trinta por cento) deverão ser utilizados na aquisição de gêneros alimentícios diretamente da agricultura familiar e do empreendedor familiar rural ou de suas organizações, priorizando-se os assentamentos da reforma agrária, as comunidades tradicionais indígenas, as comunidades quilombolas e os grupos formais e informais de mulheres</w:t>
      </w:r>
      <w:r>
        <w:t xml:space="preserve">. </w:t>
      </w:r>
      <w:hyperlink r:id="rId15" w:history="1">
        <w:r w:rsidR="00596D40" w:rsidRPr="00596D40">
          <w:rPr>
            <w:rStyle w:val="Hyperlink"/>
            <w:i/>
          </w:rPr>
          <w:t>(“</w:t>
        </w:r>
        <w:r w:rsidR="00CE10AE" w:rsidRPr="00CE10AE">
          <w:rPr>
            <w:rStyle w:val="Hyperlink"/>
            <w:i/>
          </w:rPr>
          <w:t>Caput</w:t>
        </w:r>
        <w:r w:rsidR="00596D40" w:rsidRPr="00596D40">
          <w:rPr>
            <w:rStyle w:val="Hyperlink"/>
            <w:i/>
          </w:rPr>
          <w:t>” do artigo com redação dada pela Lei nº 14.660, de 23/8/2023)</w:t>
        </w:r>
      </w:hyperlink>
      <w:r w:rsidR="00684B08">
        <w:rPr>
          <w:i/>
        </w:rPr>
        <w:t xml:space="preserve"> </w:t>
      </w:r>
      <w:hyperlink r:id="rId16" w:history="1">
        <w:r w:rsidR="00684B08" w:rsidRPr="00065E5D">
          <w:rPr>
            <w:rStyle w:val="Hyperlink"/>
            <w:i/>
          </w:rPr>
          <w:t>(</w:t>
        </w:r>
        <w:r w:rsidR="00684B08">
          <w:rPr>
            <w:rStyle w:val="Hyperlink"/>
            <w:i/>
          </w:rPr>
          <w:t>Vide</w:t>
        </w:r>
        <w:r w:rsidR="00684B08" w:rsidRPr="00065E5D">
          <w:rPr>
            <w:rStyle w:val="Hyperlink"/>
            <w:i/>
          </w:rPr>
          <w:t xml:space="preserve"> Lei nº 15.226, de 30/9/2025)</w:t>
        </w:r>
        <w:proofErr w:type="gramStart"/>
      </w:hyperlink>
      <w:proofErr w:type="gramEnd"/>
    </w:p>
    <w:p w:rsidR="00257F3B" w:rsidRDefault="00257F3B" w:rsidP="00267514">
      <w:pPr>
        <w:pStyle w:val="Corpodetexto2"/>
        <w:ind w:firstLine="1134"/>
      </w:pPr>
      <w:r>
        <w:t xml:space="preserve">§ 1º A aquisição de que trata este artigo poderá ser realizada dispensando-se o procedimento licitatório, desde que os preços sejam compatíveis com os vigentes no mercado local, observando-se os princípios inscritos no art. 37 da Constituição Federal, e os alimentos atendam às exigências do controle de qualidade estabelecidas pelas normas que regulamentam a matéria. </w:t>
      </w:r>
    </w:p>
    <w:p w:rsidR="00257F3B" w:rsidRDefault="00257F3B" w:rsidP="00267514">
      <w:pPr>
        <w:pStyle w:val="Corpodetexto2"/>
        <w:ind w:firstLine="1134"/>
      </w:pPr>
      <w:r>
        <w:t xml:space="preserve">§ 2º A observância do percentual previsto no </w:t>
      </w:r>
      <w:r w:rsidR="00CE10AE" w:rsidRPr="00CE10AE">
        <w:rPr>
          <w:i/>
        </w:rPr>
        <w:t>caput</w:t>
      </w:r>
      <w:r>
        <w:t xml:space="preserve"> será disciplinada pelo FNDE e poderá ser dispensada quando presente uma das seguintes circunstâncias: </w:t>
      </w:r>
    </w:p>
    <w:p w:rsidR="00257F3B" w:rsidRDefault="00257F3B" w:rsidP="00267514">
      <w:pPr>
        <w:pStyle w:val="Corpodetexto2"/>
        <w:ind w:firstLine="1134"/>
      </w:pPr>
      <w:r>
        <w:t xml:space="preserve">I - impossibilidade de emissão do documento fiscal correspondente; </w:t>
      </w:r>
    </w:p>
    <w:p w:rsidR="00257F3B" w:rsidRDefault="00257F3B" w:rsidP="00267514">
      <w:pPr>
        <w:pStyle w:val="Corpodetexto2"/>
        <w:ind w:firstLine="1134"/>
      </w:pPr>
      <w:r>
        <w:t xml:space="preserve">II - inviabilidade de fornecimento regular e constante dos gêneros alimentícios; </w:t>
      </w:r>
    </w:p>
    <w:p w:rsidR="00257F3B" w:rsidRDefault="00257F3B" w:rsidP="00267514">
      <w:pPr>
        <w:pStyle w:val="Corpodetexto2"/>
        <w:ind w:firstLine="1134"/>
      </w:pPr>
      <w:r>
        <w:t xml:space="preserve">III - condições higiênico-sanitárias inadequadas. </w:t>
      </w:r>
    </w:p>
    <w:p w:rsidR="00257F3B" w:rsidRDefault="00721915" w:rsidP="00721915">
      <w:pPr>
        <w:pStyle w:val="Corpodetexto2"/>
        <w:ind w:firstLine="1134"/>
      </w:pPr>
      <w:r>
        <w:t xml:space="preserve">§ 3º A aquisição dos gêneros alimentícios de que trata o </w:t>
      </w:r>
      <w:r w:rsidR="00CE10AE" w:rsidRPr="00CE10AE">
        <w:rPr>
          <w:i/>
        </w:rPr>
        <w:t>caput</w:t>
      </w:r>
      <w:r>
        <w:t xml:space="preserve"> deste artigo, quando comprados de família rural individual, será feita no nome da mulher, em no mínimo 50% (cinquenta por cento) do valor adquirido.</w:t>
      </w:r>
      <w:r w:rsidR="007353A2">
        <w:t xml:space="preserve"> </w:t>
      </w:r>
      <w:hyperlink r:id="rId17" w:history="1">
        <w:r w:rsidR="007353A2" w:rsidRPr="00596D40">
          <w:rPr>
            <w:rStyle w:val="Hyperlink"/>
            <w:i/>
          </w:rPr>
          <w:t>(</w:t>
        </w:r>
        <w:r w:rsidR="007353A2">
          <w:rPr>
            <w:rStyle w:val="Hyperlink"/>
            <w:i/>
          </w:rPr>
          <w:t xml:space="preserve">Parágrafo acrescido </w:t>
        </w:r>
        <w:r w:rsidR="007353A2" w:rsidRPr="00596D40">
          <w:rPr>
            <w:rStyle w:val="Hyperlink"/>
            <w:i/>
          </w:rPr>
          <w:t>pela Lei nº 14.660, de 23/8/2023)</w:t>
        </w:r>
      </w:hyperlink>
    </w:p>
    <w:p w:rsidR="00596D40" w:rsidRDefault="00E80632" w:rsidP="00E80632">
      <w:pPr>
        <w:pStyle w:val="Corpodetexto2"/>
        <w:ind w:firstLine="1134"/>
      </w:pPr>
      <w:r>
        <w:lastRenderedPageBreak/>
        <w:t xml:space="preserve">§ 4º Aplica-se a priorização a que se refere o </w:t>
      </w:r>
      <w:r w:rsidR="00CE10AE" w:rsidRPr="00CE10AE">
        <w:rPr>
          <w:i/>
        </w:rPr>
        <w:t>caput</w:t>
      </w:r>
      <w:r>
        <w:t xml:space="preserve"> deste artigo também a grupos formais e informais de jovens agricultores. </w:t>
      </w:r>
      <w:hyperlink r:id="rId18" w:history="1">
        <w:r w:rsidRPr="00E80632">
          <w:rPr>
            <w:rStyle w:val="Hyperlink"/>
            <w:i/>
          </w:rPr>
          <w:t>(Parágrafo acrescido pela Lei nº 15.178, de 23/7/2025)</w:t>
        </w:r>
      </w:hyperlink>
    </w:p>
    <w:p w:rsidR="00E80632" w:rsidRDefault="00E80632" w:rsidP="00267514">
      <w:pPr>
        <w:pStyle w:val="Corpodetexto2"/>
        <w:ind w:firstLine="1134"/>
      </w:pPr>
    </w:p>
    <w:p w:rsidR="00257F3B" w:rsidRDefault="00257F3B" w:rsidP="00267514">
      <w:pPr>
        <w:pStyle w:val="Corpodetexto2"/>
        <w:ind w:firstLine="1134"/>
      </w:pPr>
      <w:r>
        <w:t xml:space="preserve">Art. 15. Compete ao Ministério da Educação propor ações educativas que perpassem pelo currículo escolar, abordando o tema alimentação e nutrição e o desenvolvimento de práticas saudáveis de vida, na perspectiva da segurança alimentar e nutricional. </w:t>
      </w:r>
    </w:p>
    <w:p w:rsidR="00257F3B" w:rsidRDefault="00257F3B" w:rsidP="00267514">
      <w:pPr>
        <w:pStyle w:val="Corpodetexto2"/>
        <w:ind w:firstLine="1134"/>
      </w:pPr>
    </w:p>
    <w:p w:rsidR="00257F3B" w:rsidRDefault="00257F3B" w:rsidP="00267514">
      <w:pPr>
        <w:pStyle w:val="Corpodetexto2"/>
        <w:ind w:firstLine="1134"/>
      </w:pPr>
      <w:r>
        <w:t xml:space="preserve">Art. 16. Competem à União, por meio do FNDE, autarquia responsável pela coordenação do PNAE, as seguintes atribuições: </w:t>
      </w:r>
    </w:p>
    <w:p w:rsidR="00257F3B" w:rsidRDefault="00257F3B" w:rsidP="00267514">
      <w:pPr>
        <w:pStyle w:val="Corpodetexto2"/>
        <w:ind w:firstLine="1134"/>
      </w:pPr>
      <w:r>
        <w:t xml:space="preserve">I - estabelecer as normas gerais de planejamento, execução, controle, monitoramento e avaliação do PNAE; </w:t>
      </w:r>
    </w:p>
    <w:p w:rsidR="00257F3B" w:rsidRDefault="00257F3B" w:rsidP="00267514">
      <w:pPr>
        <w:pStyle w:val="Corpodetexto2"/>
        <w:ind w:firstLine="1134"/>
      </w:pPr>
      <w:r>
        <w:t xml:space="preserve">II - realizar a transferência de recursos financeiros visando a execução do PNAE nos Estados, Distrito Federal, Municípios e escolas federais; </w:t>
      </w:r>
    </w:p>
    <w:p w:rsidR="00257F3B" w:rsidRDefault="00257F3B" w:rsidP="00267514">
      <w:pPr>
        <w:pStyle w:val="Corpodetexto2"/>
        <w:ind w:firstLine="1134"/>
      </w:pPr>
      <w:r>
        <w:t xml:space="preserve">III - promover a articulação interinstitucional entre as entidades federais envolvidas direta ou indiretamente na execução do PNAE; </w:t>
      </w:r>
    </w:p>
    <w:p w:rsidR="00257F3B" w:rsidRDefault="00257F3B" w:rsidP="00267514">
      <w:pPr>
        <w:pStyle w:val="Corpodetexto2"/>
        <w:ind w:firstLine="1134"/>
      </w:pPr>
      <w:r>
        <w:t xml:space="preserve">IV - promover a adoção de diretrizes e metas estabelecidas nos pactos e acordos internacionais, com vistas na melhoria da qualidade de vida dos alunos da rede pública da educação básica; </w:t>
      </w:r>
    </w:p>
    <w:p w:rsidR="00257F3B" w:rsidRDefault="00257F3B" w:rsidP="00267514">
      <w:pPr>
        <w:pStyle w:val="Corpodetexto2"/>
        <w:ind w:firstLine="1134"/>
      </w:pPr>
      <w:r>
        <w:t xml:space="preserve">V - prestar orientações técnicas gerais aos Estados, ao Distrito Federal e aos Municípios para o bom desempenho do PNAE; </w:t>
      </w:r>
    </w:p>
    <w:p w:rsidR="00257F3B" w:rsidRDefault="00257F3B" w:rsidP="00267514">
      <w:pPr>
        <w:pStyle w:val="Corpodetexto2"/>
        <w:ind w:firstLine="1134"/>
      </w:pPr>
      <w:r>
        <w:t xml:space="preserve">VI - cooperar no processo de capacitação dos recursos humanos envolvidos na execução do PNAE e no controle social; </w:t>
      </w:r>
    </w:p>
    <w:p w:rsidR="00257F3B" w:rsidRDefault="00257F3B" w:rsidP="00267514">
      <w:pPr>
        <w:pStyle w:val="Corpodetexto2"/>
        <w:ind w:firstLine="1134"/>
      </w:pPr>
      <w:r>
        <w:t xml:space="preserve">VII - promover o desenvolvimento de estudos e pesquisas objetivando a avaliação das ações do PNAE, podendo ser feitos em regime de cooperação com entes públicos e privados. </w:t>
      </w:r>
    </w:p>
    <w:p w:rsidR="00257F3B" w:rsidRDefault="00257F3B" w:rsidP="00267514">
      <w:pPr>
        <w:pStyle w:val="Corpodetexto2"/>
        <w:ind w:firstLine="1134"/>
      </w:pPr>
    </w:p>
    <w:p w:rsidR="00257F3B" w:rsidRDefault="00257F3B" w:rsidP="00267514">
      <w:pPr>
        <w:pStyle w:val="Corpodetexto2"/>
        <w:ind w:firstLine="1134"/>
      </w:pPr>
      <w:r>
        <w:t xml:space="preserve">Art. 17. Competem aos Estados, ao Distrito Federal e aos Municípios, no âmbito de suas respectivas jurisdições administrativas, as seguintes atribuições, conforme disposto no § 1º do art. 211 da Constituição Federal: </w:t>
      </w:r>
    </w:p>
    <w:p w:rsidR="00257F3B" w:rsidRDefault="00257F3B" w:rsidP="00267514">
      <w:pPr>
        <w:pStyle w:val="Corpodetexto2"/>
        <w:ind w:firstLine="1134"/>
      </w:pPr>
      <w:r>
        <w:t xml:space="preserve">I - garantir que a oferta da alimentação escolar se dê em conformidade com as necessidades nutricionais dos alunos, durante o período letivo, observando as diretrizes estabelecidas nesta Lei, bem como o disposto no inciso VII do art. 208 da Constituição Federal; </w:t>
      </w:r>
    </w:p>
    <w:p w:rsidR="00257F3B" w:rsidRDefault="00257F3B" w:rsidP="00267514">
      <w:pPr>
        <w:pStyle w:val="Corpodetexto2"/>
        <w:ind w:firstLine="1134"/>
      </w:pPr>
      <w:r>
        <w:t xml:space="preserve">II - promover estudos e pesquisas que permitam avaliar as ações voltadas para a alimentação escolar, desenvolvidas no âmbito das respectivas escolas; </w:t>
      </w:r>
    </w:p>
    <w:p w:rsidR="00257F3B" w:rsidRDefault="00257F3B" w:rsidP="00267514">
      <w:pPr>
        <w:pStyle w:val="Corpodetexto2"/>
        <w:ind w:firstLine="1134"/>
      </w:pPr>
      <w:r>
        <w:t xml:space="preserve">III - promover a educação alimentar e nutricional, sanitária e ambiental nas escolas sob sua responsabilidade administrativa, com o intuito de formar hábitos alimentares saudáveis aos alunos atendidos, mediante atuação conjunta dos profissionais de educação e do responsável técnico de que trata o art. 11 desta Lei; </w:t>
      </w:r>
    </w:p>
    <w:p w:rsidR="00257F3B" w:rsidRDefault="00257F3B" w:rsidP="00267514">
      <w:pPr>
        <w:pStyle w:val="Corpodetexto2"/>
        <w:ind w:firstLine="1134"/>
      </w:pPr>
      <w:r>
        <w:t xml:space="preserve">IV - realizar, em parceria com o FNDE, a capacitação dos recursos humanos envolvidos na execução do PNAE e no controle social; </w:t>
      </w:r>
    </w:p>
    <w:p w:rsidR="00257F3B" w:rsidRDefault="00257F3B" w:rsidP="00267514">
      <w:pPr>
        <w:pStyle w:val="Corpodetexto2"/>
        <w:ind w:firstLine="1134"/>
      </w:pPr>
      <w:r>
        <w:t xml:space="preserve">V - fornecer informações, sempre que solicitado, ao FNDE, ao CAE, aos órgãos de controle interno e externo do Poder Executivo, a respeito da execução do PNAE, sob sua responsabilidade; </w:t>
      </w:r>
    </w:p>
    <w:p w:rsidR="00257F3B" w:rsidRDefault="00257F3B" w:rsidP="0023138F">
      <w:pPr>
        <w:pStyle w:val="Corpodetexto2"/>
        <w:ind w:firstLine="1134"/>
      </w:pPr>
      <w:r>
        <w:t xml:space="preserve">VI - </w:t>
      </w:r>
      <w:r w:rsidR="0023138F">
        <w:t>fornecer instalações físicas, recursos humanos e recursos financeiros que possibilitem o pleno funcionamento do CAE, facilitando o acesso da população;</w:t>
      </w:r>
      <w:r>
        <w:t xml:space="preserve"> </w:t>
      </w:r>
      <w:hyperlink r:id="rId19" w:history="1">
        <w:r w:rsidR="00500B1D" w:rsidRPr="00500B1D">
          <w:rPr>
            <w:rStyle w:val="Hyperlink"/>
            <w:i/>
          </w:rPr>
          <w:t>(</w:t>
        </w:r>
        <w:r w:rsidR="0023138F">
          <w:rPr>
            <w:rStyle w:val="Hyperlink"/>
            <w:i/>
          </w:rPr>
          <w:t>Inciso com redação dada pela</w:t>
        </w:r>
        <w:r w:rsidR="00500B1D" w:rsidRPr="00500B1D">
          <w:rPr>
            <w:rStyle w:val="Hyperlink"/>
            <w:i/>
          </w:rPr>
          <w:t xml:space="preserve"> Lei nº 14.734, de 23/11/2023</w:t>
        </w:r>
        <w:r w:rsidR="0023138F">
          <w:rPr>
            <w:rStyle w:val="Hyperlink"/>
            <w:i/>
          </w:rPr>
          <w:t>, publicada n</w:t>
        </w:r>
        <w:r w:rsidR="00FA4935">
          <w:rPr>
            <w:rStyle w:val="Hyperlink"/>
            <w:i/>
          </w:rPr>
          <w:t>a Edição Extra B do</w:t>
        </w:r>
        <w:r w:rsidR="0023138F">
          <w:rPr>
            <w:rStyle w:val="Hyperlink"/>
            <w:i/>
          </w:rPr>
          <w:t xml:space="preserve"> DOU de 2</w:t>
        </w:r>
        <w:r w:rsidR="00FA4935">
          <w:rPr>
            <w:rStyle w:val="Hyperlink"/>
            <w:i/>
          </w:rPr>
          <w:t>3</w:t>
        </w:r>
        <w:r w:rsidR="0023138F">
          <w:rPr>
            <w:rStyle w:val="Hyperlink"/>
            <w:i/>
          </w:rPr>
          <w:t>/11/2023, em vigor em 45 dias após a publicação</w:t>
        </w:r>
        <w:r w:rsidR="00500B1D" w:rsidRPr="00500B1D">
          <w:rPr>
            <w:rStyle w:val="Hyperlink"/>
            <w:i/>
          </w:rPr>
          <w:t>)</w:t>
        </w:r>
      </w:hyperlink>
    </w:p>
    <w:p w:rsidR="00257F3B" w:rsidRDefault="002C1239" w:rsidP="002C1239">
      <w:pPr>
        <w:pStyle w:val="Corpodetexto2"/>
        <w:ind w:firstLine="1134"/>
      </w:pPr>
      <w:r>
        <w:lastRenderedPageBreak/>
        <w:t xml:space="preserve">VII - </w:t>
      </w:r>
      <w:proofErr w:type="gramStart"/>
      <w:r>
        <w:t>implementar</w:t>
      </w:r>
      <w:proofErr w:type="gramEnd"/>
      <w:r>
        <w:t xml:space="preserve"> infraestruturas e ações de saneamento básico, inclusive de caráter emergencial, nos estabelecimentos escolares sob sua responsabilidade, na forma da legislação pertinente;</w:t>
      </w:r>
      <w:r w:rsidR="00257F3B">
        <w:t xml:space="preserve"> </w:t>
      </w:r>
      <w:hyperlink r:id="rId20" w:history="1">
        <w:r w:rsidRPr="007C70CA">
          <w:rPr>
            <w:rStyle w:val="Hyperlink"/>
            <w:i/>
            <w:szCs w:val="24"/>
          </w:rPr>
          <w:t xml:space="preserve">(Inciso </w:t>
        </w:r>
        <w:r>
          <w:rPr>
            <w:rStyle w:val="Hyperlink"/>
            <w:i/>
            <w:szCs w:val="24"/>
          </w:rPr>
          <w:t xml:space="preserve">com redação dada </w:t>
        </w:r>
        <w:r w:rsidRPr="007C70CA">
          <w:rPr>
            <w:rStyle w:val="Hyperlink"/>
            <w:i/>
            <w:szCs w:val="24"/>
          </w:rPr>
          <w:t>pela Lei nº 15.276, de 28/11/2025)</w:t>
        </w:r>
      </w:hyperlink>
    </w:p>
    <w:p w:rsidR="00257F3B" w:rsidRDefault="00257F3B" w:rsidP="00267514">
      <w:pPr>
        <w:pStyle w:val="Corpodetexto2"/>
        <w:ind w:firstLine="1134"/>
      </w:pPr>
      <w:r>
        <w:t xml:space="preserve">VIII - divulgar em locais públicos informações acerca do quantitativo de recursos financeiros recebidos para execução do PNAE; </w:t>
      </w:r>
    </w:p>
    <w:p w:rsidR="00257F3B" w:rsidRDefault="00257F3B" w:rsidP="00267514">
      <w:pPr>
        <w:pStyle w:val="Corpodetexto2"/>
        <w:ind w:firstLine="1134"/>
      </w:pPr>
      <w:r>
        <w:t xml:space="preserve">IX - prestar contas dos recursos financeiros recebidos à conta do PNAE, na forma estabelecida pelo Conselho Deliberativo do FNDE; </w:t>
      </w:r>
    </w:p>
    <w:p w:rsidR="00257F3B" w:rsidRDefault="00257F3B" w:rsidP="00267514">
      <w:pPr>
        <w:pStyle w:val="Corpodetexto2"/>
        <w:ind w:firstLine="1134"/>
      </w:pPr>
      <w:r>
        <w:t xml:space="preserve">X - apresentar ao CAE, na forma e no prazo estabelecidos pelo Conselho Deliberativo do FNDE, o relatório anual de gestão do PNAE. </w:t>
      </w:r>
    </w:p>
    <w:p w:rsidR="00B87555" w:rsidRDefault="002F3265" w:rsidP="00B87555">
      <w:pPr>
        <w:pStyle w:val="Corpodetexto2"/>
        <w:ind w:firstLine="1134"/>
      </w:pPr>
      <w:r>
        <w:t xml:space="preserve">XI - </w:t>
      </w:r>
      <w:r w:rsidR="00B87555">
        <w:t xml:space="preserve">complementar, por meio de lei local, as normas referentes à execução do </w:t>
      </w:r>
      <w:proofErr w:type="spellStart"/>
      <w:r w:rsidR="00B87555">
        <w:t>Pnae</w:t>
      </w:r>
      <w:proofErr w:type="spellEnd"/>
      <w:r w:rsidR="00B87555">
        <w:t xml:space="preserve"> na respectiva jurisdição, dispondo sobre:</w:t>
      </w:r>
    </w:p>
    <w:p w:rsidR="00B87555" w:rsidRDefault="00B87555" w:rsidP="00B87555">
      <w:pPr>
        <w:pStyle w:val="Corpodetexto2"/>
        <w:ind w:firstLine="1134"/>
      </w:pPr>
      <w:r>
        <w:t>a) objetivos;</w:t>
      </w:r>
    </w:p>
    <w:p w:rsidR="00B87555" w:rsidRDefault="00B87555" w:rsidP="00B87555">
      <w:pPr>
        <w:pStyle w:val="Corpodetexto2"/>
        <w:ind w:firstLine="1134"/>
      </w:pPr>
      <w:r>
        <w:t>b) beneficiários;</w:t>
      </w:r>
    </w:p>
    <w:p w:rsidR="00B87555" w:rsidRDefault="00B87555" w:rsidP="00B87555">
      <w:pPr>
        <w:pStyle w:val="Corpodetexto2"/>
        <w:ind w:firstLine="1134"/>
      </w:pPr>
      <w:r>
        <w:t>c) forma de gestão;</w:t>
      </w:r>
    </w:p>
    <w:p w:rsidR="00B87555" w:rsidRDefault="00B87555" w:rsidP="00B87555">
      <w:pPr>
        <w:pStyle w:val="Corpodetexto2"/>
        <w:ind w:firstLine="1134"/>
      </w:pPr>
      <w:r>
        <w:t>d) ações de educação alimentar e nutricional;</w:t>
      </w:r>
    </w:p>
    <w:p w:rsidR="00B87555" w:rsidRDefault="00B87555" w:rsidP="00B87555">
      <w:pPr>
        <w:pStyle w:val="Corpodetexto2"/>
        <w:ind w:firstLine="1134"/>
      </w:pPr>
      <w:r>
        <w:t>e) procedimentos de aquisição de gêneros alimentícios;</w:t>
      </w:r>
    </w:p>
    <w:p w:rsidR="00B87555" w:rsidRDefault="00B87555" w:rsidP="00B87555">
      <w:pPr>
        <w:pStyle w:val="Corpodetexto2"/>
        <w:ind w:firstLine="1134"/>
      </w:pPr>
      <w:r>
        <w:t>f) estrutura e funcionamento do CAE;</w:t>
      </w:r>
    </w:p>
    <w:p w:rsidR="00B87555" w:rsidRDefault="00B87555" w:rsidP="00B87555">
      <w:pPr>
        <w:pStyle w:val="Corpodetexto2"/>
        <w:ind w:firstLine="1134"/>
      </w:pPr>
      <w:r>
        <w:t>g) procedimentos de execução e controle dos recursos financeiros transferidos pelo FNDE e dos recursos próprios;</w:t>
      </w:r>
    </w:p>
    <w:p w:rsidR="00B87555" w:rsidRDefault="00B87555" w:rsidP="00B87555">
      <w:pPr>
        <w:pStyle w:val="Corpodetexto2"/>
        <w:ind w:firstLine="1134"/>
      </w:pPr>
      <w:r>
        <w:t>h) prestação de contas;</w:t>
      </w:r>
    </w:p>
    <w:p w:rsidR="00257F3B" w:rsidRPr="002F3265" w:rsidRDefault="00B87555" w:rsidP="00B87555">
      <w:pPr>
        <w:pStyle w:val="Corpodetexto2"/>
        <w:ind w:firstLine="1134"/>
        <w:rPr>
          <w:i/>
        </w:rPr>
      </w:pPr>
      <w:r>
        <w:t>i) monitoramento, avaliação e fiscalização da execução do Programa.</w:t>
      </w:r>
      <w:r>
        <w:rPr>
          <w:i/>
        </w:rPr>
        <w:t xml:space="preserve"> </w:t>
      </w:r>
      <w:hyperlink r:id="rId21" w:history="1">
        <w:r w:rsidRPr="00B87555">
          <w:rPr>
            <w:rStyle w:val="Hyperlink"/>
            <w:i/>
          </w:rPr>
          <w:t>(Inciso vetado pelo Presidente da República na Lei nº 14.734, de 23/11/2023, mantido pelo Congresso Nacional e publicado no DOU de 22/5/2024)</w:t>
        </w:r>
      </w:hyperlink>
    </w:p>
    <w:p w:rsidR="002F3265" w:rsidRDefault="002F3265" w:rsidP="00267514">
      <w:pPr>
        <w:pStyle w:val="Corpodetexto2"/>
        <w:ind w:firstLine="1134"/>
      </w:pPr>
    </w:p>
    <w:p w:rsidR="00257F3B" w:rsidRDefault="00257F3B" w:rsidP="00267514">
      <w:pPr>
        <w:pStyle w:val="Corpodetexto2"/>
        <w:ind w:firstLine="1134"/>
      </w:pPr>
      <w:r>
        <w:t xml:space="preserve">Art. 18. Os Estados, o Distrito Federal e os Municípios instituirão, no âmbito de suas respectivas jurisdições administrativas, Conselhos de Alimentação Escolar - CAE, órgãos colegiados de caráter fiscalizador, permanente, deliberativo e de assessoramento, compostos da seguinte forma: </w:t>
      </w:r>
    </w:p>
    <w:p w:rsidR="00257F3B" w:rsidRDefault="00257F3B" w:rsidP="00267514">
      <w:pPr>
        <w:pStyle w:val="Corpodetexto2"/>
        <w:ind w:firstLine="1134"/>
      </w:pPr>
      <w:r>
        <w:t xml:space="preserve">I - 1 (um) representante indicado pelo Poder Executivo do respectivo ente federado; </w:t>
      </w:r>
    </w:p>
    <w:p w:rsidR="00257F3B" w:rsidRDefault="00257F3B" w:rsidP="00267514">
      <w:pPr>
        <w:pStyle w:val="Corpodetexto2"/>
        <w:ind w:firstLine="1134"/>
      </w:pPr>
      <w:r>
        <w:t xml:space="preserve">II - 2 (dois) representantes das entidades de trabalhadores da educação e de discentes, indicados pelo respectivo órgão de representação, a serem escolhidos por meio de assembleia específica; </w:t>
      </w:r>
    </w:p>
    <w:p w:rsidR="00257F3B" w:rsidRDefault="00257F3B" w:rsidP="00267514">
      <w:pPr>
        <w:pStyle w:val="Corpodetexto2"/>
        <w:ind w:firstLine="1134"/>
      </w:pPr>
      <w:r>
        <w:t xml:space="preserve">III - 2 (dois) representantes de pais de alunos, indicados pelos Conselhos Escolares, Associações de Pais e Mestres ou entidades similares, escolhidos por meio de assembleia específica; </w:t>
      </w:r>
    </w:p>
    <w:p w:rsidR="00257F3B" w:rsidRDefault="00257F3B" w:rsidP="00267514">
      <w:pPr>
        <w:pStyle w:val="Corpodetexto2"/>
        <w:ind w:firstLine="1134"/>
      </w:pPr>
      <w:r>
        <w:t xml:space="preserve">IV - 2 (dois) representantes indicados por entidades civis organizadas, escolhidos em assembleia específica. </w:t>
      </w:r>
    </w:p>
    <w:p w:rsidR="00257F3B" w:rsidRDefault="00257F3B" w:rsidP="00267514">
      <w:pPr>
        <w:pStyle w:val="Corpodetexto2"/>
        <w:ind w:firstLine="1134"/>
      </w:pPr>
      <w:r>
        <w:t xml:space="preserve">§ 1º Os Estados, o Distrito Federal e os Municípios poderão, a seu critério, ampliar a composição dos membros do CAE, desde que obedecida a proporcionalidade definida nos incisos deste artigo. </w:t>
      </w:r>
    </w:p>
    <w:p w:rsidR="00257F3B" w:rsidRDefault="00257F3B" w:rsidP="00267514">
      <w:pPr>
        <w:pStyle w:val="Corpodetexto2"/>
        <w:ind w:firstLine="1134"/>
      </w:pPr>
      <w:r>
        <w:t xml:space="preserve">§ 2º Cada membro titular do CAE terá 1 (um) suplente do mesmo segmento representado. </w:t>
      </w:r>
    </w:p>
    <w:p w:rsidR="00257F3B" w:rsidRDefault="00257F3B" w:rsidP="00267514">
      <w:pPr>
        <w:pStyle w:val="Corpodetexto2"/>
        <w:ind w:firstLine="1134"/>
      </w:pPr>
      <w:r>
        <w:t xml:space="preserve">§ 3º Os membros terão mandato de 4 (quatro) anos, podendo ser reconduzidos de acordo com a indicação dos seus respectivos segmentos. </w:t>
      </w:r>
    </w:p>
    <w:p w:rsidR="00257F3B" w:rsidRDefault="00257F3B" w:rsidP="00267514">
      <w:pPr>
        <w:pStyle w:val="Corpodetexto2"/>
        <w:ind w:firstLine="1134"/>
      </w:pPr>
      <w:r>
        <w:t xml:space="preserve">§ 4º A presidência e a vice-presidência do CAE somente poderão ser exercidas pelos representantes indicados nos incisos II, III e IV deste artigo. </w:t>
      </w:r>
    </w:p>
    <w:p w:rsidR="00257F3B" w:rsidRDefault="00257F3B" w:rsidP="00267514">
      <w:pPr>
        <w:pStyle w:val="Corpodetexto2"/>
        <w:ind w:firstLine="1134"/>
      </w:pPr>
      <w:r>
        <w:lastRenderedPageBreak/>
        <w:t xml:space="preserve">§ 5º O exercício do mandato de conselheiros do CAE é considerado serviço público relevante, não remunerado. </w:t>
      </w:r>
    </w:p>
    <w:p w:rsidR="00257F3B" w:rsidRDefault="00257F3B" w:rsidP="00267514">
      <w:pPr>
        <w:pStyle w:val="Corpodetexto2"/>
        <w:ind w:firstLine="1134"/>
      </w:pPr>
      <w:r>
        <w:t xml:space="preserve">§ 6º Caberá aos Estados, ao Distrito Federal e aos Municípios informar ao FNDE a composição do seu respectivo CAE, na forma estabelecida pelo Conselho Deliberativo do FNDE. </w:t>
      </w:r>
    </w:p>
    <w:p w:rsidR="00257F3B" w:rsidRDefault="00257F3B" w:rsidP="00267514">
      <w:pPr>
        <w:pStyle w:val="Corpodetexto2"/>
        <w:ind w:firstLine="1134"/>
      </w:pPr>
    </w:p>
    <w:p w:rsidR="00257F3B" w:rsidRDefault="00257F3B" w:rsidP="00267514">
      <w:pPr>
        <w:pStyle w:val="Corpodetexto2"/>
        <w:ind w:firstLine="1134"/>
      </w:pPr>
      <w:r>
        <w:t xml:space="preserve">Art. 19. Compete ao CAE: </w:t>
      </w:r>
    </w:p>
    <w:p w:rsidR="00257F3B" w:rsidRDefault="00257F3B" w:rsidP="00267514">
      <w:pPr>
        <w:pStyle w:val="Corpodetexto2"/>
        <w:ind w:firstLine="1134"/>
      </w:pPr>
      <w:r>
        <w:t xml:space="preserve">I - acompanhar e fiscalizar o cumprimento das diretrizes estabelecidas na forma do art. 2º desta Lei; </w:t>
      </w:r>
    </w:p>
    <w:p w:rsidR="00257F3B" w:rsidRDefault="002C1239" w:rsidP="002C1239">
      <w:pPr>
        <w:pStyle w:val="Corpodetexto2"/>
        <w:ind w:firstLine="1134"/>
      </w:pPr>
      <w:r>
        <w:t xml:space="preserve">II - acompanhar e fiscalizar a aplicação dos recursos destinados à alimentação escolar e ao abastecimento de água de que trata o inciso VII do </w:t>
      </w:r>
      <w:r w:rsidR="00CE10AE" w:rsidRPr="00CE10AE">
        <w:rPr>
          <w:i/>
        </w:rPr>
        <w:t>caput</w:t>
      </w:r>
      <w:r>
        <w:t xml:space="preserve"> do art. 2º desta Lei; </w:t>
      </w:r>
      <w:hyperlink r:id="rId22" w:history="1">
        <w:r w:rsidRPr="007C70CA">
          <w:rPr>
            <w:rStyle w:val="Hyperlink"/>
            <w:i/>
            <w:szCs w:val="24"/>
          </w:rPr>
          <w:t xml:space="preserve">(Inciso </w:t>
        </w:r>
        <w:r>
          <w:rPr>
            <w:rStyle w:val="Hyperlink"/>
            <w:i/>
            <w:szCs w:val="24"/>
          </w:rPr>
          <w:t xml:space="preserve">com redação dada </w:t>
        </w:r>
        <w:r w:rsidRPr="007C70CA">
          <w:rPr>
            <w:rStyle w:val="Hyperlink"/>
            <w:i/>
            <w:szCs w:val="24"/>
          </w:rPr>
          <w:t>pela Lei nº 15.276, de 28/11/2025)</w:t>
        </w:r>
        <w:proofErr w:type="gramStart"/>
      </w:hyperlink>
      <w:proofErr w:type="gramEnd"/>
      <w:r w:rsidR="00257F3B">
        <w:t xml:space="preserve"> </w:t>
      </w:r>
    </w:p>
    <w:p w:rsidR="00257F3B" w:rsidRDefault="00684B08" w:rsidP="00684B08">
      <w:pPr>
        <w:pStyle w:val="Corpodetexto2"/>
        <w:ind w:firstLine="1134"/>
      </w:pPr>
      <w:r>
        <w:t xml:space="preserve">III - zelar pela qualidade e variabilidade dos alimentos, em especial quanto às condições higiênicas, pela aceitabilidade dos cardápios oferecidos e pelo cumprimento do disposto no § 1º do art. 13 desta Lei; </w:t>
      </w:r>
      <w:hyperlink r:id="rId23" w:history="1">
        <w:r w:rsidRPr="00065E5D">
          <w:rPr>
            <w:rStyle w:val="Hyperlink"/>
            <w:i/>
          </w:rPr>
          <w:t>(</w:t>
        </w:r>
        <w:r>
          <w:rPr>
            <w:rStyle w:val="Hyperlink"/>
            <w:i/>
          </w:rPr>
          <w:t>Inciso com redação dada</w:t>
        </w:r>
        <w:r w:rsidRPr="00065E5D">
          <w:rPr>
            <w:rStyle w:val="Hyperlink"/>
            <w:i/>
          </w:rPr>
          <w:t xml:space="preserve"> pela Lei nº 15.226, de 30/9/2025)</w:t>
        </w:r>
        <w:proofErr w:type="gramStart"/>
      </w:hyperlink>
      <w:proofErr w:type="gramEnd"/>
      <w:r w:rsidR="00257F3B">
        <w:t xml:space="preserve"> </w:t>
      </w:r>
    </w:p>
    <w:p w:rsidR="00257F3B" w:rsidRDefault="00257F3B" w:rsidP="00267514">
      <w:pPr>
        <w:pStyle w:val="Corpodetexto2"/>
        <w:ind w:firstLine="1134"/>
      </w:pPr>
      <w:r>
        <w:t xml:space="preserve">IV - receber o relatório anual de gestão do PNAE e emitir parecer conclusivo a respeito, aprovando ou reprovando a execução do Programa. </w:t>
      </w:r>
    </w:p>
    <w:p w:rsidR="00257F3B" w:rsidRDefault="00257F3B" w:rsidP="00267514">
      <w:pPr>
        <w:pStyle w:val="Corpodetexto2"/>
        <w:ind w:firstLine="1134"/>
      </w:pPr>
      <w:r>
        <w:t xml:space="preserve">Parágrafo único. Os </w:t>
      </w:r>
      <w:proofErr w:type="spellStart"/>
      <w:r>
        <w:t>CAEs</w:t>
      </w:r>
      <w:proofErr w:type="spellEnd"/>
      <w:r>
        <w:t xml:space="preserve"> poderão desenvolver suas atribuições em regime de cooperação com os Conselhos de Segurança Alimentar e Nutricional estaduais e municipais e demais conselhos afins, e deverão observar as diretrizes estabelecidas pelo Conselho Nacional de Segurança Alimentar e Nutricional - CONSEA. </w:t>
      </w:r>
    </w:p>
    <w:p w:rsidR="00257F3B" w:rsidRDefault="00257F3B" w:rsidP="00267514">
      <w:pPr>
        <w:pStyle w:val="Corpodetexto2"/>
        <w:ind w:firstLine="1134"/>
      </w:pPr>
    </w:p>
    <w:p w:rsidR="00257F3B" w:rsidRDefault="00257F3B" w:rsidP="00267514">
      <w:pPr>
        <w:pStyle w:val="Corpodetexto2"/>
        <w:ind w:firstLine="1134"/>
      </w:pPr>
      <w:r>
        <w:t xml:space="preserve">Art. 20. Fica o FNDE autorizado a suspender os repasses dos recursos do PNAE quando os Estados, o Distrito Federal ou os Municípios: </w:t>
      </w:r>
    </w:p>
    <w:p w:rsidR="00257F3B" w:rsidRDefault="00257F3B" w:rsidP="00267514">
      <w:pPr>
        <w:pStyle w:val="Corpodetexto2"/>
        <w:ind w:firstLine="1134"/>
      </w:pPr>
      <w:r>
        <w:t xml:space="preserve">I - não constituírem o respectivo CAE ou deixarem de efetuar os ajustes necessários, visando ao seu pleno funcionamento; </w:t>
      </w:r>
    </w:p>
    <w:p w:rsidR="00257F3B" w:rsidRDefault="00257F3B" w:rsidP="00267514">
      <w:pPr>
        <w:pStyle w:val="Corpodetexto2"/>
        <w:ind w:firstLine="1134"/>
      </w:pPr>
      <w:r>
        <w:t xml:space="preserve">II - não apresentarem a prestação de contas dos recursos anteriormente recebidos para execução do PNAE, na forma e nos prazos estabelecidos pelo Conselho Deliberativo do FNDE; </w:t>
      </w:r>
    </w:p>
    <w:p w:rsidR="00257F3B" w:rsidRDefault="00257F3B" w:rsidP="00267514">
      <w:pPr>
        <w:pStyle w:val="Corpodetexto2"/>
        <w:ind w:firstLine="1134"/>
      </w:pPr>
      <w:r>
        <w:t xml:space="preserve">III - cometerem irregularidades na execução do PNAE, na forma estabelecida pelo Conselho Deliberativo do FNDE. </w:t>
      </w:r>
    </w:p>
    <w:p w:rsidR="002F3265" w:rsidRDefault="002F3265" w:rsidP="00267514">
      <w:pPr>
        <w:pStyle w:val="Corpodetexto2"/>
        <w:ind w:firstLine="1134"/>
      </w:pPr>
      <w:r>
        <w:t xml:space="preserve">IV - </w:t>
      </w:r>
      <w:r w:rsidR="0037428A" w:rsidRPr="0037428A">
        <w:t>não implementarem o disposto no inciso XI do art. 17 desta Lei.</w:t>
      </w:r>
      <w:r w:rsidR="0037428A">
        <w:rPr>
          <w:i/>
        </w:rPr>
        <w:t xml:space="preserve"> </w:t>
      </w:r>
      <w:hyperlink r:id="rId24" w:history="1">
        <w:r w:rsidR="0037428A" w:rsidRPr="00B87555">
          <w:rPr>
            <w:rStyle w:val="Hyperlink"/>
            <w:i/>
          </w:rPr>
          <w:t>(Inciso vetado pelo Presidente da República na Lei nº 14.734, de 23/11/2023, mantido pelo Congresso Nacional e publicado no DOU de 22/5/2024)</w:t>
        </w:r>
      </w:hyperlink>
    </w:p>
    <w:p w:rsidR="00257F3B" w:rsidRDefault="00257F3B" w:rsidP="00267514">
      <w:pPr>
        <w:pStyle w:val="Corpodetexto2"/>
        <w:ind w:firstLine="1134"/>
      </w:pPr>
      <w:r>
        <w:t xml:space="preserve">§ 1º Sem prejuízo do previsto no </w:t>
      </w:r>
      <w:proofErr w:type="gramStart"/>
      <w:r w:rsidR="00CE10AE" w:rsidRPr="00CE10AE">
        <w:rPr>
          <w:i/>
        </w:rPr>
        <w:t>caput</w:t>
      </w:r>
      <w:r>
        <w:t xml:space="preserve"> ,</w:t>
      </w:r>
      <w:proofErr w:type="gramEnd"/>
      <w:r>
        <w:t xml:space="preserve"> fica o FNDE autorizado a comunicar eventuais irregularidades na execução do PNAE ao Ministério Público e demais órgãos ou autoridades ligadas ao tema de que trata o Programa. </w:t>
      </w:r>
    </w:p>
    <w:p w:rsidR="00257F3B" w:rsidRDefault="00257F3B" w:rsidP="00267514">
      <w:pPr>
        <w:pStyle w:val="Corpodetexto2"/>
        <w:ind w:firstLine="1134"/>
      </w:pPr>
      <w:r>
        <w:t xml:space="preserve">§ 2º O restabelecimento do repasse dos recursos financeiros à conta do PNAE ocorrerá na forma definida pelo Conselho Deliberativo do FNDE. </w:t>
      </w:r>
    </w:p>
    <w:p w:rsidR="00257F3B" w:rsidRDefault="00257F3B" w:rsidP="00267514">
      <w:pPr>
        <w:pStyle w:val="Corpodetexto2"/>
        <w:ind w:firstLine="1134"/>
      </w:pPr>
    </w:p>
    <w:p w:rsidR="00257F3B" w:rsidRDefault="00257F3B" w:rsidP="00267514">
      <w:pPr>
        <w:pStyle w:val="Corpodetexto2"/>
        <w:ind w:firstLine="1134"/>
      </w:pPr>
      <w:r>
        <w:t xml:space="preserve">Art. 21. Ocorrendo a suspensão prevista no art. 20, fica o FNDE autorizado a realizar, em conta específica, o repasse dos recursos equivalentes, pelo prazo de 180 (cento e oitenta) dias, diretamente às unidades executoras, conforme previsto no art. 6º desta Lei, correspondentes às escolas atingidas, para fornecimento da alimentação escolar, dispensando-se o procedimento licitatório para aquisição emergencial dos gêneros alimentícios, mantidas as demais regras estabelecidas para execução do PNAE, inclusive quanto à prestação de contas. </w:t>
      </w:r>
    </w:p>
    <w:p w:rsidR="00257F3B" w:rsidRDefault="00257F3B" w:rsidP="00267514">
      <w:pPr>
        <w:pStyle w:val="Corpodetexto2"/>
        <w:ind w:firstLine="1134"/>
      </w:pPr>
      <w:r>
        <w:t xml:space="preserve">Parágrafo único. A partir da publicação desta Lei, o FNDE terá até 180 (cento e oitenta) dias para regulamentar a matéria de que trata o </w:t>
      </w:r>
      <w:r w:rsidR="00CE10AE" w:rsidRPr="00CE10AE">
        <w:rPr>
          <w:i/>
        </w:rPr>
        <w:t>caput</w:t>
      </w:r>
      <w:r>
        <w:t xml:space="preserve"> deste artigo. </w:t>
      </w:r>
    </w:p>
    <w:p w:rsidR="00257F3B" w:rsidRDefault="00257F3B" w:rsidP="00267514">
      <w:pPr>
        <w:pStyle w:val="Corpodetexto2"/>
        <w:ind w:firstLine="1134"/>
      </w:pPr>
    </w:p>
    <w:p w:rsidR="00800AEF" w:rsidRPr="00800AEF" w:rsidRDefault="00800AEF" w:rsidP="00800AEF">
      <w:pPr>
        <w:pStyle w:val="Corpodetexto2"/>
        <w:ind w:firstLine="1134"/>
        <w:rPr>
          <w:i/>
        </w:rPr>
      </w:pPr>
      <w:r>
        <w:lastRenderedPageBreak/>
        <w:t xml:space="preserve">Art. 21-A. Durante o período de suspensão das aulas nas escolas públicas de educação básica em razão de situação de emergência ou calamidade pública, fica autorizada, em todo o território nacional, em caráter excepcional, a distribuição imediata aos pais ou responsáveis dos estudantes nelas matriculados, com acompanhamento pelo CAE, dos gêneros alimentícios adquiridos com recursos financeiros recebidos, nos termos desta Lei, à conta do </w:t>
      </w:r>
      <w:proofErr w:type="spellStart"/>
      <w:r>
        <w:t>Pnae</w:t>
      </w:r>
      <w:proofErr w:type="spellEnd"/>
      <w:r>
        <w:t xml:space="preserve">. </w:t>
      </w:r>
      <w:hyperlink r:id="rId25" w:history="1">
        <w:r w:rsidRPr="00800AEF">
          <w:rPr>
            <w:rStyle w:val="Hyperlink"/>
            <w:i/>
          </w:rPr>
          <w:t>(Artigo acrescido pela Lei nº 13.987, de 7/4/2020)</w:t>
        </w:r>
      </w:hyperlink>
    </w:p>
    <w:p w:rsidR="00800AEF" w:rsidRDefault="00800AEF" w:rsidP="00267514">
      <w:pPr>
        <w:pStyle w:val="Corpodetexto2"/>
        <w:ind w:firstLine="1134"/>
      </w:pPr>
    </w:p>
    <w:p w:rsidR="00F3537B" w:rsidRPr="00F3537B" w:rsidRDefault="00F3537B" w:rsidP="00F3537B">
      <w:pPr>
        <w:pStyle w:val="Corpodetexto2"/>
        <w:ind w:firstLine="1134"/>
        <w:rPr>
          <w:i/>
          <w:color w:val="FF0000"/>
        </w:rPr>
      </w:pPr>
      <w:r>
        <w:t xml:space="preserve">Art. 22. </w:t>
      </w:r>
      <w:r w:rsidR="00031CA4" w:rsidRPr="00031CA4">
        <w:t>O Programa Dinheiro Direto na Escola - PDDE, com o objetivo de prestar assistência financeira, em caráter suplementar, às escolas públicas da educação básica das redes estaduais, municipais e do Distrito Federal, às escolas de educação especial qualificadas como beneficentes de assistência social ou de atendimento direto e gratuito ao público, às escolas mantidas por entidades de tais gêneros e aos polos presenciais do sistema Universidade Aberta do Brasil - UAB que ofertem programas de formação inicial ou continuada a profissionais da educação básica, observado o disposto no art. 25, passa a ser regido pelo disposto nesta Lei</w:t>
      </w:r>
      <w:r>
        <w:t xml:space="preserve">. </w:t>
      </w:r>
      <w:hyperlink r:id="rId26" w:history="1">
        <w:r w:rsidRPr="00D24DA0">
          <w:rPr>
            <w:rStyle w:val="Hyperlink"/>
            <w:i/>
          </w:rPr>
          <w:t>(“</w:t>
        </w:r>
        <w:r w:rsidR="00CE10AE" w:rsidRPr="00CE10AE">
          <w:rPr>
            <w:rStyle w:val="Hyperlink"/>
            <w:i/>
          </w:rPr>
          <w:t>Caput</w:t>
        </w:r>
        <w:r w:rsidRPr="00D24DA0">
          <w:rPr>
            <w:rStyle w:val="Hyperlink"/>
            <w:i/>
          </w:rPr>
          <w:t xml:space="preserve">” do artigo com redação dada pela </w:t>
        </w:r>
        <w:r w:rsidR="00031CA4" w:rsidRPr="00D24DA0">
          <w:rPr>
            <w:rStyle w:val="Hyperlink"/>
            <w:i/>
          </w:rPr>
          <w:t>Lei</w:t>
        </w:r>
        <w:r w:rsidRPr="00D24DA0">
          <w:rPr>
            <w:rStyle w:val="Hyperlink"/>
            <w:i/>
          </w:rPr>
          <w:t xml:space="preserve"> nº </w:t>
        </w:r>
        <w:r w:rsidR="00031CA4" w:rsidRPr="00D24DA0">
          <w:rPr>
            <w:rStyle w:val="Hyperlink"/>
            <w:i/>
          </w:rPr>
          <w:t>12.695</w:t>
        </w:r>
        <w:r w:rsidRPr="00D24DA0">
          <w:rPr>
            <w:rStyle w:val="Hyperlink"/>
            <w:i/>
          </w:rPr>
          <w:t>, de 2</w:t>
        </w:r>
        <w:r w:rsidR="00031CA4" w:rsidRPr="00D24DA0">
          <w:rPr>
            <w:rStyle w:val="Hyperlink"/>
            <w:i/>
          </w:rPr>
          <w:t>5</w:t>
        </w:r>
        <w:r w:rsidRPr="00D24DA0">
          <w:rPr>
            <w:rStyle w:val="Hyperlink"/>
            <w:i/>
          </w:rPr>
          <w:t>/</w:t>
        </w:r>
        <w:r w:rsidR="00031CA4" w:rsidRPr="00D24DA0">
          <w:rPr>
            <w:rStyle w:val="Hyperlink"/>
            <w:i/>
          </w:rPr>
          <w:t>7</w:t>
        </w:r>
        <w:r w:rsidRPr="00D24DA0">
          <w:rPr>
            <w:rStyle w:val="Hyperlink"/>
            <w:i/>
          </w:rPr>
          <w:t>/2012)</w:t>
        </w:r>
        <w:proofErr w:type="gramStart"/>
      </w:hyperlink>
      <w:proofErr w:type="gramEnd"/>
    </w:p>
    <w:p w:rsidR="00257F3B" w:rsidRDefault="00F3537B" w:rsidP="00F3537B">
      <w:pPr>
        <w:pStyle w:val="Corpodetexto2"/>
        <w:ind w:firstLine="1134"/>
      </w:pPr>
      <w:r>
        <w:t xml:space="preserve">§ 1º </w:t>
      </w:r>
      <w:r w:rsidR="00DA4C04" w:rsidRPr="00DA4C04">
        <w:t>A assistência financeira a ser concedida a cada estabelecimento de ensino beneficiário e aos polos presenciais da UAB que ofertem programas de formação inicial ou continuada a profissionais da educação básica será definida anualmente e terá como base o número de alunos matriculados na educação básica e na UAB, de acordo, respectivamente, com dados do censo escolar realizado pelo Ministério da Educação e com dados coletados pela Coordenação de Aperfeiçoamento de Pessoal de Ensino Superior - CAPES, observado o disposto no art. 24</w:t>
      </w:r>
      <w:r>
        <w:t>.</w:t>
      </w:r>
      <w:r w:rsidR="00257F3B">
        <w:t xml:space="preserve"> </w:t>
      </w:r>
      <w:hyperlink r:id="rId27" w:history="1">
        <w:r w:rsidRPr="00D24DA0">
          <w:rPr>
            <w:rStyle w:val="Hyperlink"/>
            <w:i/>
          </w:rPr>
          <w:t xml:space="preserve">(Parágrafo com redação dada pela </w:t>
        </w:r>
        <w:r w:rsidR="007B5F1D" w:rsidRPr="00D24DA0">
          <w:rPr>
            <w:rStyle w:val="Hyperlink"/>
            <w:i/>
          </w:rPr>
          <w:t>Lei nº 12.695, de 25/7/2012</w:t>
        </w:r>
        <w:r w:rsidRPr="00D24DA0">
          <w:rPr>
            <w:rStyle w:val="Hyperlink"/>
            <w:i/>
          </w:rPr>
          <w:t>)</w:t>
        </w:r>
      </w:hyperlink>
    </w:p>
    <w:p w:rsidR="00257F3B" w:rsidRDefault="00257F3B" w:rsidP="00267514">
      <w:pPr>
        <w:pStyle w:val="Corpodetexto2"/>
        <w:ind w:firstLine="1134"/>
      </w:pPr>
      <w:r>
        <w:t xml:space="preserve">§ 2º A assistência financeira de que trata o § 1º será concedida sem a necessidade de celebração de convênio, acordo, contrato, ajuste ou instrumento congênere, mediante crédito do valor devido em conta bancária específica: </w:t>
      </w:r>
    </w:p>
    <w:p w:rsidR="00257F3B" w:rsidRDefault="00257F3B" w:rsidP="00267514">
      <w:pPr>
        <w:pStyle w:val="Corpodetexto2"/>
        <w:ind w:firstLine="1134"/>
      </w:pPr>
      <w:r>
        <w:t xml:space="preserve">I - diretamente à unidade executora própria, representativa da comunidade escolar, ou àquela qualificada como beneficente de assistência social ou de atendimento direto e gratuito ao público; </w:t>
      </w:r>
    </w:p>
    <w:p w:rsidR="00257F3B" w:rsidRDefault="00257F3B" w:rsidP="00267514">
      <w:pPr>
        <w:pStyle w:val="Corpodetexto2"/>
        <w:ind w:firstLine="1134"/>
      </w:pPr>
      <w:r>
        <w:t xml:space="preserve">II - ao Estado, ao Distrito Federal ou ao Município mantenedor do estabelecimento de ensino, que não possui unidade executora própria. </w:t>
      </w:r>
    </w:p>
    <w:p w:rsidR="00257F3B" w:rsidRDefault="00257F3B" w:rsidP="00267514">
      <w:pPr>
        <w:pStyle w:val="Corpodetexto2"/>
        <w:ind w:firstLine="1134"/>
      </w:pPr>
    </w:p>
    <w:p w:rsidR="00257F3B" w:rsidRDefault="00257F3B" w:rsidP="00267514">
      <w:pPr>
        <w:pStyle w:val="Corpodetexto2"/>
        <w:ind w:firstLine="1134"/>
      </w:pPr>
      <w:r>
        <w:t xml:space="preserve">Art. 23. Os recursos financeiros repassados para o PDDE serão destinados à cobertura de despesas de custeio, manutenção e de pequenos investimentos, que concorram para a garantia do funcionamento e melhoria da infraestrutura física e pedagógica dos estabelecimentos de ensino. </w:t>
      </w:r>
    </w:p>
    <w:p w:rsidR="007864FA" w:rsidRDefault="007864FA" w:rsidP="007864FA">
      <w:pPr>
        <w:pStyle w:val="Corpodetexto2"/>
        <w:ind w:firstLine="1134"/>
      </w:pPr>
      <w:r>
        <w:t xml:space="preserve">§ 1º Os recursos financeiros de que trata o </w:t>
      </w:r>
      <w:r w:rsidR="00CE10AE" w:rsidRPr="00CE10AE">
        <w:rPr>
          <w:i/>
        </w:rPr>
        <w:t>caput</w:t>
      </w:r>
      <w:r>
        <w:t xml:space="preserve"> deste artigo poderão ser empregados na </w:t>
      </w:r>
      <w:proofErr w:type="gramStart"/>
      <w:r>
        <w:t>implementação</w:t>
      </w:r>
      <w:proofErr w:type="gramEnd"/>
      <w:r>
        <w:t xml:space="preserve"> de estruturas e serviços de saneamento básico nas escolas. </w:t>
      </w:r>
      <w:hyperlink r:id="rId28" w:history="1">
        <w:r w:rsidRPr="007C70CA">
          <w:rPr>
            <w:rStyle w:val="Hyperlink"/>
            <w:i/>
            <w:szCs w:val="24"/>
          </w:rPr>
          <w:t>(</w:t>
        </w:r>
        <w:r>
          <w:rPr>
            <w:rStyle w:val="Hyperlink"/>
            <w:i/>
            <w:szCs w:val="24"/>
          </w:rPr>
          <w:t xml:space="preserve">Parágrafo acrescido </w:t>
        </w:r>
        <w:r w:rsidRPr="007C70CA">
          <w:rPr>
            <w:rStyle w:val="Hyperlink"/>
            <w:i/>
            <w:szCs w:val="24"/>
          </w:rPr>
          <w:t>pela Lei nº 15.276, de 28/11/2025)</w:t>
        </w:r>
        <w:proofErr w:type="gramStart"/>
      </w:hyperlink>
      <w:proofErr w:type="gramEnd"/>
    </w:p>
    <w:p w:rsidR="007864FA" w:rsidRDefault="007864FA" w:rsidP="007864FA">
      <w:pPr>
        <w:pStyle w:val="Corpodetexto2"/>
        <w:ind w:firstLine="1134"/>
      </w:pPr>
      <w:r>
        <w:t xml:space="preserve">§ 2º O emprego de recursos de que trata o § 1º deste artigo pode ocorrer inclusive em caráter emergencial, com vistas a garantir o pleno funcionamento das estruturas e dos serviços em saneamento básico. </w:t>
      </w:r>
      <w:hyperlink r:id="rId29" w:history="1">
        <w:r w:rsidRPr="007C70CA">
          <w:rPr>
            <w:rStyle w:val="Hyperlink"/>
            <w:i/>
            <w:szCs w:val="24"/>
          </w:rPr>
          <w:t>(</w:t>
        </w:r>
        <w:r>
          <w:rPr>
            <w:rStyle w:val="Hyperlink"/>
            <w:i/>
            <w:szCs w:val="24"/>
          </w:rPr>
          <w:t xml:space="preserve">Parágrafo acrescido </w:t>
        </w:r>
        <w:r w:rsidRPr="007C70CA">
          <w:rPr>
            <w:rStyle w:val="Hyperlink"/>
            <w:i/>
            <w:szCs w:val="24"/>
          </w:rPr>
          <w:t>pela Lei nº 15.276, de 28/11/2025)</w:t>
        </w:r>
        <w:proofErr w:type="gramStart"/>
      </w:hyperlink>
      <w:proofErr w:type="gramEnd"/>
    </w:p>
    <w:p w:rsidR="00257F3B" w:rsidRDefault="00257F3B" w:rsidP="00267514">
      <w:pPr>
        <w:pStyle w:val="Corpodetexto2"/>
        <w:ind w:firstLine="1134"/>
      </w:pPr>
    </w:p>
    <w:p w:rsidR="00257F3B" w:rsidRDefault="00257F3B" w:rsidP="00267514">
      <w:pPr>
        <w:pStyle w:val="Corpodetexto2"/>
        <w:ind w:firstLine="1134"/>
      </w:pPr>
      <w:r>
        <w:t xml:space="preserve">Art. 24. O Conselho Deliberativo do FNDE expedirá normas relativas aos critérios de alocação, repasse, execução, prestação de contas dos recursos e valores per capita, bem como sobre a organização e funcionamento das unidades executoras próprias. </w:t>
      </w:r>
    </w:p>
    <w:p w:rsidR="00257F3B" w:rsidRDefault="00257F3B" w:rsidP="00267514">
      <w:pPr>
        <w:pStyle w:val="Corpodetexto2"/>
        <w:ind w:firstLine="1134"/>
      </w:pPr>
      <w:r>
        <w:t xml:space="preserve">Parágrafo único. A fixação dos valores per capita contemplará, diferenciadamente, as escolas que oferecem educação especial de forma inclusiva ou especializada, de modo a </w:t>
      </w:r>
      <w:r>
        <w:lastRenderedPageBreak/>
        <w:t xml:space="preserve">assegurar, de acordo com os objetivos do PDDE, o adequado atendimento às necessidades dessa modalidade educacional. </w:t>
      </w:r>
    </w:p>
    <w:p w:rsidR="00257F3B" w:rsidRDefault="00257F3B" w:rsidP="00267514">
      <w:pPr>
        <w:pStyle w:val="Corpodetexto2"/>
        <w:ind w:firstLine="1134"/>
      </w:pPr>
    </w:p>
    <w:p w:rsidR="00257F3B" w:rsidRDefault="00257F3B" w:rsidP="00267514">
      <w:pPr>
        <w:pStyle w:val="Corpodetexto2"/>
        <w:ind w:firstLine="1134"/>
      </w:pPr>
      <w:r>
        <w:t xml:space="preserve">Art. 25. Os Estados, o Distrito Federal e os Municípios deverão inscrever, quando couber, nos respectivos orçamentos os recursos financeiros destinados aos estabelecimentos de ensino a eles vinculados, bem como prestar contas dos referidos recursos. </w:t>
      </w:r>
    </w:p>
    <w:p w:rsidR="00257F3B" w:rsidRDefault="00257F3B" w:rsidP="00267514">
      <w:pPr>
        <w:pStyle w:val="Corpodetexto2"/>
        <w:ind w:firstLine="1134"/>
      </w:pPr>
    </w:p>
    <w:p w:rsidR="00257F3B" w:rsidRDefault="00257F3B" w:rsidP="00267514">
      <w:pPr>
        <w:pStyle w:val="Corpodetexto2"/>
        <w:ind w:firstLine="1134"/>
      </w:pPr>
      <w:r>
        <w:t xml:space="preserve">Art. 26. As prestações de contas dos recursos recebidos à conta do PDDE, a serem apresentadas nos prazos e constituídas dos documentos estabelecidos pelo Conselho Deliberativo do FNDE serão feitas: </w:t>
      </w:r>
    </w:p>
    <w:p w:rsidR="00257F3B" w:rsidRDefault="003F7F36" w:rsidP="00267514">
      <w:pPr>
        <w:pStyle w:val="Corpodetexto2"/>
        <w:ind w:firstLine="1134"/>
      </w:pPr>
      <w:r w:rsidRPr="003F7F36">
        <w:t xml:space="preserve">I - </w:t>
      </w:r>
      <w:r w:rsidR="00C25AE9" w:rsidRPr="00C25AE9">
        <w:t>pelas unidades executoras próprias das escolas públicas municipais, estaduais e do Distrito Federal e dos polos presenciais do sistema UAB aos Municípios e às Secretarias de Educação a que estejam vinculadas, que se encarregarão da análise, julgamento, consolidação e encaminhamento ao FNDE, conforme estabelecido pelo seu conselho deliberativo</w:t>
      </w:r>
      <w:r w:rsidRPr="003F7F36">
        <w:t>;</w:t>
      </w:r>
      <w:r>
        <w:t xml:space="preserve"> </w:t>
      </w:r>
      <w:hyperlink r:id="rId30" w:history="1">
        <w:r w:rsidRPr="003E2EFB">
          <w:rPr>
            <w:rStyle w:val="Hyperlink"/>
            <w:i/>
          </w:rPr>
          <w:t xml:space="preserve">(Inciso com redação dada pela </w:t>
        </w:r>
        <w:r w:rsidR="00C25AE9" w:rsidRPr="003E2EFB">
          <w:rPr>
            <w:rStyle w:val="Hyperlink"/>
            <w:i/>
          </w:rPr>
          <w:t>Lei</w:t>
        </w:r>
        <w:r w:rsidRPr="003E2EFB">
          <w:rPr>
            <w:rStyle w:val="Hyperlink"/>
            <w:i/>
          </w:rPr>
          <w:t xml:space="preserve"> nº </w:t>
        </w:r>
        <w:r w:rsidR="00C25AE9" w:rsidRPr="003E2EFB">
          <w:rPr>
            <w:rStyle w:val="Hyperlink"/>
            <w:i/>
          </w:rPr>
          <w:t>12.695</w:t>
        </w:r>
        <w:r w:rsidRPr="003E2EFB">
          <w:rPr>
            <w:rStyle w:val="Hyperlink"/>
            <w:i/>
          </w:rPr>
          <w:t>, de 2</w:t>
        </w:r>
        <w:r w:rsidR="00C25AE9" w:rsidRPr="003E2EFB">
          <w:rPr>
            <w:rStyle w:val="Hyperlink"/>
            <w:i/>
          </w:rPr>
          <w:t>5</w:t>
        </w:r>
        <w:r w:rsidRPr="003E2EFB">
          <w:rPr>
            <w:rStyle w:val="Hyperlink"/>
            <w:i/>
          </w:rPr>
          <w:t>/</w:t>
        </w:r>
        <w:r w:rsidR="00C25AE9" w:rsidRPr="003E2EFB">
          <w:rPr>
            <w:rStyle w:val="Hyperlink"/>
            <w:i/>
          </w:rPr>
          <w:t>7</w:t>
        </w:r>
        <w:r w:rsidRPr="003E2EFB">
          <w:rPr>
            <w:rStyle w:val="Hyperlink"/>
            <w:i/>
          </w:rPr>
          <w:t>/2012)</w:t>
        </w:r>
      </w:hyperlink>
    </w:p>
    <w:p w:rsidR="00257F3B" w:rsidRDefault="00257F3B" w:rsidP="00267514">
      <w:pPr>
        <w:pStyle w:val="Corpodetexto2"/>
        <w:ind w:firstLine="1134"/>
      </w:pPr>
      <w:r>
        <w:t xml:space="preserve">II - pelos Municípios, Secretarias de Educação dos Estados e do Distrito Federal e pelas entidades qualificadas como beneficentes de assistência social ou de atendimento direto e gratuito ao público àquele Fundo. </w:t>
      </w:r>
    </w:p>
    <w:p w:rsidR="00257F3B" w:rsidRDefault="00872EF2" w:rsidP="00267514">
      <w:pPr>
        <w:pStyle w:val="Corpodetexto2"/>
        <w:ind w:firstLine="1134"/>
      </w:pPr>
      <w:r w:rsidRPr="00872EF2">
        <w:t xml:space="preserve">§ 1º </w:t>
      </w:r>
      <w:r w:rsidR="00F632C4" w:rsidRPr="00F632C4">
        <w:t>As prestações de contas dos recursos transferidos para atendimento das escolas e dos polos presenciais do sistema UAB que não possuem unidades executoras próprias deverão ser feitas ao FNDE, observadas as respectivas redes de ensino, pelos Municípios e pelas Secretarias de Educação dos Estados e do Distrito Federal</w:t>
      </w:r>
      <w:r w:rsidRPr="00872EF2">
        <w:t>.</w:t>
      </w:r>
      <w:r w:rsidR="00257F3B">
        <w:t xml:space="preserve"> </w:t>
      </w:r>
      <w:hyperlink r:id="rId31" w:history="1">
        <w:r w:rsidR="003E2EFB" w:rsidRPr="003E2EFB">
          <w:rPr>
            <w:rStyle w:val="Hyperlink"/>
            <w:i/>
          </w:rPr>
          <w:t>(</w:t>
        </w:r>
        <w:r w:rsidR="003E2EFB">
          <w:rPr>
            <w:rStyle w:val="Hyperlink"/>
            <w:i/>
          </w:rPr>
          <w:t>Parágraf</w:t>
        </w:r>
        <w:r w:rsidR="003E2EFB" w:rsidRPr="003E2EFB">
          <w:rPr>
            <w:rStyle w:val="Hyperlink"/>
            <w:i/>
          </w:rPr>
          <w:t>o com redação dada pela Lei nº 12.695, de 25/7/2012)</w:t>
        </w:r>
      </w:hyperlink>
    </w:p>
    <w:p w:rsidR="00257F3B" w:rsidRDefault="00257F3B" w:rsidP="00267514">
      <w:pPr>
        <w:pStyle w:val="Corpodetexto2"/>
        <w:ind w:firstLine="1134"/>
      </w:pPr>
      <w:r>
        <w:t xml:space="preserve">§ 2º Fica o FNDE autorizado a suspender o repasse dos recursos do PDDE nas seguintes hipóteses: </w:t>
      </w:r>
    </w:p>
    <w:p w:rsidR="00257F3B" w:rsidRDefault="00257F3B" w:rsidP="00267514">
      <w:pPr>
        <w:pStyle w:val="Corpodetexto2"/>
        <w:ind w:firstLine="1134"/>
      </w:pPr>
      <w:r>
        <w:t xml:space="preserve">I - omissão na prestação de contas, conforme definido pelo seu Conselho Deliberativo; </w:t>
      </w:r>
    </w:p>
    <w:p w:rsidR="00257F3B" w:rsidRDefault="00257F3B" w:rsidP="00267514">
      <w:pPr>
        <w:pStyle w:val="Corpodetexto2"/>
        <w:ind w:firstLine="1134"/>
      </w:pPr>
      <w:r>
        <w:t xml:space="preserve">II - rejeição da prestação de contas; </w:t>
      </w:r>
    </w:p>
    <w:p w:rsidR="00257F3B" w:rsidRDefault="00257F3B" w:rsidP="00267514">
      <w:pPr>
        <w:pStyle w:val="Corpodetexto2"/>
        <w:ind w:firstLine="1134"/>
      </w:pPr>
      <w:r>
        <w:t xml:space="preserve">III - utilização dos recursos em desacordo com os critérios estabelecidos para a execução do PDDE, conforme constatado por análise documental ou de auditoria. </w:t>
      </w:r>
    </w:p>
    <w:p w:rsidR="00C5215F" w:rsidRDefault="00C5215F" w:rsidP="00267514">
      <w:pPr>
        <w:pStyle w:val="Corpodetexto2"/>
        <w:ind w:firstLine="1134"/>
      </w:pPr>
      <w:r>
        <w:t xml:space="preserve">IV - </w:t>
      </w:r>
      <w:hyperlink r:id="rId32" w:history="1">
        <w:r w:rsidRPr="007C70CA">
          <w:rPr>
            <w:rStyle w:val="Hyperlink"/>
            <w:i/>
            <w:szCs w:val="24"/>
          </w:rPr>
          <w:t>(</w:t>
        </w:r>
        <w:r>
          <w:rPr>
            <w:rStyle w:val="Hyperlink"/>
            <w:i/>
            <w:szCs w:val="24"/>
          </w:rPr>
          <w:t xml:space="preserve">VETADO na </w:t>
        </w:r>
        <w:r w:rsidRPr="007C70CA">
          <w:rPr>
            <w:rStyle w:val="Hyperlink"/>
            <w:i/>
            <w:szCs w:val="24"/>
          </w:rPr>
          <w:t>Lei nº 15.276, de 28/11/2025)</w:t>
        </w:r>
        <w:proofErr w:type="gramStart"/>
      </w:hyperlink>
      <w:proofErr w:type="gramEnd"/>
    </w:p>
    <w:p w:rsidR="00257F3B" w:rsidRDefault="00813BD2" w:rsidP="00267514">
      <w:pPr>
        <w:pStyle w:val="Corpodetexto2"/>
        <w:ind w:firstLine="1134"/>
      </w:pPr>
      <w:r w:rsidRPr="00813BD2">
        <w:t xml:space="preserve">§ 3º </w:t>
      </w:r>
      <w:r w:rsidR="003E6AD4" w:rsidRPr="003E6AD4">
        <w:t xml:space="preserve">Em caso de omissão no encaminhamento das prestações de contas, na forma do inciso I do </w:t>
      </w:r>
      <w:r w:rsidR="00CE10AE" w:rsidRPr="00CE10AE">
        <w:rPr>
          <w:i/>
        </w:rPr>
        <w:t>caput</w:t>
      </w:r>
      <w:r w:rsidR="003E6AD4" w:rsidRPr="003E6AD4">
        <w:t>, fica o FNDE autorizado a suspender o repasse dos recursos a todas as escolas e polos presenciais do sistema UAB da rede de ensino do respectivo ente federado</w:t>
      </w:r>
      <w:r w:rsidRPr="00813BD2">
        <w:t>.</w:t>
      </w:r>
      <w:r w:rsidR="00257F3B">
        <w:t xml:space="preserve"> </w:t>
      </w:r>
      <w:hyperlink r:id="rId33" w:history="1">
        <w:r w:rsidRPr="00DF01E3">
          <w:rPr>
            <w:rStyle w:val="Hyperlink"/>
            <w:i/>
          </w:rPr>
          <w:t>(Parágrafo com redação dada pela Medida Provisória nº 562, de 20/3/2012</w:t>
        </w:r>
        <w:r w:rsidR="003E6AD4" w:rsidRPr="00DF01E3">
          <w:rPr>
            <w:rStyle w:val="Hyperlink"/>
            <w:i/>
          </w:rPr>
          <w:t>,</w:t>
        </w:r>
      </w:hyperlink>
      <w:r w:rsidR="003E6AD4">
        <w:rPr>
          <w:i/>
          <w:color w:val="FF0000"/>
        </w:rPr>
        <w:t xml:space="preserve"> </w:t>
      </w:r>
      <w:hyperlink r:id="rId34" w:history="1">
        <w:r w:rsidR="003E6AD4" w:rsidRPr="00DF01E3">
          <w:rPr>
            <w:rStyle w:val="Hyperlink"/>
            <w:i/>
          </w:rPr>
          <w:t>convertida na Lei nº 12.695, de 25/7/2012</w:t>
        </w:r>
        <w:r w:rsidRPr="00DF01E3">
          <w:rPr>
            <w:rStyle w:val="Hyperlink"/>
            <w:i/>
          </w:rPr>
          <w:t>)</w:t>
        </w:r>
      </w:hyperlink>
    </w:p>
    <w:p w:rsidR="00257F3B" w:rsidRDefault="00257F3B" w:rsidP="00267514">
      <w:pPr>
        <w:pStyle w:val="Corpodetexto2"/>
        <w:ind w:firstLine="1134"/>
      </w:pPr>
      <w:r>
        <w:t xml:space="preserve">§ 4º O gestor, responsável pela prestação de contas, que permitir, inserir ou fizer inserir documentos ou declaração falsa ou diversa da que deveria ser inscrita, com o fim de alterar a verdade sobre os fatos, será responsabilizado na forma da lei. </w:t>
      </w:r>
    </w:p>
    <w:p w:rsidR="00257F3B" w:rsidRDefault="00021037" w:rsidP="00267514">
      <w:pPr>
        <w:pStyle w:val="Corpodetexto2"/>
        <w:ind w:firstLine="1134"/>
      </w:pPr>
      <w:r>
        <w:t xml:space="preserve">§ 5º </w:t>
      </w:r>
      <w:hyperlink r:id="rId35" w:history="1">
        <w:r w:rsidRPr="007C70CA">
          <w:rPr>
            <w:rStyle w:val="Hyperlink"/>
            <w:i/>
            <w:szCs w:val="24"/>
          </w:rPr>
          <w:t>(</w:t>
        </w:r>
        <w:r>
          <w:rPr>
            <w:rStyle w:val="Hyperlink"/>
            <w:i/>
            <w:szCs w:val="24"/>
          </w:rPr>
          <w:t xml:space="preserve">VETADO na </w:t>
        </w:r>
        <w:r w:rsidRPr="007C70CA">
          <w:rPr>
            <w:rStyle w:val="Hyperlink"/>
            <w:i/>
            <w:szCs w:val="24"/>
          </w:rPr>
          <w:t>Lei nº 15.276, de 28/11/2025)</w:t>
        </w:r>
        <w:proofErr w:type="gramStart"/>
      </w:hyperlink>
      <w:proofErr w:type="gramEnd"/>
      <w:r>
        <w:t xml:space="preserve"> </w:t>
      </w:r>
    </w:p>
    <w:p w:rsidR="00021037" w:rsidRDefault="00021037" w:rsidP="00267514">
      <w:pPr>
        <w:pStyle w:val="Corpodetexto2"/>
        <w:ind w:firstLine="1134"/>
      </w:pPr>
    </w:p>
    <w:p w:rsidR="00257F3B" w:rsidRDefault="00257F3B" w:rsidP="00267514">
      <w:pPr>
        <w:pStyle w:val="Corpodetexto2"/>
        <w:ind w:firstLine="1134"/>
      </w:pPr>
      <w:r>
        <w:t xml:space="preserve">Art. 27. Os entes federados, as unidades executoras próprias e as entidades qualificadas como beneficentes de assistência social ou de atendimento direto e gratuito ao público manterão arquivados, em sua sede, em boa guarda e organização, ainda que utilize serviços de contabilidade de terceiros, pelo prazo de 5 (cinco) anos, contado da data de julgamento da prestação de contas anual do FNDE pelo órgão de controle externo, os documentos fiscais, originais ou equivalentes, das despesas realizadas na execução das ações do PDDE. </w:t>
      </w:r>
    </w:p>
    <w:p w:rsidR="00257F3B" w:rsidRDefault="00257F3B" w:rsidP="00267514">
      <w:pPr>
        <w:pStyle w:val="Corpodetexto2"/>
        <w:ind w:firstLine="1134"/>
      </w:pPr>
    </w:p>
    <w:p w:rsidR="00257F3B" w:rsidRDefault="00257F3B" w:rsidP="00267514">
      <w:pPr>
        <w:pStyle w:val="Corpodetexto2"/>
        <w:ind w:firstLine="1134"/>
      </w:pPr>
      <w:r>
        <w:t xml:space="preserve">Art. 28. A fiscalização da aplicação dos recursos financeiros relativos à execução do PDDE é de competência do FNDE e dos órgãos de controle externo e interno do Poder Executivo da União e será feita mediante realização de auditorias, inspeções e análise dos processos que originarem as respectivas prestações de contas. </w:t>
      </w:r>
    </w:p>
    <w:p w:rsidR="00257F3B" w:rsidRDefault="00257F3B" w:rsidP="00267514">
      <w:pPr>
        <w:pStyle w:val="Corpodetexto2"/>
        <w:ind w:firstLine="1134"/>
      </w:pPr>
      <w:r>
        <w:t xml:space="preserve">Parágrafo único. Os órgãos incumbidos da fiscalização dos recursos destinados à execução do PDDE poderão celebrar convênios ou acordos, em regime de mútua cooperação, para auxiliar e otimizar o controle do Programa. </w:t>
      </w:r>
    </w:p>
    <w:p w:rsidR="00257F3B" w:rsidRDefault="00257F3B" w:rsidP="00267514">
      <w:pPr>
        <w:pStyle w:val="Corpodetexto2"/>
        <w:ind w:firstLine="1134"/>
      </w:pPr>
    </w:p>
    <w:p w:rsidR="00257F3B" w:rsidRDefault="00257F3B" w:rsidP="00267514">
      <w:pPr>
        <w:pStyle w:val="Corpodetexto2"/>
        <w:ind w:firstLine="1134"/>
      </w:pPr>
      <w:r>
        <w:t xml:space="preserve">Art. 29. Qualquer pessoa, física ou jurídica, poderá denunciar ao FNDE, ao Tribunal de Contas da União, aos órgãos de controle interno do Poder Executivo da União e ao Ministério Público irregularidades identificadas na aplicação dos recursos destinados à execução do PDDE. </w:t>
      </w:r>
    </w:p>
    <w:p w:rsidR="00257F3B" w:rsidRDefault="00257F3B" w:rsidP="00267514">
      <w:pPr>
        <w:pStyle w:val="Corpodetexto2"/>
        <w:ind w:firstLine="1134"/>
      </w:pPr>
    </w:p>
    <w:p w:rsidR="00257F3B" w:rsidRDefault="00257F3B" w:rsidP="00267514">
      <w:pPr>
        <w:pStyle w:val="Corpodetexto2"/>
        <w:ind w:firstLine="1134"/>
      </w:pPr>
      <w:r>
        <w:t xml:space="preserve">Art. 30. Os </w:t>
      </w:r>
      <w:proofErr w:type="spellStart"/>
      <w:r>
        <w:t>arts</w:t>
      </w:r>
      <w:proofErr w:type="spellEnd"/>
      <w:r>
        <w:t xml:space="preserve">. 2º e 5º da Lei nº 10.880, de 9 de junho de 2004, passam a vigorar com a seguinte redação: </w:t>
      </w:r>
    </w:p>
    <w:p w:rsidR="00257F3B" w:rsidRDefault="00257F3B" w:rsidP="00267514">
      <w:pPr>
        <w:pStyle w:val="Corpodetexto2"/>
        <w:ind w:firstLine="1134"/>
      </w:pPr>
    </w:p>
    <w:p w:rsidR="00257F3B" w:rsidRDefault="00257F3B" w:rsidP="006756D5">
      <w:pPr>
        <w:pStyle w:val="Corpodetexto2"/>
        <w:ind w:left="1701"/>
      </w:pPr>
      <w:r>
        <w:t xml:space="preserve">"Art. 2º Fica instituído o Programa Nacional de Apoio ao Transporte do Escolar - PNATE, no âmbito do Ministério da Educação, a ser executado pelo Fundo Nacional de Desenvolvimento da Educação - FNDE, com o objetivo de oferecer transporte escolar aos alunos da educação básica pública, residentes em área rural, por meio de assistência financeira, em caráter suplementar, aos Estados, ao Distrito Federal e aos Municípios, observadas as disposições desta Lei. </w:t>
      </w:r>
    </w:p>
    <w:p w:rsidR="00257F3B" w:rsidRDefault="00257F3B" w:rsidP="006756D5">
      <w:pPr>
        <w:pStyle w:val="Corpodetexto2"/>
        <w:ind w:left="1701"/>
      </w:pPr>
      <w:r>
        <w:t xml:space="preserve">§ 1º O montante dos recursos financeiros será repassado em parcelas e calculado com base no número de alunos da educação </w:t>
      </w:r>
      <w:proofErr w:type="gramStart"/>
      <w:r>
        <w:t>básica pública residentes</w:t>
      </w:r>
      <w:proofErr w:type="gramEnd"/>
      <w:r>
        <w:t xml:space="preserve"> em área rural que utilizem transporte escolar oferecido pelos entes referidos no </w:t>
      </w:r>
      <w:r w:rsidR="00CE10AE" w:rsidRPr="00CE10AE">
        <w:rPr>
          <w:i/>
        </w:rPr>
        <w:t>caput</w:t>
      </w:r>
      <w:r>
        <w:t xml:space="preserve"> deste artigo.</w:t>
      </w:r>
    </w:p>
    <w:p w:rsidR="00257F3B" w:rsidRDefault="00257F3B" w:rsidP="006756D5">
      <w:pPr>
        <w:pStyle w:val="Corpodetexto2"/>
        <w:ind w:left="1701"/>
      </w:pPr>
      <w:r>
        <w:t>..............................................................................................." (NR)</w:t>
      </w:r>
    </w:p>
    <w:p w:rsidR="006756D5" w:rsidRDefault="006756D5" w:rsidP="006756D5">
      <w:pPr>
        <w:pStyle w:val="Corpodetexto2"/>
        <w:ind w:left="1701"/>
      </w:pPr>
    </w:p>
    <w:p w:rsidR="00257F3B" w:rsidRDefault="00257F3B" w:rsidP="006756D5">
      <w:pPr>
        <w:pStyle w:val="Corpodetexto2"/>
        <w:ind w:left="1701"/>
      </w:pPr>
      <w:r>
        <w:t xml:space="preserve">"Art. 5º O acompanhamento e o controle social sobre a transferência e aplicação dos recursos repassados à conta do PNATE serão exercidos nos respectivos Governos dos Estados, do Distrito Federal e dos Municípios pelos conselhos previstos no § 13 do art. 24 da Lei nº 11.494, de 20 de junho de 2007. </w:t>
      </w:r>
    </w:p>
    <w:p w:rsidR="00257F3B" w:rsidRDefault="00257F3B" w:rsidP="006756D5">
      <w:pPr>
        <w:pStyle w:val="Corpodetexto2"/>
        <w:ind w:left="1701"/>
      </w:pPr>
      <w:r>
        <w:t xml:space="preserve">§ 1º Fica o FNDE autorizado a suspender o repasse dos recursos do PNATE nas seguintes hipóteses: </w:t>
      </w:r>
    </w:p>
    <w:p w:rsidR="00257F3B" w:rsidRDefault="00257F3B" w:rsidP="006756D5">
      <w:pPr>
        <w:pStyle w:val="Corpodetexto2"/>
        <w:ind w:left="1701"/>
      </w:pPr>
      <w:r>
        <w:t xml:space="preserve">I - omissão na prestação de contas, conforme definido pelo seu Conselho Deliberativo; </w:t>
      </w:r>
    </w:p>
    <w:p w:rsidR="00257F3B" w:rsidRDefault="00257F3B" w:rsidP="006756D5">
      <w:pPr>
        <w:pStyle w:val="Corpodetexto2"/>
        <w:ind w:left="1701"/>
      </w:pPr>
      <w:r>
        <w:t xml:space="preserve">II - rejeição da prestação de contas; </w:t>
      </w:r>
    </w:p>
    <w:p w:rsidR="006756D5" w:rsidRDefault="00257F3B" w:rsidP="006756D5">
      <w:pPr>
        <w:pStyle w:val="Corpodetexto2"/>
        <w:ind w:left="1701"/>
      </w:pPr>
      <w:r>
        <w:t>III - utilização dos recursos em desacordo com os critérios estabelecidos para a execução do Programa, conforme constatado por análise documental ou de auditoria.</w:t>
      </w:r>
    </w:p>
    <w:p w:rsidR="00257F3B" w:rsidRDefault="00257F3B" w:rsidP="006756D5">
      <w:pPr>
        <w:pStyle w:val="Corpodetexto2"/>
        <w:ind w:left="1701"/>
      </w:pPr>
      <w:r>
        <w:t>..............................................................................................." (NR)</w:t>
      </w:r>
    </w:p>
    <w:p w:rsidR="006756D5" w:rsidRDefault="006756D5" w:rsidP="00267514">
      <w:pPr>
        <w:pStyle w:val="Corpodetexto2"/>
        <w:ind w:firstLine="1134"/>
      </w:pPr>
    </w:p>
    <w:p w:rsidR="00257F3B" w:rsidRDefault="00257F3B" w:rsidP="00267514">
      <w:pPr>
        <w:pStyle w:val="Corpodetexto2"/>
        <w:ind w:firstLine="1134"/>
      </w:pPr>
      <w:r>
        <w:t xml:space="preserve">Art. 31. A Lei nº 11.273, de 6 de fevereiro de 2006, passa a vigorar com as seguintes alterações: </w:t>
      </w:r>
    </w:p>
    <w:p w:rsidR="00257F3B" w:rsidRDefault="00257F3B" w:rsidP="00267514">
      <w:pPr>
        <w:pStyle w:val="Corpodetexto2"/>
        <w:ind w:firstLine="1134"/>
      </w:pPr>
    </w:p>
    <w:p w:rsidR="00257F3B" w:rsidRDefault="00257F3B" w:rsidP="006756D5">
      <w:pPr>
        <w:pStyle w:val="Corpodetexto2"/>
        <w:ind w:left="1701"/>
      </w:pPr>
      <w:r>
        <w:t xml:space="preserve">"Art. 1º Ficam o Fundo Nacional de Desenvolvimento da Educação - FNDE e a Coordenação de Aperfeiçoamento de Pessoal de Nível Superior - Capes </w:t>
      </w:r>
      <w:r>
        <w:lastRenderedPageBreak/>
        <w:t xml:space="preserve">autorizados a conceder bolsas de estudo e bolsas de pesquisa no âmbito dos programas de formação de professores para a educação básica desenvolvidos pelo Ministério da Educação, inclusive na modalidade a distância, que visem: </w:t>
      </w:r>
    </w:p>
    <w:p w:rsidR="00257F3B" w:rsidRDefault="00257F3B" w:rsidP="006756D5">
      <w:pPr>
        <w:pStyle w:val="Corpodetexto2"/>
        <w:ind w:left="1701"/>
      </w:pPr>
      <w:r>
        <w:t xml:space="preserve">.......................................................................................................... </w:t>
      </w:r>
    </w:p>
    <w:p w:rsidR="00257F3B" w:rsidRDefault="00257F3B" w:rsidP="006756D5">
      <w:pPr>
        <w:pStyle w:val="Corpodetexto2"/>
        <w:ind w:left="1701"/>
      </w:pPr>
      <w:r>
        <w:t xml:space="preserve">III - à participação de professores em projetos de pesquisa e de desenvolvimento de metodologias educacionais na área de formação inicial e continuada de professores para a educação básica e para o sistema Universidade Aberta do Brasil - UAB. </w:t>
      </w:r>
    </w:p>
    <w:p w:rsidR="00257F3B" w:rsidRDefault="00257F3B" w:rsidP="006756D5">
      <w:pPr>
        <w:pStyle w:val="Corpodetexto2"/>
        <w:ind w:left="1701"/>
      </w:pPr>
      <w:r>
        <w:t xml:space="preserve">.......................................................................................................... </w:t>
      </w:r>
    </w:p>
    <w:p w:rsidR="00257F3B" w:rsidRDefault="00257F3B" w:rsidP="006756D5">
      <w:pPr>
        <w:pStyle w:val="Corpodetexto2"/>
        <w:ind w:left="1701"/>
      </w:pPr>
      <w:r>
        <w:t>§ 4º Adicionalmente, poderão ser concedidas bolsas a professores que atuem em programas de formação inicial e continuada de funcionários de escola e de secretarias de educação dos Estados, do Distrito Federal e dos Municípios, bem como em programas de formação profissional inicial e continuada, na forma do art. 2º desta Lei." (NR)</w:t>
      </w:r>
    </w:p>
    <w:p w:rsidR="00257F3B" w:rsidRDefault="00257F3B" w:rsidP="006756D5">
      <w:pPr>
        <w:pStyle w:val="Corpodetexto2"/>
        <w:ind w:left="1701"/>
      </w:pPr>
    </w:p>
    <w:p w:rsidR="00257F3B" w:rsidRDefault="00257F3B" w:rsidP="006756D5">
      <w:pPr>
        <w:pStyle w:val="Corpodetexto2"/>
        <w:ind w:left="1701"/>
      </w:pPr>
      <w:r>
        <w:t>"Art. 3º As bolsas de que trata o art. 2º desta Lei serão concedidas diretamente ao beneficiário, por meio de crédito bancário, nos termos de normas expedidas pelas respectivas instituições concedentes, e mediante a celebração de termo de compromisso em que constem os correspondentes direitos e obrigações." (NR)</w:t>
      </w:r>
    </w:p>
    <w:p w:rsidR="00257F3B" w:rsidRDefault="00257F3B" w:rsidP="006756D5">
      <w:pPr>
        <w:pStyle w:val="Corpodetexto2"/>
        <w:ind w:left="1701"/>
      </w:pPr>
    </w:p>
    <w:p w:rsidR="00257F3B" w:rsidRDefault="00257F3B" w:rsidP="006756D5">
      <w:pPr>
        <w:pStyle w:val="Corpodetexto2"/>
        <w:ind w:left="1701"/>
      </w:pPr>
      <w:r>
        <w:t>"Art. 4º As despesas com a execução das ações previstas nesta Lei correrão à conta de dotações orçamentárias consignadas anualmente ao FNDE e à Capes, observados os limites de movimentação, empenho e pagamento da programação orçamentária e financeira anual." (NR)</w:t>
      </w:r>
    </w:p>
    <w:p w:rsidR="006756D5" w:rsidRDefault="006756D5" w:rsidP="00267514">
      <w:pPr>
        <w:pStyle w:val="Corpodetexto2"/>
        <w:ind w:firstLine="1134"/>
      </w:pPr>
    </w:p>
    <w:p w:rsidR="00257F3B" w:rsidRDefault="00257F3B" w:rsidP="00267514">
      <w:pPr>
        <w:pStyle w:val="Corpodetexto2"/>
        <w:ind w:firstLine="1134"/>
      </w:pPr>
      <w:r>
        <w:t xml:space="preserve">Art. 32. Os </w:t>
      </w:r>
      <w:proofErr w:type="spellStart"/>
      <w:r>
        <w:t>arts</w:t>
      </w:r>
      <w:proofErr w:type="spellEnd"/>
      <w:r>
        <w:t xml:space="preserve">. 1º e 7º da Lei nº 11.507, de 20 de julho de 2007, passam a vigorar com a seguinte redação: </w:t>
      </w:r>
    </w:p>
    <w:p w:rsidR="00257F3B" w:rsidRDefault="00257F3B" w:rsidP="00267514">
      <w:pPr>
        <w:pStyle w:val="Corpodetexto2"/>
        <w:ind w:firstLine="1134"/>
      </w:pPr>
    </w:p>
    <w:p w:rsidR="00257F3B" w:rsidRDefault="00257F3B" w:rsidP="006756D5">
      <w:pPr>
        <w:pStyle w:val="Corpodetexto2"/>
        <w:ind w:left="1701"/>
      </w:pPr>
      <w:r>
        <w:t>"Art. 1º Fica instituído o Auxílio de Avaliação Educacional - AAE, devido ao servidor que, em decorrência do exercício da docência ou pesquisa no ensino superior público ou privado, participe, em caráter eventual, de processo de avaliação educacional de instituições, cursos, projetos ou desempenho de estudantes realizado por iniciativa do Instituto Nacional de Estudos e Pesquisas Educacionais Anísio Teixeira - Inep, da Fundação Coordenação de Aperfeiçoamento de Pessoal de Nível Superior - Capes e do Fundo Nacional de Desenvolvimento da Educação - FNDE." (NR)</w:t>
      </w:r>
    </w:p>
    <w:p w:rsidR="00257F3B" w:rsidRDefault="00257F3B" w:rsidP="006756D5">
      <w:pPr>
        <w:pStyle w:val="Corpodetexto2"/>
        <w:ind w:left="1701"/>
      </w:pPr>
    </w:p>
    <w:p w:rsidR="00257F3B" w:rsidRDefault="00257F3B" w:rsidP="006756D5">
      <w:pPr>
        <w:pStyle w:val="Corpodetexto2"/>
        <w:ind w:left="1701"/>
      </w:pPr>
      <w:r>
        <w:t>"Art. 7º As despesas decorrentes do AAE correrão à conta de dotações e limites previstos no orçamento anual consignadas à Capes, ao Inep e ao FNDE no grupo de despesas 'Outras Despesas Correntes'." (NR)</w:t>
      </w:r>
    </w:p>
    <w:p w:rsidR="006756D5" w:rsidRDefault="006756D5" w:rsidP="00267514">
      <w:pPr>
        <w:pStyle w:val="Corpodetexto2"/>
        <w:ind w:firstLine="1134"/>
      </w:pPr>
    </w:p>
    <w:p w:rsidR="00257F3B" w:rsidRDefault="00257F3B" w:rsidP="00267514">
      <w:pPr>
        <w:pStyle w:val="Corpodetexto2"/>
        <w:ind w:firstLine="1134"/>
      </w:pPr>
      <w:r>
        <w:t xml:space="preserve">Art. 33. Fica o Poder Executivo autorizado a instituir o Programa Nacional de Educação na Reforma Agrária - </w:t>
      </w:r>
      <w:proofErr w:type="spellStart"/>
      <w:r>
        <w:t>Pronera</w:t>
      </w:r>
      <w:proofErr w:type="spellEnd"/>
      <w:r>
        <w:t xml:space="preserve">, a ser implantado no âmbito do Ministério do Desenvolvimento Agrário - MDA e executado pelo Instituto Nacional de Colonização e Reforma Agrária - Incra. </w:t>
      </w:r>
    </w:p>
    <w:p w:rsidR="00257F3B" w:rsidRDefault="00257F3B" w:rsidP="00267514">
      <w:pPr>
        <w:pStyle w:val="Corpodetexto2"/>
        <w:ind w:firstLine="1134"/>
      </w:pPr>
      <w:r>
        <w:t xml:space="preserve">Parágrafo único. Ato do Poder Executivo disporá sobre as normas de funcionamento, execução e gestão do Programa. </w:t>
      </w:r>
    </w:p>
    <w:p w:rsidR="00257F3B" w:rsidRDefault="00257F3B" w:rsidP="00267514">
      <w:pPr>
        <w:pStyle w:val="Corpodetexto2"/>
        <w:ind w:firstLine="1134"/>
      </w:pPr>
    </w:p>
    <w:p w:rsidR="006217D2" w:rsidRDefault="006217D2" w:rsidP="006217D2">
      <w:pPr>
        <w:pStyle w:val="Corpodetexto2"/>
        <w:ind w:firstLine="1134"/>
      </w:pPr>
      <w:r>
        <w:t xml:space="preserve">Art. 33-A. O Poder Executivo fica autorizado a conceder bolsas aos professores das redes públicas de educação e a estudantes beneficiários do Programa Nacional de Educação na Reforma Agrária - PRONERA. </w:t>
      </w:r>
    </w:p>
    <w:p w:rsidR="006217D2" w:rsidRDefault="006217D2" w:rsidP="006217D2">
      <w:pPr>
        <w:pStyle w:val="Corpodetexto2"/>
        <w:ind w:firstLine="1134"/>
      </w:pPr>
      <w:r>
        <w:t xml:space="preserve">§ 1º Os professores das redes públicas de educação poderão perceber bolsas pela participação nas atividades do </w:t>
      </w:r>
      <w:proofErr w:type="spellStart"/>
      <w:r>
        <w:t>Pronera</w:t>
      </w:r>
      <w:proofErr w:type="spellEnd"/>
      <w:r>
        <w:t xml:space="preserve">, desde que não haja prejuízo à sua carga horária regular e ao atendimento do plano de metas de cada instituição com seu mantenedor, se for o caso. </w:t>
      </w:r>
    </w:p>
    <w:p w:rsidR="006217D2" w:rsidRDefault="006217D2" w:rsidP="006217D2">
      <w:pPr>
        <w:pStyle w:val="Corpodetexto2"/>
        <w:ind w:firstLine="1134"/>
      </w:pPr>
      <w:r>
        <w:t xml:space="preserve">§ 2º Os valores e os critérios para concessão e manutenção das bolsas serão fixados pelo Poder Executivo. </w:t>
      </w:r>
    </w:p>
    <w:p w:rsidR="006217D2" w:rsidRPr="006217D2" w:rsidRDefault="006217D2" w:rsidP="006217D2">
      <w:pPr>
        <w:pStyle w:val="Corpodetexto2"/>
        <w:ind w:firstLine="1134"/>
        <w:rPr>
          <w:i/>
          <w:color w:val="FF0000"/>
        </w:rPr>
      </w:pPr>
      <w:r>
        <w:t xml:space="preserve">§ 3º As atividades exercidas no âmbito do </w:t>
      </w:r>
      <w:proofErr w:type="spellStart"/>
      <w:r>
        <w:t>Pronera</w:t>
      </w:r>
      <w:proofErr w:type="spellEnd"/>
      <w:r>
        <w:t xml:space="preserve"> não caracterizam vínculo empregatício e os valores recebidos a título de bolsa não se incorporam, para qualquer efeito, ao vencimento, salário, remuneração ou proventos recebidos. </w:t>
      </w:r>
      <w:hyperlink r:id="rId36" w:history="1">
        <w:r w:rsidRPr="000850BE">
          <w:rPr>
            <w:rStyle w:val="Hyperlink"/>
            <w:i/>
          </w:rPr>
          <w:t>(Artigo acrescido pela Lei nº 12.695, de 25/7/2012)</w:t>
        </w:r>
      </w:hyperlink>
    </w:p>
    <w:p w:rsidR="006217D2" w:rsidRDefault="006217D2" w:rsidP="00267514">
      <w:pPr>
        <w:pStyle w:val="Corpodetexto2"/>
        <w:ind w:firstLine="1134"/>
      </w:pPr>
    </w:p>
    <w:p w:rsidR="00257F3B" w:rsidRDefault="00257F3B" w:rsidP="00267514">
      <w:pPr>
        <w:pStyle w:val="Corpodetexto2"/>
        <w:ind w:firstLine="1134"/>
      </w:pPr>
      <w:r>
        <w:t xml:space="preserve">Art. 34. Ficam revogados os </w:t>
      </w:r>
      <w:proofErr w:type="spellStart"/>
      <w:r>
        <w:t>arts</w:t>
      </w:r>
      <w:proofErr w:type="spellEnd"/>
      <w:r>
        <w:t xml:space="preserve">. 1º a 14 da Medida Provisória nº 2.178-36, de 24 de agosto de 2001, e a Lei nº 8.913, de 12 de julho de 1994. </w:t>
      </w:r>
    </w:p>
    <w:p w:rsidR="00257F3B" w:rsidRDefault="00257F3B" w:rsidP="00267514">
      <w:pPr>
        <w:pStyle w:val="Corpodetexto2"/>
        <w:ind w:firstLine="1134"/>
      </w:pPr>
    </w:p>
    <w:p w:rsidR="00257F3B" w:rsidRDefault="00257F3B" w:rsidP="00267514">
      <w:pPr>
        <w:pStyle w:val="Corpodetexto2"/>
        <w:ind w:firstLine="1134"/>
      </w:pPr>
      <w:r>
        <w:t xml:space="preserve">Art. 35. Esta Lei entra em vigor na data de sua publicação. </w:t>
      </w:r>
    </w:p>
    <w:p w:rsidR="00257F3B" w:rsidRDefault="00257F3B" w:rsidP="00267514">
      <w:pPr>
        <w:pStyle w:val="Corpodetexto2"/>
        <w:ind w:firstLine="1134"/>
      </w:pPr>
    </w:p>
    <w:p w:rsidR="00257F3B" w:rsidRDefault="00257F3B" w:rsidP="00267514">
      <w:pPr>
        <w:pStyle w:val="Corpodetexto2"/>
        <w:ind w:firstLine="1134"/>
      </w:pPr>
      <w:r>
        <w:t xml:space="preserve">Brasília, 16 de junho de 2009; 188º da Independência e 121º da República. </w:t>
      </w:r>
    </w:p>
    <w:p w:rsidR="00257F3B" w:rsidRDefault="00257F3B" w:rsidP="00267514">
      <w:pPr>
        <w:pStyle w:val="Corpodetexto2"/>
        <w:ind w:firstLine="1134"/>
      </w:pPr>
    </w:p>
    <w:p w:rsidR="00257F3B" w:rsidRDefault="00257F3B" w:rsidP="00267514">
      <w:pPr>
        <w:pStyle w:val="Corpodetexto2"/>
        <w:ind w:firstLine="1134"/>
      </w:pPr>
      <w:r>
        <w:t xml:space="preserve">JOSÉ ALENCAR GOMES DA SILVA </w:t>
      </w:r>
    </w:p>
    <w:p w:rsidR="00257F3B" w:rsidRDefault="00257F3B" w:rsidP="00267514">
      <w:pPr>
        <w:pStyle w:val="Corpodetexto2"/>
        <w:ind w:firstLine="1134"/>
      </w:pPr>
      <w:r>
        <w:t>Fernando Haddad</w:t>
      </w:r>
    </w:p>
    <w:p w:rsidR="00257F3B" w:rsidRDefault="00257F3B" w:rsidP="00267514">
      <w:pPr>
        <w:pStyle w:val="Corpodetexto2"/>
        <w:ind w:firstLine="1134"/>
      </w:pPr>
      <w:r>
        <w:t>Paulo Bernardo Silva</w:t>
      </w:r>
    </w:p>
    <w:sectPr w:rsidR="00257F3B">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00348"/>
    <w:rsid w:val="00015579"/>
    <w:rsid w:val="00021037"/>
    <w:rsid w:val="00031CA4"/>
    <w:rsid w:val="00065E5D"/>
    <w:rsid w:val="000850BE"/>
    <w:rsid w:val="0009253E"/>
    <w:rsid w:val="000D23CA"/>
    <w:rsid w:val="001768EA"/>
    <w:rsid w:val="001A4BC9"/>
    <w:rsid w:val="001D7996"/>
    <w:rsid w:val="001F0891"/>
    <w:rsid w:val="0023138F"/>
    <w:rsid w:val="00232766"/>
    <w:rsid w:val="0024597E"/>
    <w:rsid w:val="00257F3B"/>
    <w:rsid w:val="00267514"/>
    <w:rsid w:val="002C1239"/>
    <w:rsid w:val="002F3265"/>
    <w:rsid w:val="00327FA2"/>
    <w:rsid w:val="0037428A"/>
    <w:rsid w:val="003A3DCE"/>
    <w:rsid w:val="003E2EFB"/>
    <w:rsid w:val="003E6AD4"/>
    <w:rsid w:val="003F3F69"/>
    <w:rsid w:val="003F7F36"/>
    <w:rsid w:val="004323A3"/>
    <w:rsid w:val="0049177F"/>
    <w:rsid w:val="004A09BB"/>
    <w:rsid w:val="00500B1D"/>
    <w:rsid w:val="00596D40"/>
    <w:rsid w:val="006217D2"/>
    <w:rsid w:val="006756D5"/>
    <w:rsid w:val="00684B08"/>
    <w:rsid w:val="00721915"/>
    <w:rsid w:val="007353A2"/>
    <w:rsid w:val="00755F42"/>
    <w:rsid w:val="00767D7B"/>
    <w:rsid w:val="007864FA"/>
    <w:rsid w:val="007B5F1D"/>
    <w:rsid w:val="00800AEF"/>
    <w:rsid w:val="00813BD2"/>
    <w:rsid w:val="00872EF2"/>
    <w:rsid w:val="009F5520"/>
    <w:rsid w:val="00A35E88"/>
    <w:rsid w:val="00AF51FF"/>
    <w:rsid w:val="00B87555"/>
    <w:rsid w:val="00BB24E4"/>
    <w:rsid w:val="00BC05F3"/>
    <w:rsid w:val="00BD4412"/>
    <w:rsid w:val="00C20425"/>
    <w:rsid w:val="00C25AE9"/>
    <w:rsid w:val="00C5215F"/>
    <w:rsid w:val="00C66157"/>
    <w:rsid w:val="00CE10AE"/>
    <w:rsid w:val="00D06BB0"/>
    <w:rsid w:val="00D224DF"/>
    <w:rsid w:val="00D24DA0"/>
    <w:rsid w:val="00D51391"/>
    <w:rsid w:val="00DA4C04"/>
    <w:rsid w:val="00DF01E3"/>
    <w:rsid w:val="00E0456E"/>
    <w:rsid w:val="00E80632"/>
    <w:rsid w:val="00E874A7"/>
    <w:rsid w:val="00F15672"/>
    <w:rsid w:val="00F3537B"/>
    <w:rsid w:val="00F632C4"/>
    <w:rsid w:val="00F6404E"/>
    <w:rsid w:val="00F719DF"/>
    <w:rsid w:val="00FA4935"/>
    <w:rsid w:val="00FF4A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2025/lei-15276-28-novembro-2025-798367-publicacaooriginal-177142-pl.html" TargetMode="External"/><Relationship Id="rId13" Type="http://schemas.openxmlformats.org/officeDocument/2006/relationships/hyperlink" Target="https://www2.camara.leg.br/legin/fed/lei/2025/lei-15226-30-setembro-2025-798050-publicacaooriginal-176573-pl.html" TargetMode="External"/><Relationship Id="rId18" Type="http://schemas.openxmlformats.org/officeDocument/2006/relationships/hyperlink" Target="https://www2.camara.leg.br/legin/fed/lei/2025/lei-15178-23-julho-2025-797773-publicacaooriginal-175978-pl.html" TargetMode="External"/><Relationship Id="rId26" Type="http://schemas.openxmlformats.org/officeDocument/2006/relationships/hyperlink" Target="http://www2.camara.gov.br/legin/fed/lei/2012/lei-12695-25-julho-2012-773907-publicacaooriginal-137196-pl.html" TargetMode="External"/><Relationship Id="rId3" Type="http://schemas.microsoft.com/office/2007/relationships/stylesWithEffects" Target="stylesWithEffects.xml"/><Relationship Id="rId21" Type="http://schemas.openxmlformats.org/officeDocument/2006/relationships/hyperlink" Target="https://www2.camara.leg.br/legin/fed/lei/2023/lei-14734-23-novembro-2023-794982-promulgacaodevetos-171841-pl.html" TargetMode="External"/><Relationship Id="rId34" Type="http://schemas.openxmlformats.org/officeDocument/2006/relationships/hyperlink" Target="http://www2.camara.gov.br/legin/fed/lei/2012/lei-12695-25-julho-2012-773907-publicacaooriginal-137196-pl.html" TargetMode="External"/><Relationship Id="rId7" Type="http://schemas.openxmlformats.org/officeDocument/2006/relationships/oleObject" Target="embeddings/oleObject1.bin"/><Relationship Id="rId12" Type="http://schemas.openxmlformats.org/officeDocument/2006/relationships/hyperlink" Target="http://www2.camara.leg.br/legin/fed/lei/2014/lei-12982-28-maio-2014-778811-publicacaooriginal-144230-pl.html" TargetMode="External"/><Relationship Id="rId17" Type="http://schemas.openxmlformats.org/officeDocument/2006/relationships/hyperlink" Target="https://www2.camara.leg.br/legin/fed/lei/2023/lei-14660-23-agosto-2023-794585-publicacaooriginal-168937-pl.html" TargetMode="External"/><Relationship Id="rId25" Type="http://schemas.openxmlformats.org/officeDocument/2006/relationships/hyperlink" Target="https://www2.camara.leg.br/legin/fed/lei/2020/lei-13987-7-abril-2020-789956-publicacaooriginal-160291-pl.html" TargetMode="External"/><Relationship Id="rId33" Type="http://schemas.openxmlformats.org/officeDocument/2006/relationships/hyperlink" Target="http://www2.camara.gov.br/legin/fed/medpro/2012/medidaprovisoria-562-20-marco-2012-612584-publicacaooriginal-135537-pe.htm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2.camara.leg.br/legin/fed/lei/2025/lei-15226-30-setembro-2025-798050-publicacaooriginal-176573-pl.html" TargetMode="External"/><Relationship Id="rId20" Type="http://schemas.openxmlformats.org/officeDocument/2006/relationships/hyperlink" Target="https://www2.camara.leg.br/legin/fed/lei/2025/lei-15276-28-novembro-2025-798367-publicacaooriginal-177142-pl.html" TargetMode="External"/><Relationship Id="rId29" Type="http://schemas.openxmlformats.org/officeDocument/2006/relationships/hyperlink" Target="https://www2.camara.leg.br/legin/fed/lei/2025/lei-15276-28-novembro-2025-798367-publicacaooriginal-177142-pl.htm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2.camara.leg.br/legin/fed/lei/2014/lei-12982-28-maio-2014-778811-publicacaooriginal-144230-pl.html" TargetMode="External"/><Relationship Id="rId24" Type="http://schemas.openxmlformats.org/officeDocument/2006/relationships/hyperlink" Target="https://www2.camara.leg.br/legin/fed/lei/2023/lei-14734-23-novembro-2023-794982-promulgacaodevetos-171841-pl.html" TargetMode="External"/><Relationship Id="rId32" Type="http://schemas.openxmlformats.org/officeDocument/2006/relationships/hyperlink" Target="https://www2.camara.leg.br/legin/fed/lei/2025/lei-15276-28-novembro-2025-798367-veto-177143-pl.htm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2.camara.leg.br/legin/fed/lei/2023/lei-14660-23-agosto-2023-794585-publicacaooriginal-168937-pl.html" TargetMode="External"/><Relationship Id="rId23" Type="http://schemas.openxmlformats.org/officeDocument/2006/relationships/hyperlink" Target="https://www2.camara.leg.br/legin/fed/lei/2025/lei-15226-30-setembro-2025-798050-publicacaooriginal-176573-pl.html" TargetMode="External"/><Relationship Id="rId28" Type="http://schemas.openxmlformats.org/officeDocument/2006/relationships/hyperlink" Target="https://www2.camara.leg.br/legin/fed/lei/2025/lei-15276-28-novembro-2025-798367-publicacaooriginal-177142-pl.html" TargetMode="External"/><Relationship Id="rId36" Type="http://schemas.openxmlformats.org/officeDocument/2006/relationships/hyperlink" Target="http://www2.camara.gov.br/legin/fed/lei/2012/lei-12695-25-julho-2012-773907-publicacaooriginal-137196-pl.html" TargetMode="External"/><Relationship Id="rId10" Type="http://schemas.openxmlformats.org/officeDocument/2006/relationships/hyperlink" Target="https://www2.camara.leg.br/legin/fed/lei/2025/lei-15255-10-novembro-2025-798275-publicacaooriginal-176972-pl.html" TargetMode="External"/><Relationship Id="rId19" Type="http://schemas.openxmlformats.org/officeDocument/2006/relationships/hyperlink" Target="https://www2.camara.leg.br/legin/fed/lei/2023/lei-14734-23-novembro-2023-794982-publicacaooriginal-170171-pl.html" TargetMode="External"/><Relationship Id="rId31" Type="http://schemas.openxmlformats.org/officeDocument/2006/relationships/hyperlink" Target="http://www2.camara.gov.br/legin/fed/lei/2012/lei-12695-25-julho-2012-773907-publicacaooriginal-137196-pl.html" TargetMode="External"/><Relationship Id="rId4" Type="http://schemas.openxmlformats.org/officeDocument/2006/relationships/settings" Target="settings.xml"/><Relationship Id="rId9" Type="http://schemas.openxmlformats.org/officeDocument/2006/relationships/hyperlink" Target="https://www2.camara.leg.br/legin/fed/lei/2025/lei-15255-10-novembro-2025-798275-publicacaooriginal-176972-pl.html" TargetMode="External"/><Relationship Id="rId14" Type="http://schemas.openxmlformats.org/officeDocument/2006/relationships/hyperlink" Target="https://www2.camara.leg.br/legin/fed/lei/2025/lei-15226-30-setembro-2025-798050-publicacaooriginal-176573-pl.html" TargetMode="External"/><Relationship Id="rId22" Type="http://schemas.openxmlformats.org/officeDocument/2006/relationships/hyperlink" Target="https://www2.camara.leg.br/legin/fed/lei/2025/lei-15276-28-novembro-2025-798367-publicacaooriginal-177142-pl.html" TargetMode="External"/><Relationship Id="rId27" Type="http://schemas.openxmlformats.org/officeDocument/2006/relationships/hyperlink" Target="http://www2.camara.gov.br/legin/fed/lei/2012/lei-12695-25-julho-2012-773907-publicacaooriginal-137196-pl.html" TargetMode="External"/><Relationship Id="rId30" Type="http://schemas.openxmlformats.org/officeDocument/2006/relationships/hyperlink" Target="http://www2.camara.gov.br/legin/fed/lei/2012/lei-12695-25-julho-2012-773907-publicacaooriginal-137196-pl.html" TargetMode="External"/><Relationship Id="rId35" Type="http://schemas.openxmlformats.org/officeDocument/2006/relationships/hyperlink" Target="https://www2.camara.leg.br/legin/fed/lei/2025/lei-15276-28-novembro-2025-798367-veto-177143-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09105-02F3-4C8C-B093-0D7F35C71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5999</Words>
  <Characters>32396</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38319</CharactersWithSpaces>
  <SharedDoc>false</SharedDoc>
  <HLinks>
    <vt:vector size="132" baseType="variant">
      <vt:variant>
        <vt:i4>0</vt:i4>
      </vt:variant>
      <vt:variant>
        <vt:i4>63</vt:i4>
      </vt:variant>
      <vt:variant>
        <vt:i4>0</vt:i4>
      </vt:variant>
      <vt:variant>
        <vt:i4>5</vt:i4>
      </vt:variant>
      <vt:variant>
        <vt:lpwstr>http://www2.camara.gov.br/legin/fed/lei/2012/lei-12695-25-julho-2012-773907-publicacaooriginal-137196-pl.html</vt:lpwstr>
      </vt:variant>
      <vt:variant>
        <vt:lpwstr/>
      </vt:variant>
      <vt:variant>
        <vt:i4>0</vt:i4>
      </vt:variant>
      <vt:variant>
        <vt:i4>60</vt:i4>
      </vt:variant>
      <vt:variant>
        <vt:i4>0</vt:i4>
      </vt:variant>
      <vt:variant>
        <vt:i4>5</vt:i4>
      </vt:variant>
      <vt:variant>
        <vt:lpwstr>http://www2.camara.gov.br/legin/fed/lei/2012/lei-12695-25-julho-2012-773907-publicacaooriginal-137196-pl.html</vt:lpwstr>
      </vt:variant>
      <vt:variant>
        <vt:lpwstr/>
      </vt:variant>
      <vt:variant>
        <vt:i4>3211306</vt:i4>
      </vt:variant>
      <vt:variant>
        <vt:i4>57</vt:i4>
      </vt:variant>
      <vt:variant>
        <vt:i4>0</vt:i4>
      </vt:variant>
      <vt:variant>
        <vt:i4>5</vt:i4>
      </vt:variant>
      <vt:variant>
        <vt:lpwstr>http://www2.camara.gov.br/legin/fed/medpro/2012/medidaprovisoria-562-20-marco-2012-612584-publicacaooriginal-135537-pe.html</vt:lpwstr>
      </vt:variant>
      <vt:variant>
        <vt:lpwstr/>
      </vt:variant>
      <vt:variant>
        <vt:i4>0</vt:i4>
      </vt:variant>
      <vt:variant>
        <vt:i4>54</vt:i4>
      </vt:variant>
      <vt:variant>
        <vt:i4>0</vt:i4>
      </vt:variant>
      <vt:variant>
        <vt:i4>5</vt:i4>
      </vt:variant>
      <vt:variant>
        <vt:lpwstr>http://www2.camara.gov.br/legin/fed/lei/2012/lei-12695-25-julho-2012-773907-publicacaooriginal-137196-pl.html</vt:lpwstr>
      </vt:variant>
      <vt:variant>
        <vt:lpwstr/>
      </vt:variant>
      <vt:variant>
        <vt:i4>0</vt:i4>
      </vt:variant>
      <vt:variant>
        <vt:i4>51</vt:i4>
      </vt:variant>
      <vt:variant>
        <vt:i4>0</vt:i4>
      </vt:variant>
      <vt:variant>
        <vt:i4>5</vt:i4>
      </vt:variant>
      <vt:variant>
        <vt:lpwstr>http://www2.camara.gov.br/legin/fed/lei/2012/lei-12695-25-julho-2012-773907-publicacaooriginal-137196-pl.html</vt:lpwstr>
      </vt:variant>
      <vt:variant>
        <vt:lpwstr/>
      </vt:variant>
      <vt:variant>
        <vt:i4>0</vt:i4>
      </vt:variant>
      <vt:variant>
        <vt:i4>48</vt:i4>
      </vt:variant>
      <vt:variant>
        <vt:i4>0</vt:i4>
      </vt:variant>
      <vt:variant>
        <vt:i4>5</vt:i4>
      </vt:variant>
      <vt:variant>
        <vt:lpwstr>http://www2.camara.gov.br/legin/fed/lei/2012/lei-12695-25-julho-2012-773907-publicacaooriginal-137196-pl.html</vt:lpwstr>
      </vt:variant>
      <vt:variant>
        <vt:lpwstr/>
      </vt:variant>
      <vt:variant>
        <vt:i4>0</vt:i4>
      </vt:variant>
      <vt:variant>
        <vt:i4>45</vt:i4>
      </vt:variant>
      <vt:variant>
        <vt:i4>0</vt:i4>
      </vt:variant>
      <vt:variant>
        <vt:i4>5</vt:i4>
      </vt:variant>
      <vt:variant>
        <vt:lpwstr>http://www2.camara.gov.br/legin/fed/lei/2012/lei-12695-25-julho-2012-773907-publicacaooriginal-137196-pl.html</vt:lpwstr>
      </vt:variant>
      <vt:variant>
        <vt:lpwstr/>
      </vt:variant>
      <vt:variant>
        <vt:i4>1835077</vt:i4>
      </vt:variant>
      <vt:variant>
        <vt:i4>42</vt:i4>
      </vt:variant>
      <vt:variant>
        <vt:i4>0</vt:i4>
      </vt:variant>
      <vt:variant>
        <vt:i4>5</vt:i4>
      </vt:variant>
      <vt:variant>
        <vt:lpwstr>https://www2.camara.leg.br/legin/fed/lei/2020/lei-13987-7-abril-2020-789956-publicacaooriginal-160291-pl.html</vt:lpwstr>
      </vt:variant>
      <vt:variant>
        <vt:lpwstr/>
      </vt:variant>
      <vt:variant>
        <vt:i4>655374</vt:i4>
      </vt:variant>
      <vt:variant>
        <vt:i4>39</vt:i4>
      </vt:variant>
      <vt:variant>
        <vt:i4>0</vt:i4>
      </vt:variant>
      <vt:variant>
        <vt:i4>5</vt:i4>
      </vt:variant>
      <vt:variant>
        <vt:lpwstr>https://www2.camara.leg.br/legin/fed/lei/2023/lei-14734-23-novembro-2023-794982-promulgacaodevetos-171841-pl.html</vt:lpwstr>
      </vt:variant>
      <vt:variant>
        <vt:lpwstr/>
      </vt:variant>
      <vt:variant>
        <vt:i4>1179675</vt:i4>
      </vt:variant>
      <vt:variant>
        <vt:i4>36</vt:i4>
      </vt:variant>
      <vt:variant>
        <vt:i4>0</vt:i4>
      </vt:variant>
      <vt:variant>
        <vt:i4>5</vt:i4>
      </vt:variant>
      <vt:variant>
        <vt:lpwstr>https://www2.camara.leg.br/legin/fed/lei/2025/lei-15226-30-setembro-2025-798050-publicacaooriginal-176573-pl.html</vt:lpwstr>
      </vt:variant>
      <vt:variant>
        <vt:lpwstr/>
      </vt:variant>
      <vt:variant>
        <vt:i4>655374</vt:i4>
      </vt:variant>
      <vt:variant>
        <vt:i4>33</vt:i4>
      </vt:variant>
      <vt:variant>
        <vt:i4>0</vt:i4>
      </vt:variant>
      <vt:variant>
        <vt:i4>5</vt:i4>
      </vt:variant>
      <vt:variant>
        <vt:lpwstr>https://www2.camara.leg.br/legin/fed/lei/2023/lei-14734-23-novembro-2023-794982-promulgacaodevetos-171841-pl.html</vt:lpwstr>
      </vt:variant>
      <vt:variant>
        <vt:lpwstr/>
      </vt:variant>
      <vt:variant>
        <vt:i4>983068</vt:i4>
      </vt:variant>
      <vt:variant>
        <vt:i4>30</vt:i4>
      </vt:variant>
      <vt:variant>
        <vt:i4>0</vt:i4>
      </vt:variant>
      <vt:variant>
        <vt:i4>5</vt:i4>
      </vt:variant>
      <vt:variant>
        <vt:lpwstr>https://www2.camara.leg.br/legin/fed/lei/2023/lei-14734-23-novembro-2023-794982-publicacaooriginal-170171-pl.html</vt:lpwstr>
      </vt:variant>
      <vt:variant>
        <vt:lpwstr/>
      </vt:variant>
      <vt:variant>
        <vt:i4>7798900</vt:i4>
      </vt:variant>
      <vt:variant>
        <vt:i4>27</vt:i4>
      </vt:variant>
      <vt:variant>
        <vt:i4>0</vt:i4>
      </vt:variant>
      <vt:variant>
        <vt:i4>5</vt:i4>
      </vt:variant>
      <vt:variant>
        <vt:lpwstr>https://www2.camara.leg.br/legin/fed/lei/2025/lei-15178-23-julho-2025-797773-publicacaooriginal-175978-pl.html</vt:lpwstr>
      </vt:variant>
      <vt:variant>
        <vt:lpwstr/>
      </vt:variant>
      <vt:variant>
        <vt:i4>8061025</vt:i4>
      </vt:variant>
      <vt:variant>
        <vt:i4>24</vt:i4>
      </vt:variant>
      <vt:variant>
        <vt:i4>0</vt:i4>
      </vt:variant>
      <vt:variant>
        <vt:i4>5</vt:i4>
      </vt:variant>
      <vt:variant>
        <vt:lpwstr>https://www2.camara.leg.br/legin/fed/lei/2023/lei-14660-23-agosto-2023-794585-publicacaooriginal-168937-pl.html</vt:lpwstr>
      </vt:variant>
      <vt:variant>
        <vt:lpwstr/>
      </vt:variant>
      <vt:variant>
        <vt:i4>1179675</vt:i4>
      </vt:variant>
      <vt:variant>
        <vt:i4>21</vt:i4>
      </vt:variant>
      <vt:variant>
        <vt:i4>0</vt:i4>
      </vt:variant>
      <vt:variant>
        <vt:i4>5</vt:i4>
      </vt:variant>
      <vt:variant>
        <vt:lpwstr>https://www2.camara.leg.br/legin/fed/lei/2025/lei-15226-30-setembro-2025-798050-publicacaooriginal-176573-pl.html</vt:lpwstr>
      </vt:variant>
      <vt:variant>
        <vt:lpwstr/>
      </vt:variant>
      <vt:variant>
        <vt:i4>8061025</vt:i4>
      </vt:variant>
      <vt:variant>
        <vt:i4>18</vt:i4>
      </vt:variant>
      <vt:variant>
        <vt:i4>0</vt:i4>
      </vt:variant>
      <vt:variant>
        <vt:i4>5</vt:i4>
      </vt:variant>
      <vt:variant>
        <vt:lpwstr>https://www2.camara.leg.br/legin/fed/lei/2023/lei-14660-23-agosto-2023-794585-publicacaooriginal-168937-pl.html</vt:lpwstr>
      </vt:variant>
      <vt:variant>
        <vt:lpwstr/>
      </vt:variant>
      <vt:variant>
        <vt:i4>1179675</vt:i4>
      </vt:variant>
      <vt:variant>
        <vt:i4>15</vt:i4>
      </vt:variant>
      <vt:variant>
        <vt:i4>0</vt:i4>
      </vt:variant>
      <vt:variant>
        <vt:i4>5</vt:i4>
      </vt:variant>
      <vt:variant>
        <vt:lpwstr>https://www2.camara.leg.br/legin/fed/lei/2025/lei-15226-30-setembro-2025-798050-publicacaooriginal-176573-pl.html</vt:lpwstr>
      </vt:variant>
      <vt:variant>
        <vt:lpwstr/>
      </vt:variant>
      <vt:variant>
        <vt:i4>1179675</vt:i4>
      </vt:variant>
      <vt:variant>
        <vt:i4>12</vt:i4>
      </vt:variant>
      <vt:variant>
        <vt:i4>0</vt:i4>
      </vt:variant>
      <vt:variant>
        <vt:i4>5</vt:i4>
      </vt:variant>
      <vt:variant>
        <vt:lpwstr>https://www2.camara.leg.br/legin/fed/lei/2025/lei-15226-30-setembro-2025-798050-publicacaooriginal-176573-pl.html</vt:lpwstr>
      </vt:variant>
      <vt:variant>
        <vt:lpwstr/>
      </vt:variant>
      <vt:variant>
        <vt:i4>1245203</vt:i4>
      </vt:variant>
      <vt:variant>
        <vt:i4>9</vt:i4>
      </vt:variant>
      <vt:variant>
        <vt:i4>0</vt:i4>
      </vt:variant>
      <vt:variant>
        <vt:i4>5</vt:i4>
      </vt:variant>
      <vt:variant>
        <vt:lpwstr>http://www2.camara.leg.br/legin/fed/lei/2014/lei-12982-28-maio-2014-778811-publicacaooriginal-144230-pl.html</vt:lpwstr>
      </vt:variant>
      <vt:variant>
        <vt:lpwstr/>
      </vt:variant>
      <vt:variant>
        <vt:i4>1245203</vt:i4>
      </vt:variant>
      <vt:variant>
        <vt:i4>6</vt:i4>
      </vt:variant>
      <vt:variant>
        <vt:i4>0</vt:i4>
      </vt:variant>
      <vt:variant>
        <vt:i4>5</vt:i4>
      </vt:variant>
      <vt:variant>
        <vt:lpwstr>http://www2.camara.leg.br/legin/fed/lei/2014/lei-12982-28-maio-2014-778811-publicacaooriginal-144230-pl.html</vt:lpwstr>
      </vt:variant>
      <vt:variant>
        <vt:lpwstr/>
      </vt:variant>
      <vt:variant>
        <vt:i4>524314</vt:i4>
      </vt:variant>
      <vt:variant>
        <vt:i4>3</vt:i4>
      </vt:variant>
      <vt:variant>
        <vt:i4>0</vt:i4>
      </vt:variant>
      <vt:variant>
        <vt:i4>5</vt:i4>
      </vt:variant>
      <vt:variant>
        <vt:lpwstr>https://www2.camara.leg.br/legin/fed/lei/2025/lei-15255-10-novembro-2025-798275-publicacaooriginal-176972-pl.html</vt:lpwstr>
      </vt:variant>
      <vt:variant>
        <vt:lpwstr/>
      </vt:variant>
      <vt:variant>
        <vt:i4>524314</vt:i4>
      </vt:variant>
      <vt:variant>
        <vt:i4>0</vt:i4>
      </vt:variant>
      <vt:variant>
        <vt:i4>0</vt:i4>
      </vt:variant>
      <vt:variant>
        <vt:i4>5</vt:i4>
      </vt:variant>
      <vt:variant>
        <vt:lpwstr>https://www2.camara.leg.br/legin/fed/lei/2025/lei-15255-10-novembro-2025-798275-publicacaooriginal-176972-pl.html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Alexandre Pereira Pinheiro</cp:lastModifiedBy>
  <cp:revision>4</cp:revision>
  <cp:lastPrinted>2009-10-20T17:50:00Z</cp:lastPrinted>
  <dcterms:created xsi:type="dcterms:W3CDTF">2025-11-21T18:26:00Z</dcterms:created>
  <dcterms:modified xsi:type="dcterms:W3CDTF">2025-12-01T20:17:00Z</dcterms:modified>
</cp:coreProperties>
</file>