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561" w:rsidRDefault="00D40463">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586060" r:id="rId6"/>
        </w:pict>
      </w:r>
    </w:p>
    <w:p w:rsidR="003D5561" w:rsidRDefault="003D5561">
      <w:pPr>
        <w:pStyle w:val="Cabealho"/>
        <w:jc w:val="center"/>
      </w:pPr>
    </w:p>
    <w:p w:rsidR="003D5561" w:rsidRDefault="003D5561">
      <w:pPr>
        <w:pStyle w:val="Cabealho"/>
        <w:jc w:val="center"/>
      </w:pPr>
    </w:p>
    <w:p w:rsidR="003D5561" w:rsidRDefault="003D5561">
      <w:pPr>
        <w:pStyle w:val="Cabealho"/>
        <w:jc w:val="center"/>
      </w:pPr>
    </w:p>
    <w:p w:rsidR="003D5561" w:rsidRDefault="003D5561">
      <w:pPr>
        <w:pStyle w:val="Cabealho"/>
        <w:jc w:val="center"/>
      </w:pPr>
    </w:p>
    <w:p w:rsidR="003D5561" w:rsidRDefault="003D5561">
      <w:pPr>
        <w:pStyle w:val="Cabealho"/>
        <w:jc w:val="center"/>
        <w:rPr>
          <w:b/>
        </w:rPr>
      </w:pPr>
      <w:r>
        <w:rPr>
          <w:b/>
        </w:rPr>
        <w:t>CÂMARA DOS DEPUTADOS</w:t>
      </w:r>
    </w:p>
    <w:p w:rsidR="003D5561" w:rsidRDefault="003D5561">
      <w:pPr>
        <w:pStyle w:val="Cabealho"/>
        <w:jc w:val="center"/>
      </w:pPr>
      <w:r>
        <w:t>Centro de Documentação e Informação</w:t>
      </w:r>
    </w:p>
    <w:p w:rsidR="003D5561" w:rsidRDefault="003D5561">
      <w:pPr>
        <w:pStyle w:val="Cabealho"/>
        <w:jc w:val="both"/>
      </w:pPr>
    </w:p>
    <w:p w:rsidR="003D5561" w:rsidRDefault="003D5561">
      <w:pPr>
        <w:pStyle w:val="Cabealho"/>
        <w:jc w:val="center"/>
        <w:rPr>
          <w:b/>
          <w:sz w:val="28"/>
        </w:rPr>
      </w:pPr>
      <w:r>
        <w:rPr>
          <w:b/>
          <w:sz w:val="28"/>
        </w:rPr>
        <w:t xml:space="preserve">LEI Nº 11.488, DE 15 DE JUNHO DE </w:t>
      </w:r>
      <w:proofErr w:type="gramStart"/>
      <w:r>
        <w:rPr>
          <w:b/>
          <w:sz w:val="28"/>
        </w:rPr>
        <w:t>2007</w:t>
      </w:r>
      <w:proofErr w:type="gramEnd"/>
    </w:p>
    <w:p w:rsidR="003D5561" w:rsidRDefault="003D5561">
      <w:pPr>
        <w:pStyle w:val="Cabealho"/>
        <w:jc w:val="both"/>
      </w:pPr>
    </w:p>
    <w:p w:rsidR="003D5561" w:rsidRDefault="003D5561">
      <w:pPr>
        <w:pStyle w:val="Cabealho"/>
        <w:jc w:val="both"/>
      </w:pPr>
    </w:p>
    <w:p w:rsidR="003D5561" w:rsidRDefault="003D5561">
      <w:pPr>
        <w:pStyle w:val="Cabealho"/>
        <w:ind w:left="4536"/>
        <w:jc w:val="both"/>
        <w:rPr>
          <w:sz w:val="24"/>
        </w:rPr>
      </w:pPr>
      <w:r>
        <w:rPr>
          <w:sz w:val="24"/>
        </w:rPr>
        <w:t>Cria o Regime Especial d</w:t>
      </w:r>
      <w:r w:rsidR="00770668">
        <w:rPr>
          <w:sz w:val="24"/>
        </w:rPr>
        <w:t>e</w:t>
      </w:r>
      <w:r>
        <w:rPr>
          <w:sz w:val="24"/>
        </w:rPr>
        <w:t xml:space="preserve"> Incentivos para o Desenvolvimento da Infra-Estrutura - REIDI; reduz para 24 (vinte e quatro) meses o prazo mínimo para utilização dos créditos da Contribuição para o PIS/</w:t>
      </w:r>
      <w:proofErr w:type="gramStart"/>
      <w:r>
        <w:rPr>
          <w:sz w:val="24"/>
        </w:rPr>
        <w:t>Pasep</w:t>
      </w:r>
      <w:proofErr w:type="gramEnd"/>
      <w:r>
        <w:rPr>
          <w:sz w:val="24"/>
        </w:rPr>
        <w:t xml:space="preserve"> e da Contribuição para o Financiamento da Seguridade Social - COFINS decorrentes da aquisição de edificações; amplia o prazo para pagamento de impostos e contribuições; altera a Medida Provisória n° 2.158-35, de 24 de agosto de 2001, e as Leis n°s 9.779, de 19 de janeiro de 1999, 8.212, de 24 de julho de 1991, 10.666, de 8 de maio de 2003, 10.637, de 30 de dezembro de 2002, 4.502, de 30 de novembro de 1964, 9.430, de 27 de dezembro de 1996, 10.426, de 24 de abril de 2002, 10.833, de 29 de dezembro de 2003, 10.892, de 13 de julho de 2004, 9.074, de 7 de julho de 1995, 9.427, de 26 de dezembro de 1996, 10.438, de 26 de abril de 2002, 10.848, de 15 de março de 2004, 10.865, de 30 de abril de 2004, 10.925, de 23 de julho de 2004, 11.196, de 21 de novembro de 2005; revoga dispositivos das Leis n°s 4.502, de 30 de novembro de 1964, 9.430, de 27 de dezembro de 1996, e do Decreto-Lei n° 1.593, de 21 de dezembro de 1977; e dá outras providências. </w:t>
      </w:r>
    </w:p>
    <w:p w:rsidR="003D5561" w:rsidRDefault="003D5561">
      <w:pPr>
        <w:pStyle w:val="Cabealho"/>
        <w:jc w:val="both"/>
      </w:pPr>
    </w:p>
    <w:p w:rsidR="003D5561" w:rsidRDefault="003D5561">
      <w:pPr>
        <w:pStyle w:val="Cabealho"/>
        <w:jc w:val="both"/>
      </w:pPr>
    </w:p>
    <w:p w:rsidR="003D5561" w:rsidRDefault="003D5561">
      <w:pPr>
        <w:pStyle w:val="Cabealho"/>
        <w:ind w:firstLine="1134"/>
        <w:jc w:val="both"/>
        <w:rPr>
          <w:b/>
          <w:sz w:val="24"/>
        </w:rPr>
      </w:pPr>
      <w:r>
        <w:rPr>
          <w:b/>
          <w:sz w:val="24"/>
        </w:rPr>
        <w:t xml:space="preserve">O PRESIDENTE DA REPÚBLICA </w:t>
      </w:r>
    </w:p>
    <w:p w:rsidR="003D5561" w:rsidRDefault="003D5561">
      <w:pPr>
        <w:pStyle w:val="Cabealho"/>
        <w:ind w:firstLine="1134"/>
        <w:jc w:val="both"/>
        <w:rPr>
          <w:sz w:val="24"/>
        </w:rPr>
      </w:pPr>
      <w:r>
        <w:rPr>
          <w:sz w:val="24"/>
        </w:rPr>
        <w:t xml:space="preserve">Faço saber que o Congresso Nacional decreta e eu sanciono a seguinte Lei: </w:t>
      </w:r>
    </w:p>
    <w:p w:rsidR="003D5561" w:rsidRDefault="003D5561">
      <w:pPr>
        <w:pStyle w:val="Cabealho"/>
        <w:ind w:firstLine="1134"/>
        <w:jc w:val="both"/>
        <w:rPr>
          <w:sz w:val="24"/>
        </w:rPr>
      </w:pPr>
    </w:p>
    <w:p w:rsidR="003D5561" w:rsidRDefault="003D5561">
      <w:pPr>
        <w:pStyle w:val="Cabealho"/>
        <w:jc w:val="center"/>
        <w:rPr>
          <w:sz w:val="24"/>
        </w:rPr>
      </w:pPr>
      <w:r>
        <w:rPr>
          <w:sz w:val="24"/>
        </w:rPr>
        <w:t>CAPÍTULO I</w:t>
      </w:r>
    </w:p>
    <w:p w:rsidR="003D5561" w:rsidRDefault="003D5561">
      <w:pPr>
        <w:pStyle w:val="Cabealho"/>
        <w:jc w:val="center"/>
        <w:rPr>
          <w:sz w:val="24"/>
        </w:rPr>
      </w:pPr>
      <w:r>
        <w:rPr>
          <w:sz w:val="24"/>
        </w:rPr>
        <w:t>DO REGIME ESPECIAL DE INCENTIVOS PARA</w:t>
      </w:r>
    </w:p>
    <w:p w:rsidR="003D5561" w:rsidRDefault="003D5561">
      <w:pPr>
        <w:pStyle w:val="Cabealho"/>
        <w:jc w:val="center"/>
        <w:rPr>
          <w:sz w:val="24"/>
        </w:rPr>
      </w:pPr>
      <w:r>
        <w:rPr>
          <w:sz w:val="24"/>
        </w:rPr>
        <w:t xml:space="preserve">O DESENVOLVIMENTO DA </w:t>
      </w:r>
      <w:proofErr w:type="gramStart"/>
      <w:r>
        <w:rPr>
          <w:sz w:val="24"/>
        </w:rPr>
        <w:t>INFRA-ESTRUTURA</w:t>
      </w:r>
      <w:proofErr w:type="gramEnd"/>
      <w:r>
        <w:rPr>
          <w:sz w:val="24"/>
        </w:rPr>
        <w:t xml:space="preserve"> - REIDI</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1º Fica instituído o Regime Especial de Incentivos para o Desenvolvimento da Infra-Estrutura - REIDI, nos termos desta Lei. </w:t>
      </w:r>
    </w:p>
    <w:p w:rsidR="003D5561" w:rsidRDefault="003D5561">
      <w:pPr>
        <w:pStyle w:val="Cabealho"/>
        <w:ind w:firstLine="1134"/>
        <w:jc w:val="both"/>
        <w:rPr>
          <w:sz w:val="24"/>
        </w:rPr>
      </w:pPr>
      <w:r>
        <w:rPr>
          <w:sz w:val="24"/>
        </w:rPr>
        <w:lastRenderedPageBreak/>
        <w:t xml:space="preserve">Parágrafo único. O Poder Executivo regulamentará a forma de habilitação e </w:t>
      </w:r>
      <w:proofErr w:type="spellStart"/>
      <w:proofErr w:type="gramStart"/>
      <w:r>
        <w:rPr>
          <w:sz w:val="24"/>
        </w:rPr>
        <w:t>co-habilitação</w:t>
      </w:r>
      <w:proofErr w:type="spellEnd"/>
      <w:proofErr w:type="gramEnd"/>
      <w:r>
        <w:rPr>
          <w:sz w:val="24"/>
        </w:rPr>
        <w:t xml:space="preserve"> ao </w:t>
      </w:r>
      <w:proofErr w:type="spellStart"/>
      <w:r>
        <w:rPr>
          <w:sz w:val="24"/>
        </w:rPr>
        <w:t>Reidi</w:t>
      </w:r>
      <w:proofErr w:type="spellEnd"/>
      <w:r>
        <w:rPr>
          <w:sz w:val="24"/>
        </w:rPr>
        <w:t xml:space="preserve">. </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2º É beneficiária do </w:t>
      </w:r>
      <w:proofErr w:type="spellStart"/>
      <w:r>
        <w:rPr>
          <w:sz w:val="24"/>
        </w:rPr>
        <w:t>Reidi</w:t>
      </w:r>
      <w:proofErr w:type="spellEnd"/>
      <w:r>
        <w:rPr>
          <w:sz w:val="24"/>
        </w:rPr>
        <w:t xml:space="preserve"> a pessoa jurídica que tenha projeto aprovado para implantação de obras de </w:t>
      </w:r>
      <w:proofErr w:type="gramStart"/>
      <w:r>
        <w:rPr>
          <w:sz w:val="24"/>
        </w:rPr>
        <w:t>infra-estrutura</w:t>
      </w:r>
      <w:proofErr w:type="gramEnd"/>
      <w:r>
        <w:rPr>
          <w:sz w:val="24"/>
        </w:rPr>
        <w:t xml:space="preserve"> nos setores de transportes, portos, energia, saneamento básico e irrigação. </w:t>
      </w:r>
    </w:p>
    <w:p w:rsidR="003D5561" w:rsidRDefault="003D5561">
      <w:pPr>
        <w:pStyle w:val="Cabealho"/>
        <w:ind w:firstLine="1134"/>
        <w:jc w:val="both"/>
        <w:rPr>
          <w:sz w:val="24"/>
        </w:rPr>
      </w:pPr>
      <w:r>
        <w:rPr>
          <w:sz w:val="24"/>
        </w:rPr>
        <w:t xml:space="preserve">§ 1º As pessoas jurídicas optantes pelo Sistema Integrado de Pagamento de Impostos e Contribuições das Microempresas e das Empresas de Pequeno Porte - Simples ou pelo Simples Nacional de que trata a Lei Complementar n° 123, de 14 de dezembro de 2006, não poderão aderir ao </w:t>
      </w:r>
      <w:proofErr w:type="spellStart"/>
      <w:r>
        <w:rPr>
          <w:sz w:val="24"/>
        </w:rPr>
        <w:t>Reidi</w:t>
      </w:r>
      <w:proofErr w:type="spellEnd"/>
      <w:r>
        <w:rPr>
          <w:sz w:val="24"/>
        </w:rPr>
        <w:t xml:space="preserve">. </w:t>
      </w:r>
    </w:p>
    <w:p w:rsidR="003D5561" w:rsidRDefault="003D5561">
      <w:pPr>
        <w:pStyle w:val="Cabealho"/>
        <w:ind w:firstLine="1134"/>
        <w:jc w:val="both"/>
        <w:rPr>
          <w:sz w:val="24"/>
        </w:rPr>
      </w:pPr>
      <w:r>
        <w:rPr>
          <w:sz w:val="24"/>
        </w:rPr>
        <w:t xml:space="preserve">§ 2º A adesão ao </w:t>
      </w:r>
      <w:proofErr w:type="spellStart"/>
      <w:r>
        <w:rPr>
          <w:sz w:val="24"/>
        </w:rPr>
        <w:t>Reidi</w:t>
      </w:r>
      <w:proofErr w:type="spellEnd"/>
      <w:r>
        <w:rPr>
          <w:sz w:val="24"/>
        </w:rPr>
        <w:t xml:space="preserve"> fica condicionada à regularidade fiscal da pessoa jurídica em relação aos impostos e contribuições administradas pela Secretaria da Receita Federal do Brasil do Ministério da Fazenda. </w:t>
      </w:r>
    </w:p>
    <w:p w:rsidR="003D5561" w:rsidRDefault="003D5561">
      <w:pPr>
        <w:pStyle w:val="Cabealho"/>
        <w:ind w:firstLine="1134"/>
        <w:jc w:val="both"/>
        <w:rPr>
          <w:sz w:val="24"/>
        </w:rPr>
      </w:pPr>
      <w:r>
        <w:rPr>
          <w:sz w:val="24"/>
        </w:rPr>
        <w:t xml:space="preserve">§ 3º (VETADO) </w:t>
      </w:r>
    </w:p>
    <w:p w:rsidR="003D5561" w:rsidRDefault="003D5561">
      <w:pPr>
        <w:pStyle w:val="Cabealho"/>
        <w:ind w:firstLine="1134"/>
        <w:jc w:val="both"/>
        <w:rPr>
          <w:sz w:val="24"/>
        </w:rPr>
      </w:pPr>
    </w:p>
    <w:p w:rsidR="005D0FC0" w:rsidRDefault="005D0FC0" w:rsidP="005D0FC0">
      <w:pPr>
        <w:pStyle w:val="Cabealho"/>
        <w:ind w:firstLine="1134"/>
        <w:jc w:val="both"/>
        <w:rPr>
          <w:sz w:val="24"/>
        </w:rPr>
      </w:pPr>
      <w:r w:rsidRPr="005D0FC0">
        <w:rPr>
          <w:sz w:val="24"/>
        </w:rPr>
        <w:t>Art. 2º-A. O benefício de que trata o art. 1º compreende projetos de</w:t>
      </w:r>
      <w:r>
        <w:rPr>
          <w:sz w:val="24"/>
        </w:rPr>
        <w:t xml:space="preserve"> </w:t>
      </w:r>
      <w:r w:rsidRPr="005D0FC0">
        <w:rPr>
          <w:sz w:val="24"/>
        </w:rPr>
        <w:t>investimento em sistemas de armazenamento de energia com o objetivo de promover</w:t>
      </w:r>
      <w:r>
        <w:rPr>
          <w:sz w:val="24"/>
        </w:rPr>
        <w:t xml:space="preserve"> </w:t>
      </w:r>
      <w:r w:rsidRPr="005D0FC0">
        <w:rPr>
          <w:sz w:val="24"/>
        </w:rPr>
        <w:t>a transição energética, a modernização e a estabilidade do setor elétrico</w:t>
      </w:r>
      <w:r>
        <w:rPr>
          <w:sz w:val="24"/>
        </w:rPr>
        <w:t xml:space="preserve">. </w:t>
      </w:r>
    </w:p>
    <w:p w:rsidR="005D0FC0" w:rsidRPr="005D0FC0" w:rsidRDefault="005D0FC0" w:rsidP="005D0FC0">
      <w:pPr>
        <w:pStyle w:val="Cabealho"/>
        <w:ind w:firstLine="1134"/>
        <w:jc w:val="both"/>
        <w:rPr>
          <w:sz w:val="24"/>
        </w:rPr>
      </w:pPr>
      <w:r w:rsidRPr="005D0FC0">
        <w:rPr>
          <w:sz w:val="24"/>
        </w:rPr>
        <w:t xml:space="preserve">§ 1º </w:t>
      </w:r>
      <w:hyperlink r:id="rId7" w:history="1">
        <w:r w:rsidRPr="00DB1955">
          <w:rPr>
            <w:rStyle w:val="Hyperlink"/>
            <w:i/>
            <w:sz w:val="24"/>
          </w:rPr>
          <w:t>(VETADO</w:t>
        </w:r>
        <w:r w:rsidR="00DB1955" w:rsidRPr="00DB1955">
          <w:rPr>
            <w:rStyle w:val="Hyperlink"/>
            <w:i/>
            <w:sz w:val="24"/>
          </w:rPr>
          <w:t xml:space="preserve"> na Lei nº 15.269, de 24/11/2025</w:t>
        </w:r>
        <w:r w:rsidRPr="00DB1955">
          <w:rPr>
            <w:rStyle w:val="Hyperlink"/>
            <w:i/>
            <w:sz w:val="24"/>
          </w:rPr>
          <w:t>)</w:t>
        </w:r>
      </w:hyperlink>
      <w:r w:rsidRPr="005D0FC0">
        <w:rPr>
          <w:sz w:val="24"/>
        </w:rPr>
        <w:t>.</w:t>
      </w:r>
    </w:p>
    <w:p w:rsidR="005D0FC0" w:rsidRPr="005D0FC0" w:rsidRDefault="005D0FC0" w:rsidP="005D0FC0">
      <w:pPr>
        <w:pStyle w:val="Cabealho"/>
        <w:ind w:firstLine="1134"/>
        <w:jc w:val="both"/>
        <w:rPr>
          <w:sz w:val="24"/>
        </w:rPr>
      </w:pPr>
      <w:r w:rsidRPr="005D0FC0">
        <w:rPr>
          <w:sz w:val="24"/>
        </w:rPr>
        <w:t xml:space="preserve">§ 2º A renúncia fiscal decorrente do disposto no </w:t>
      </w:r>
      <w:r w:rsidR="001C2E71" w:rsidRPr="001C2E71">
        <w:rPr>
          <w:i/>
          <w:sz w:val="24"/>
        </w:rPr>
        <w:t>caput</w:t>
      </w:r>
      <w:r w:rsidRPr="005D0FC0">
        <w:rPr>
          <w:sz w:val="24"/>
        </w:rPr>
        <w:t>:</w:t>
      </w:r>
    </w:p>
    <w:p w:rsidR="005D0FC0" w:rsidRPr="005D0FC0" w:rsidRDefault="005D0FC0" w:rsidP="005D0FC0">
      <w:pPr>
        <w:pStyle w:val="Cabealho"/>
        <w:ind w:firstLine="1134"/>
        <w:jc w:val="both"/>
        <w:rPr>
          <w:sz w:val="24"/>
        </w:rPr>
      </w:pPr>
      <w:r w:rsidRPr="005D0FC0">
        <w:rPr>
          <w:sz w:val="24"/>
        </w:rPr>
        <w:t>I - terá como órgão gestor responsável pelo acompanhamento e pela avaliação</w:t>
      </w:r>
      <w:r>
        <w:rPr>
          <w:sz w:val="24"/>
        </w:rPr>
        <w:t xml:space="preserve"> </w:t>
      </w:r>
      <w:r w:rsidRPr="005D0FC0">
        <w:rPr>
          <w:sz w:val="24"/>
        </w:rPr>
        <w:t>do benefício o Ministério de Minas e Energia;</w:t>
      </w:r>
    </w:p>
    <w:p w:rsidR="005D0FC0" w:rsidRPr="005D0FC0" w:rsidRDefault="005D0FC0" w:rsidP="005D0FC0">
      <w:pPr>
        <w:pStyle w:val="Cabealho"/>
        <w:ind w:firstLine="1134"/>
        <w:jc w:val="both"/>
        <w:rPr>
          <w:sz w:val="24"/>
        </w:rPr>
      </w:pPr>
      <w:r w:rsidRPr="005D0FC0">
        <w:rPr>
          <w:sz w:val="24"/>
        </w:rPr>
        <w:t>II - estará limitada a R$ 1.000.000.000,00 (um bilhão de reais) a cada exercício,</w:t>
      </w:r>
      <w:r>
        <w:rPr>
          <w:sz w:val="24"/>
        </w:rPr>
        <w:t xml:space="preserve"> </w:t>
      </w:r>
      <w:r w:rsidRPr="005D0FC0">
        <w:rPr>
          <w:sz w:val="24"/>
        </w:rPr>
        <w:t>sujeito à previsão na respectiva lei orçamentária anual, e terá vigência de 1º de janeiro</w:t>
      </w:r>
      <w:r>
        <w:rPr>
          <w:sz w:val="24"/>
        </w:rPr>
        <w:t xml:space="preserve"> </w:t>
      </w:r>
      <w:r w:rsidRPr="005D0FC0">
        <w:rPr>
          <w:sz w:val="24"/>
        </w:rPr>
        <w:t>de 2026 a 31 de dezembro de 2030.</w:t>
      </w:r>
    </w:p>
    <w:p w:rsidR="005D0FC0" w:rsidRPr="005D0FC0" w:rsidRDefault="005D0FC0" w:rsidP="005D0FC0">
      <w:pPr>
        <w:pStyle w:val="Cabealho"/>
        <w:ind w:firstLine="1134"/>
        <w:jc w:val="both"/>
        <w:rPr>
          <w:sz w:val="24"/>
        </w:rPr>
      </w:pPr>
      <w:r w:rsidRPr="005D0FC0">
        <w:rPr>
          <w:sz w:val="24"/>
        </w:rPr>
        <w:t xml:space="preserve">§ 3º Os sistemas de geração de energia solar, inclusive micro e </w:t>
      </w:r>
      <w:proofErr w:type="spellStart"/>
      <w:r w:rsidRPr="005D0FC0">
        <w:rPr>
          <w:sz w:val="24"/>
        </w:rPr>
        <w:t>minigeração</w:t>
      </w:r>
      <w:proofErr w:type="spellEnd"/>
      <w:r>
        <w:rPr>
          <w:sz w:val="24"/>
        </w:rPr>
        <w:t xml:space="preserve"> </w:t>
      </w:r>
      <w:r w:rsidRPr="005D0FC0">
        <w:rPr>
          <w:sz w:val="24"/>
        </w:rPr>
        <w:t>distribuída, habilitados no benefício de que trata o art. 1º, deverão prever sistemas de</w:t>
      </w:r>
      <w:r>
        <w:rPr>
          <w:sz w:val="24"/>
        </w:rPr>
        <w:t xml:space="preserve"> </w:t>
      </w:r>
      <w:r w:rsidRPr="005D0FC0">
        <w:rPr>
          <w:sz w:val="24"/>
        </w:rPr>
        <w:t>armazenamento químico de energia, na forma do regulamento.</w:t>
      </w:r>
    </w:p>
    <w:p w:rsidR="005D0FC0" w:rsidRDefault="005D0FC0" w:rsidP="005D0FC0">
      <w:pPr>
        <w:pStyle w:val="Cabealho"/>
        <w:ind w:firstLine="1134"/>
        <w:jc w:val="both"/>
        <w:rPr>
          <w:sz w:val="24"/>
        </w:rPr>
      </w:pPr>
      <w:r w:rsidRPr="005D0FC0">
        <w:rPr>
          <w:sz w:val="24"/>
        </w:rPr>
        <w:t>§ 4º O Poder Executivo poderá reduzir a zero as alíquotas do Imposto sobre a</w:t>
      </w:r>
      <w:r>
        <w:rPr>
          <w:sz w:val="24"/>
        </w:rPr>
        <w:t xml:space="preserve"> </w:t>
      </w:r>
      <w:r w:rsidRPr="005D0FC0">
        <w:rPr>
          <w:sz w:val="24"/>
        </w:rPr>
        <w:t>Importação relativo aos BESS e seus componentes.</w:t>
      </w:r>
      <w:r w:rsidR="00DB1955">
        <w:rPr>
          <w:sz w:val="24"/>
        </w:rPr>
        <w:t xml:space="preserve"> </w:t>
      </w:r>
      <w:hyperlink r:id="rId8" w:history="1">
        <w:r w:rsidRPr="00C65C17">
          <w:rPr>
            <w:rStyle w:val="Hyperlink"/>
            <w:i/>
            <w:sz w:val="24"/>
          </w:rPr>
          <w:t>(</w:t>
        </w:r>
        <w:r>
          <w:rPr>
            <w:rStyle w:val="Hyperlink"/>
            <w:i/>
            <w:sz w:val="24"/>
          </w:rPr>
          <w:t xml:space="preserve">Artigo </w:t>
        </w:r>
        <w:r w:rsidRPr="00C65C17">
          <w:rPr>
            <w:rStyle w:val="Hyperlink"/>
            <w:i/>
            <w:sz w:val="24"/>
          </w:rPr>
          <w:t>acrescido pela Lei nº 15.269, de 24/11/2025)</w:t>
        </w:r>
        <w:proofErr w:type="gramStart"/>
      </w:hyperlink>
      <w:proofErr w:type="gramEnd"/>
    </w:p>
    <w:p w:rsidR="005D0FC0" w:rsidRDefault="005D0FC0">
      <w:pPr>
        <w:pStyle w:val="Cabealho"/>
        <w:ind w:firstLine="1134"/>
        <w:jc w:val="both"/>
        <w:rPr>
          <w:sz w:val="24"/>
        </w:rPr>
      </w:pPr>
    </w:p>
    <w:p w:rsidR="003D5561" w:rsidRDefault="003D5561">
      <w:pPr>
        <w:pStyle w:val="Cabealho"/>
        <w:ind w:firstLine="1134"/>
        <w:jc w:val="both"/>
        <w:rPr>
          <w:sz w:val="24"/>
        </w:rPr>
      </w:pPr>
      <w:r>
        <w:rPr>
          <w:sz w:val="24"/>
        </w:rPr>
        <w:t xml:space="preserve">Art. 3° No caso de venda ou de importação de máquinas, aparelhos, instrumentos e equipamentos, novos, e de materiais de construção para utilização ou incorporação em obras de </w:t>
      </w:r>
      <w:proofErr w:type="gramStart"/>
      <w:r>
        <w:rPr>
          <w:sz w:val="24"/>
        </w:rPr>
        <w:t>infra-estrutura</w:t>
      </w:r>
      <w:proofErr w:type="gramEnd"/>
      <w:r>
        <w:rPr>
          <w:sz w:val="24"/>
        </w:rPr>
        <w:t xml:space="preserve"> destinadas ao ativo imobilizado, fica suspensa a exigência: </w:t>
      </w:r>
    </w:p>
    <w:p w:rsidR="003D5561" w:rsidRDefault="003D5561">
      <w:pPr>
        <w:pStyle w:val="Cabealho"/>
        <w:ind w:firstLine="1134"/>
        <w:jc w:val="both"/>
        <w:rPr>
          <w:sz w:val="24"/>
        </w:rPr>
      </w:pPr>
      <w:r>
        <w:rPr>
          <w:sz w:val="24"/>
        </w:rPr>
        <w:t xml:space="preserve">I - da Contribuição para o Programa de Integração Social e de Formação do Patrimônio do Servidor Público PIS/PASEP e da Contribuição para o Financiamento da Seguridade Social - COFINS incidentes sobre a venda no mercado interno quando os referidos bens ou materiais de construção forem adquiridos por pessoa jurídica beneficiária do </w:t>
      </w:r>
      <w:proofErr w:type="spellStart"/>
      <w:r>
        <w:rPr>
          <w:sz w:val="24"/>
        </w:rPr>
        <w:t>Reidi</w:t>
      </w:r>
      <w:proofErr w:type="spellEnd"/>
      <w:r>
        <w:rPr>
          <w:sz w:val="24"/>
        </w:rPr>
        <w:t xml:space="preserve">; </w:t>
      </w:r>
      <w:hyperlink r:id="rId9" w:history="1">
        <w:r w:rsidR="00FF3CD9" w:rsidRPr="00FF3CD9">
          <w:rPr>
            <w:rFonts w:eastAsia="Calibri"/>
            <w:i/>
            <w:color w:val="0000FF"/>
            <w:sz w:val="24"/>
            <w:szCs w:val="24"/>
            <w:u w:val="single"/>
            <w:lang w:eastAsia="en-US"/>
          </w:rPr>
          <w:t>(Vide Lei Complementar nº 214, de 16/1/2025)</w:t>
        </w:r>
        <w:proofErr w:type="gramStart"/>
      </w:hyperlink>
      <w:proofErr w:type="gramEnd"/>
    </w:p>
    <w:p w:rsidR="003D5561" w:rsidRDefault="003D5561">
      <w:pPr>
        <w:pStyle w:val="Cabealho"/>
        <w:ind w:firstLine="1134"/>
        <w:jc w:val="both"/>
        <w:rPr>
          <w:sz w:val="24"/>
        </w:rPr>
      </w:pPr>
      <w:r>
        <w:rPr>
          <w:sz w:val="24"/>
        </w:rPr>
        <w:t>II - da Contribuição para o PIS/</w:t>
      </w:r>
      <w:proofErr w:type="gramStart"/>
      <w:r>
        <w:rPr>
          <w:sz w:val="24"/>
        </w:rPr>
        <w:t>Pasep</w:t>
      </w:r>
      <w:proofErr w:type="gramEnd"/>
      <w:r>
        <w:rPr>
          <w:sz w:val="24"/>
        </w:rPr>
        <w:t xml:space="preserve">-Importação e da </w:t>
      </w:r>
      <w:proofErr w:type="spellStart"/>
      <w:r>
        <w:rPr>
          <w:sz w:val="24"/>
        </w:rPr>
        <w:t>Cofins</w:t>
      </w:r>
      <w:proofErr w:type="spellEnd"/>
      <w:r>
        <w:rPr>
          <w:sz w:val="24"/>
        </w:rPr>
        <w:t xml:space="preserve">-Importação quando os referidos bens ou materiais de construção forem importados diretamente por pessoa jurídica beneficiária do </w:t>
      </w:r>
      <w:proofErr w:type="spellStart"/>
      <w:r>
        <w:rPr>
          <w:sz w:val="24"/>
        </w:rPr>
        <w:t>Reidi</w:t>
      </w:r>
      <w:proofErr w:type="spellEnd"/>
      <w:r>
        <w:rPr>
          <w:sz w:val="24"/>
        </w:rPr>
        <w:t xml:space="preserve">. </w:t>
      </w:r>
      <w:hyperlink r:id="rId10" w:history="1">
        <w:r w:rsidR="00FF3CD9" w:rsidRPr="00FF3CD9">
          <w:rPr>
            <w:rFonts w:eastAsia="Calibri"/>
            <w:i/>
            <w:color w:val="0000FF"/>
            <w:sz w:val="24"/>
            <w:szCs w:val="24"/>
            <w:u w:val="single"/>
            <w:lang w:eastAsia="en-US"/>
          </w:rPr>
          <w:t>(Vide Lei Complementar nº 214, de 16/1/2025)</w:t>
        </w:r>
        <w:proofErr w:type="gramStart"/>
      </w:hyperlink>
      <w:proofErr w:type="gramEnd"/>
    </w:p>
    <w:p w:rsidR="003D5561" w:rsidRDefault="003D5561">
      <w:pPr>
        <w:pStyle w:val="Cabealho"/>
        <w:ind w:firstLine="1134"/>
        <w:jc w:val="both"/>
        <w:rPr>
          <w:sz w:val="24"/>
        </w:rPr>
      </w:pPr>
      <w:r>
        <w:rPr>
          <w:sz w:val="24"/>
        </w:rPr>
        <w:t xml:space="preserve">§ 1º Nas notas fiscais relativas às vendas de que trata o inciso I do </w:t>
      </w:r>
      <w:r w:rsidR="001C2E71" w:rsidRPr="001C2E71">
        <w:rPr>
          <w:i/>
          <w:sz w:val="24"/>
        </w:rPr>
        <w:t>caput</w:t>
      </w:r>
      <w:r>
        <w:rPr>
          <w:sz w:val="24"/>
        </w:rPr>
        <w:t xml:space="preserve"> deste artigo deverá constar a expressão </w:t>
      </w:r>
      <w:r>
        <w:rPr>
          <w:i/>
          <w:sz w:val="24"/>
        </w:rPr>
        <w:t>Venda efetuada com suspensão da exigibilidade da Contribuição para o PIS/</w:t>
      </w:r>
      <w:proofErr w:type="gramStart"/>
      <w:r>
        <w:rPr>
          <w:i/>
          <w:sz w:val="24"/>
        </w:rPr>
        <w:t>Pasep</w:t>
      </w:r>
      <w:proofErr w:type="gramEnd"/>
      <w:r>
        <w:rPr>
          <w:i/>
          <w:sz w:val="24"/>
        </w:rPr>
        <w:t xml:space="preserve"> e da Cofins</w:t>
      </w:r>
      <w:r>
        <w:rPr>
          <w:sz w:val="24"/>
        </w:rPr>
        <w:t xml:space="preserve">, com a especificação do dispositivo legal correspondente. </w:t>
      </w:r>
    </w:p>
    <w:p w:rsidR="003D5561" w:rsidRDefault="003D5561">
      <w:pPr>
        <w:pStyle w:val="Cabealho"/>
        <w:ind w:firstLine="1134"/>
        <w:jc w:val="both"/>
        <w:rPr>
          <w:sz w:val="24"/>
        </w:rPr>
      </w:pPr>
      <w:r>
        <w:rPr>
          <w:sz w:val="24"/>
        </w:rPr>
        <w:lastRenderedPageBreak/>
        <w:t xml:space="preserve">§ 2º As suspensões de que trata este artigo convertem-se em alíquota </w:t>
      </w:r>
      <w:proofErr w:type="gramStart"/>
      <w:r>
        <w:rPr>
          <w:sz w:val="24"/>
        </w:rPr>
        <w:t>0</w:t>
      </w:r>
      <w:proofErr w:type="gramEnd"/>
      <w:r>
        <w:rPr>
          <w:sz w:val="24"/>
        </w:rPr>
        <w:t xml:space="preserve"> (zero) após a utilização ou incorporação do bem ou material de construção na obra de infra-estrutura. </w:t>
      </w:r>
    </w:p>
    <w:p w:rsidR="003D5561" w:rsidRDefault="003D5561">
      <w:pPr>
        <w:pStyle w:val="Cabealho"/>
        <w:ind w:firstLine="1134"/>
        <w:jc w:val="both"/>
        <w:rPr>
          <w:sz w:val="24"/>
        </w:rPr>
      </w:pPr>
      <w:r>
        <w:rPr>
          <w:sz w:val="24"/>
        </w:rPr>
        <w:t xml:space="preserve">§ 3º A pessoa jurídica que não utilizar ou incorporar o bem ou material de construção na obra de </w:t>
      </w:r>
      <w:proofErr w:type="gramStart"/>
      <w:r>
        <w:rPr>
          <w:sz w:val="24"/>
        </w:rPr>
        <w:t>infra-estrutura</w:t>
      </w:r>
      <w:proofErr w:type="gramEnd"/>
      <w:r>
        <w:rPr>
          <w:sz w:val="24"/>
        </w:rPr>
        <w:t xml:space="preserve"> fica obrigada a recolher as contribuições não pagas em decorrência da suspensão de que trata este artigo, acrescidas de juros e multa de mora, na forma da lei, contados a partir da data da aquisição ou do registro da Declaração de Importação - DI, na condição: </w:t>
      </w:r>
    </w:p>
    <w:p w:rsidR="003D5561" w:rsidRDefault="003D5561">
      <w:pPr>
        <w:pStyle w:val="Cabealho"/>
        <w:ind w:firstLine="1134"/>
        <w:jc w:val="both"/>
        <w:rPr>
          <w:sz w:val="24"/>
        </w:rPr>
      </w:pPr>
      <w:r>
        <w:rPr>
          <w:sz w:val="24"/>
        </w:rPr>
        <w:t>I - de contribuinte, em relação à Contribuição para o PIS/</w:t>
      </w:r>
      <w:proofErr w:type="gramStart"/>
      <w:r>
        <w:rPr>
          <w:sz w:val="24"/>
        </w:rPr>
        <w:t>Pasep</w:t>
      </w:r>
      <w:proofErr w:type="gramEnd"/>
      <w:r>
        <w:rPr>
          <w:sz w:val="24"/>
        </w:rPr>
        <w:t xml:space="preserve">- Importação e à </w:t>
      </w:r>
      <w:proofErr w:type="spellStart"/>
      <w:r>
        <w:rPr>
          <w:sz w:val="24"/>
        </w:rPr>
        <w:t>Cofins</w:t>
      </w:r>
      <w:proofErr w:type="spellEnd"/>
      <w:r>
        <w:rPr>
          <w:sz w:val="24"/>
        </w:rPr>
        <w:t xml:space="preserve">-Importação; </w:t>
      </w:r>
    </w:p>
    <w:p w:rsidR="003D5561" w:rsidRDefault="003D5561">
      <w:pPr>
        <w:pStyle w:val="Cabealho"/>
        <w:ind w:firstLine="1134"/>
        <w:jc w:val="both"/>
        <w:rPr>
          <w:sz w:val="24"/>
        </w:rPr>
      </w:pPr>
      <w:r>
        <w:rPr>
          <w:sz w:val="24"/>
        </w:rPr>
        <w:t>II - de responsável, em relação à Contribuição para o PIS/</w:t>
      </w:r>
      <w:proofErr w:type="gramStart"/>
      <w:r>
        <w:rPr>
          <w:sz w:val="24"/>
        </w:rPr>
        <w:t>Pasep</w:t>
      </w:r>
      <w:proofErr w:type="gramEnd"/>
      <w:r>
        <w:rPr>
          <w:sz w:val="24"/>
        </w:rPr>
        <w:t xml:space="preserve"> e à Cofins. </w:t>
      </w:r>
    </w:p>
    <w:p w:rsidR="003D5561" w:rsidRDefault="0070052A">
      <w:pPr>
        <w:pStyle w:val="Cabealho"/>
        <w:ind w:firstLine="1134"/>
        <w:jc w:val="both"/>
        <w:rPr>
          <w:sz w:val="24"/>
        </w:rPr>
      </w:pPr>
      <w:r>
        <w:rPr>
          <w:sz w:val="24"/>
        </w:rPr>
        <w:t>§ 4º</w:t>
      </w:r>
      <w:r w:rsidR="0033594F">
        <w:rPr>
          <w:sz w:val="24"/>
        </w:rPr>
        <w:t xml:space="preserve"> </w:t>
      </w:r>
      <w:r w:rsidR="0033594F" w:rsidRPr="0033594F">
        <w:rPr>
          <w:sz w:val="24"/>
        </w:rPr>
        <w:t xml:space="preserve">Os benefícios previstos no </w:t>
      </w:r>
      <w:r w:rsidR="001C2E71" w:rsidRPr="001C2E71">
        <w:rPr>
          <w:i/>
          <w:sz w:val="24"/>
        </w:rPr>
        <w:t>caput</w:t>
      </w:r>
      <w:r w:rsidR="0033594F" w:rsidRPr="0033594F">
        <w:rPr>
          <w:sz w:val="24"/>
        </w:rPr>
        <w:t xml:space="preserve"> aplicam-se também na hipótese de, em conformidade com as normas contábeis aplicáveis, as receitas das pessoas jurídicas titulares de contratos de concessão de serviços públicos reconhecidas durante a execução das obras de infraestrutura elegíveis ao </w:t>
      </w:r>
      <w:proofErr w:type="spellStart"/>
      <w:r w:rsidR="0033594F" w:rsidRPr="0033594F">
        <w:rPr>
          <w:sz w:val="24"/>
        </w:rPr>
        <w:t>Reidi</w:t>
      </w:r>
      <w:proofErr w:type="spellEnd"/>
      <w:r w:rsidR="0033594F" w:rsidRPr="0033594F">
        <w:rPr>
          <w:sz w:val="24"/>
        </w:rPr>
        <w:t xml:space="preserve"> terem como contrapartida ativo intangível representativo de direito de exploração ou ativo financeiro representativo de direito contratual incondicional de receber caixa ou outro ativo financeiro, estendendo</w:t>
      </w:r>
      <w:r w:rsidR="0033594F">
        <w:rPr>
          <w:sz w:val="24"/>
        </w:rPr>
        <w:t>-</w:t>
      </w:r>
      <w:r w:rsidR="0033594F" w:rsidRPr="0033594F">
        <w:rPr>
          <w:sz w:val="24"/>
        </w:rPr>
        <w:t>se, inclusive, aos projetos em andamento, já habilitados perante a Secretaria da Receita Federal do Brasil.</w:t>
      </w:r>
      <w:r>
        <w:rPr>
          <w:sz w:val="24"/>
        </w:rPr>
        <w:t xml:space="preserve"> </w:t>
      </w:r>
      <w:hyperlink r:id="rId11" w:history="1">
        <w:r>
          <w:rPr>
            <w:rStyle w:val="Hyperlink"/>
            <w:i/>
            <w:sz w:val="24"/>
          </w:rPr>
          <w:t>(</w:t>
        </w:r>
        <w:r w:rsidR="0033594F">
          <w:rPr>
            <w:rStyle w:val="Hyperlink"/>
            <w:i/>
            <w:sz w:val="24"/>
          </w:rPr>
          <w:t>Parágrafo acrescido pela</w:t>
        </w:r>
        <w:r>
          <w:rPr>
            <w:rStyle w:val="Hyperlink"/>
            <w:i/>
            <w:sz w:val="24"/>
          </w:rPr>
          <w:t xml:space="preserve"> Lei nº 13.043, de 13/11/2014</w:t>
        </w:r>
        <w:r w:rsidR="0033594F">
          <w:rPr>
            <w:rStyle w:val="Hyperlink"/>
            <w:i/>
            <w:sz w:val="24"/>
          </w:rPr>
          <w:t xml:space="preserve">, publicada no DOU de 14/11/2014, </w:t>
        </w:r>
        <w:r w:rsidR="0033594F" w:rsidRPr="0033594F">
          <w:rPr>
            <w:rStyle w:val="Hyperlink"/>
            <w:i/>
            <w:sz w:val="24"/>
          </w:rPr>
          <w:t xml:space="preserve">em vigor a partir do </w:t>
        </w:r>
        <w:r w:rsidR="0033594F">
          <w:rPr>
            <w:rStyle w:val="Hyperlink"/>
            <w:i/>
            <w:sz w:val="24"/>
          </w:rPr>
          <w:t>1º</w:t>
        </w:r>
        <w:r w:rsidR="0033594F" w:rsidRPr="0033594F">
          <w:rPr>
            <w:rStyle w:val="Hyperlink"/>
            <w:i/>
            <w:sz w:val="24"/>
          </w:rPr>
          <w:t xml:space="preserve"> dia do </w:t>
        </w:r>
        <w:r w:rsidR="0033594F">
          <w:rPr>
            <w:rStyle w:val="Hyperlink"/>
            <w:i/>
            <w:sz w:val="24"/>
          </w:rPr>
          <w:t>4º</w:t>
        </w:r>
        <w:r w:rsidR="0033594F" w:rsidRPr="0033594F">
          <w:rPr>
            <w:rStyle w:val="Hyperlink"/>
            <w:i/>
            <w:sz w:val="24"/>
          </w:rPr>
          <w:t xml:space="preserve"> mês subsequente ao d</w:t>
        </w:r>
        <w:r w:rsidR="0033594F">
          <w:rPr>
            <w:rStyle w:val="Hyperlink"/>
            <w:i/>
            <w:sz w:val="24"/>
          </w:rPr>
          <w:t>e su</w:t>
        </w:r>
        <w:r w:rsidR="0033594F" w:rsidRPr="0033594F">
          <w:rPr>
            <w:rStyle w:val="Hyperlink"/>
            <w:i/>
            <w:sz w:val="24"/>
          </w:rPr>
          <w:t>a publicação</w:t>
        </w:r>
        <w:r>
          <w:rPr>
            <w:rStyle w:val="Hyperlink"/>
            <w:i/>
            <w:sz w:val="24"/>
          </w:rPr>
          <w:t>)</w:t>
        </w:r>
        <w:proofErr w:type="gramStart"/>
      </w:hyperlink>
      <w:proofErr w:type="gramEnd"/>
    </w:p>
    <w:p w:rsidR="0070052A" w:rsidRDefault="0070052A">
      <w:pPr>
        <w:pStyle w:val="Cabealho"/>
        <w:ind w:firstLine="1134"/>
        <w:jc w:val="both"/>
        <w:rPr>
          <w:sz w:val="24"/>
        </w:rPr>
      </w:pPr>
    </w:p>
    <w:p w:rsidR="003D5561" w:rsidRDefault="003D5561">
      <w:pPr>
        <w:pStyle w:val="Cabealho"/>
        <w:ind w:firstLine="1134"/>
        <w:jc w:val="both"/>
        <w:rPr>
          <w:sz w:val="24"/>
        </w:rPr>
      </w:pPr>
      <w:r>
        <w:rPr>
          <w:sz w:val="24"/>
        </w:rPr>
        <w:t xml:space="preserve">Art. 4º No caso de venda ou importação de serviços destinados a obras de </w:t>
      </w:r>
      <w:proofErr w:type="gramStart"/>
      <w:r>
        <w:rPr>
          <w:sz w:val="24"/>
        </w:rPr>
        <w:t>infra-estrutura</w:t>
      </w:r>
      <w:proofErr w:type="gramEnd"/>
      <w:r>
        <w:rPr>
          <w:sz w:val="24"/>
        </w:rPr>
        <w:t xml:space="preserve"> para incorporação ao ativo imobilizado, fica suspensa a exigência: </w:t>
      </w:r>
    </w:p>
    <w:p w:rsidR="00FF3CD9" w:rsidRDefault="003D5561">
      <w:pPr>
        <w:pStyle w:val="Cabealho"/>
        <w:ind w:firstLine="1134"/>
        <w:jc w:val="both"/>
        <w:rPr>
          <w:rFonts w:eastAsia="Calibri"/>
          <w:i/>
          <w:sz w:val="24"/>
          <w:szCs w:val="24"/>
          <w:lang w:eastAsia="en-US"/>
        </w:rPr>
      </w:pPr>
      <w:r>
        <w:rPr>
          <w:sz w:val="24"/>
        </w:rPr>
        <w:t>I - da Contribuição para o PIS/</w:t>
      </w:r>
      <w:proofErr w:type="gramStart"/>
      <w:r>
        <w:rPr>
          <w:sz w:val="24"/>
        </w:rPr>
        <w:t>Pasep</w:t>
      </w:r>
      <w:proofErr w:type="gramEnd"/>
      <w:r>
        <w:rPr>
          <w:sz w:val="24"/>
        </w:rPr>
        <w:t xml:space="preserve"> e da Cofins incidentes sobre a prestação de serviços efetuada por pessoa jurídica estabelecida no País quando os referidos serviços forem prestados à pessoa jurídica beneficiária do </w:t>
      </w:r>
      <w:proofErr w:type="spellStart"/>
      <w:r>
        <w:rPr>
          <w:sz w:val="24"/>
        </w:rPr>
        <w:t>Reidi</w:t>
      </w:r>
      <w:proofErr w:type="spellEnd"/>
      <w:r>
        <w:rPr>
          <w:sz w:val="24"/>
        </w:rPr>
        <w:t xml:space="preserve">; ou </w:t>
      </w:r>
      <w:hyperlink r:id="rId12" w:history="1">
        <w:r w:rsidR="00FF3CD9" w:rsidRPr="00FF3CD9">
          <w:rPr>
            <w:rFonts w:eastAsia="Calibri"/>
            <w:i/>
            <w:color w:val="0000FF"/>
            <w:sz w:val="24"/>
            <w:szCs w:val="24"/>
            <w:u w:val="single"/>
            <w:lang w:eastAsia="en-US"/>
          </w:rPr>
          <w:t>(Vide Lei Complementar nº 214, de 16/1/2025)</w:t>
        </w:r>
      </w:hyperlink>
    </w:p>
    <w:p w:rsidR="003D5561" w:rsidRDefault="003D5561">
      <w:pPr>
        <w:pStyle w:val="Cabealho"/>
        <w:ind w:firstLine="1134"/>
        <w:jc w:val="both"/>
        <w:rPr>
          <w:sz w:val="24"/>
        </w:rPr>
      </w:pPr>
      <w:r>
        <w:rPr>
          <w:sz w:val="24"/>
        </w:rPr>
        <w:t>II - da Contribuição para o PIS/</w:t>
      </w:r>
      <w:proofErr w:type="gramStart"/>
      <w:r>
        <w:rPr>
          <w:sz w:val="24"/>
        </w:rPr>
        <w:t>Pasep</w:t>
      </w:r>
      <w:proofErr w:type="gramEnd"/>
      <w:r>
        <w:rPr>
          <w:sz w:val="24"/>
        </w:rPr>
        <w:t xml:space="preserve">-Importação e da </w:t>
      </w:r>
      <w:proofErr w:type="spellStart"/>
      <w:r>
        <w:rPr>
          <w:sz w:val="24"/>
        </w:rPr>
        <w:t>Cofins</w:t>
      </w:r>
      <w:proofErr w:type="spellEnd"/>
      <w:r>
        <w:rPr>
          <w:sz w:val="24"/>
        </w:rPr>
        <w:t xml:space="preserve">-Importação incidentes sobre serviços quando os referidos serviços forem importados diretamente por pessoa jurídica beneficiária do </w:t>
      </w:r>
      <w:proofErr w:type="spellStart"/>
      <w:r>
        <w:rPr>
          <w:sz w:val="24"/>
        </w:rPr>
        <w:t>Reidi</w:t>
      </w:r>
      <w:proofErr w:type="spellEnd"/>
      <w:r>
        <w:rPr>
          <w:sz w:val="24"/>
        </w:rPr>
        <w:t xml:space="preserve">. </w:t>
      </w:r>
      <w:hyperlink r:id="rId13" w:history="1">
        <w:r w:rsidR="00FF3CD9" w:rsidRPr="00FF3CD9">
          <w:rPr>
            <w:rFonts w:eastAsia="Calibri"/>
            <w:i/>
            <w:color w:val="0000FF"/>
            <w:sz w:val="24"/>
            <w:szCs w:val="24"/>
            <w:u w:val="single"/>
            <w:lang w:eastAsia="en-US"/>
          </w:rPr>
          <w:t>(Vide Lei Complementar nº 214, de 16/1/2025)</w:t>
        </w:r>
        <w:proofErr w:type="gramStart"/>
      </w:hyperlink>
      <w:proofErr w:type="gramEnd"/>
    </w:p>
    <w:p w:rsidR="003D5561" w:rsidRDefault="003D5561">
      <w:pPr>
        <w:pStyle w:val="Cabealho"/>
        <w:ind w:firstLine="1134"/>
        <w:jc w:val="both"/>
        <w:rPr>
          <w:i/>
          <w:sz w:val="24"/>
        </w:rPr>
      </w:pPr>
      <w:r>
        <w:rPr>
          <w:sz w:val="24"/>
        </w:rPr>
        <w:t xml:space="preserve">§ 1º Nas vendas ou importação de serviços de que trata o </w:t>
      </w:r>
      <w:r w:rsidR="001C2E71" w:rsidRPr="001C2E71">
        <w:rPr>
          <w:i/>
          <w:sz w:val="24"/>
        </w:rPr>
        <w:t>caput</w:t>
      </w:r>
      <w:r>
        <w:rPr>
          <w:sz w:val="24"/>
        </w:rPr>
        <w:t xml:space="preserve"> deste artigo aplica-se o disposto nos §§ 2° e 3° do art. 3° desta Lei. </w:t>
      </w:r>
      <w:hyperlink r:id="rId14" w:history="1">
        <w:r>
          <w:rPr>
            <w:rStyle w:val="Hyperlink"/>
            <w:i/>
            <w:sz w:val="24"/>
          </w:rPr>
          <w:t>(Parágrafo único transformado em § 1º pela Medida Provisória nº 413, de 3/1/2008</w:t>
        </w:r>
      </w:hyperlink>
      <w:r>
        <w:rPr>
          <w:i/>
          <w:sz w:val="24"/>
        </w:rPr>
        <w:t xml:space="preserve">, </w:t>
      </w:r>
      <w:hyperlink r:id="rId15" w:history="1">
        <w:r>
          <w:rPr>
            <w:rStyle w:val="Hyperlink"/>
            <w:i/>
            <w:sz w:val="24"/>
          </w:rPr>
          <w:t>convertida na Lei nº 11.727, de 23/6/2008)</w:t>
        </w:r>
        <w:proofErr w:type="gramStart"/>
      </w:hyperlink>
      <w:proofErr w:type="gramEnd"/>
    </w:p>
    <w:p w:rsidR="003D5561" w:rsidRDefault="003D5561">
      <w:pPr>
        <w:pStyle w:val="Cabealho"/>
        <w:ind w:firstLine="1134"/>
        <w:jc w:val="both"/>
        <w:rPr>
          <w:i/>
          <w:sz w:val="24"/>
        </w:rPr>
      </w:pPr>
      <w:r>
        <w:rPr>
          <w:sz w:val="24"/>
        </w:rPr>
        <w:t xml:space="preserve">§ 2º O disposto no inciso I do </w:t>
      </w:r>
      <w:r w:rsidR="001C2E71" w:rsidRPr="001C2E71">
        <w:rPr>
          <w:i/>
          <w:sz w:val="24"/>
        </w:rPr>
        <w:t>caput</w:t>
      </w:r>
      <w:r>
        <w:rPr>
          <w:sz w:val="24"/>
        </w:rPr>
        <w:t xml:space="preserve"> deste artigo aplica-se também na hipótese de receita de aluguel de máquinas, aparelhos, instrumentos e equipamentos para utilização em obras de infraestrutura quando contratado por pessoa jurídica beneficiária do </w:t>
      </w:r>
      <w:proofErr w:type="spellStart"/>
      <w:r>
        <w:rPr>
          <w:sz w:val="24"/>
        </w:rPr>
        <w:t>Reidi</w:t>
      </w:r>
      <w:proofErr w:type="spellEnd"/>
      <w:r>
        <w:rPr>
          <w:sz w:val="24"/>
        </w:rPr>
        <w:t xml:space="preserve">. </w:t>
      </w:r>
      <w:hyperlink r:id="rId16" w:history="1">
        <w:r>
          <w:rPr>
            <w:rStyle w:val="Hyperlink"/>
            <w:i/>
            <w:sz w:val="24"/>
          </w:rPr>
          <w:t>(Parágrafo acrescido pela Medida Provisória nº 413, de 3/1/2008</w:t>
        </w:r>
      </w:hyperlink>
      <w:r>
        <w:rPr>
          <w:i/>
          <w:sz w:val="24"/>
        </w:rPr>
        <w:t xml:space="preserve">, </w:t>
      </w:r>
      <w:hyperlink r:id="rId17" w:history="1">
        <w:r>
          <w:rPr>
            <w:rStyle w:val="Hyperlink"/>
            <w:i/>
            <w:sz w:val="24"/>
          </w:rPr>
          <w:t>convertida na Lei nº 11.727, de 23/6/2008)</w:t>
        </w:r>
        <w:proofErr w:type="gramStart"/>
      </w:hyperlink>
      <w:proofErr w:type="gramEnd"/>
    </w:p>
    <w:p w:rsidR="003D5561" w:rsidRDefault="0070052A">
      <w:pPr>
        <w:pStyle w:val="Cabealho"/>
        <w:ind w:firstLine="1134"/>
        <w:jc w:val="both"/>
        <w:rPr>
          <w:sz w:val="24"/>
        </w:rPr>
      </w:pPr>
      <w:r>
        <w:rPr>
          <w:sz w:val="24"/>
        </w:rPr>
        <w:t>§ 3º</w:t>
      </w:r>
      <w:r w:rsidR="007E63BF">
        <w:rPr>
          <w:sz w:val="24"/>
        </w:rPr>
        <w:t xml:space="preserve"> </w:t>
      </w:r>
      <w:r w:rsidR="007E63BF" w:rsidRPr="007E63BF">
        <w:rPr>
          <w:sz w:val="24"/>
        </w:rPr>
        <w:t xml:space="preserve">Os benefícios previstos no </w:t>
      </w:r>
      <w:r w:rsidR="001C2E71" w:rsidRPr="001C2E71">
        <w:rPr>
          <w:i/>
          <w:sz w:val="24"/>
        </w:rPr>
        <w:t>caput</w:t>
      </w:r>
      <w:r w:rsidR="007E63BF" w:rsidRPr="007E63BF">
        <w:rPr>
          <w:sz w:val="24"/>
        </w:rPr>
        <w:t xml:space="preserve"> aplicam-se também na hipótese de, em conformidade com as normas contábeis aplicáveis, as receitas das pessoas jurídicas titulares de contratos de concessão de serviços públicos reconhecidas durante a execução das obras de infraestrutura elegíveis ao </w:t>
      </w:r>
      <w:proofErr w:type="spellStart"/>
      <w:r w:rsidR="007E63BF" w:rsidRPr="007E63BF">
        <w:rPr>
          <w:sz w:val="24"/>
        </w:rPr>
        <w:t>Reidi</w:t>
      </w:r>
      <w:proofErr w:type="spellEnd"/>
      <w:r w:rsidR="007E63BF" w:rsidRPr="007E63BF">
        <w:rPr>
          <w:sz w:val="24"/>
        </w:rPr>
        <w:t xml:space="preserve"> terem como contrapartida ativo intangível representativo de direito de exploração ou ativo financeiro representativo de direito contratual incondicional de receber caixa ou outro ativo financeiro, estendendo</w:t>
      </w:r>
      <w:r w:rsidR="007E63BF">
        <w:rPr>
          <w:sz w:val="24"/>
        </w:rPr>
        <w:t>-</w:t>
      </w:r>
      <w:r w:rsidR="007E63BF" w:rsidRPr="007E63BF">
        <w:rPr>
          <w:sz w:val="24"/>
        </w:rPr>
        <w:t>se, inclusive, aos projetos em andamento, já habilitados perante a Secretaria da Receita Federal do Brasil.</w:t>
      </w:r>
      <w:r>
        <w:rPr>
          <w:sz w:val="24"/>
        </w:rPr>
        <w:t xml:space="preserve"> </w:t>
      </w:r>
      <w:hyperlink r:id="rId18" w:history="1">
        <w:r w:rsidR="007E63BF">
          <w:rPr>
            <w:rStyle w:val="Hyperlink"/>
            <w:i/>
            <w:sz w:val="24"/>
          </w:rPr>
          <w:t xml:space="preserve">(Parágrafo acrescido pela Lei nº 13.043, de 13/11/2014, publicada no DOU de 14/11/2014, </w:t>
        </w:r>
        <w:r w:rsidR="007E63BF" w:rsidRPr="0033594F">
          <w:rPr>
            <w:rStyle w:val="Hyperlink"/>
            <w:i/>
            <w:sz w:val="24"/>
          </w:rPr>
          <w:t xml:space="preserve">em vigor a partir do </w:t>
        </w:r>
        <w:r w:rsidR="007E63BF">
          <w:rPr>
            <w:rStyle w:val="Hyperlink"/>
            <w:i/>
            <w:sz w:val="24"/>
          </w:rPr>
          <w:t>1º</w:t>
        </w:r>
        <w:r w:rsidR="007E63BF" w:rsidRPr="0033594F">
          <w:rPr>
            <w:rStyle w:val="Hyperlink"/>
            <w:i/>
            <w:sz w:val="24"/>
          </w:rPr>
          <w:t xml:space="preserve"> dia do </w:t>
        </w:r>
        <w:r w:rsidR="007E63BF">
          <w:rPr>
            <w:rStyle w:val="Hyperlink"/>
            <w:i/>
            <w:sz w:val="24"/>
          </w:rPr>
          <w:t>4º</w:t>
        </w:r>
        <w:r w:rsidR="007E63BF" w:rsidRPr="0033594F">
          <w:rPr>
            <w:rStyle w:val="Hyperlink"/>
            <w:i/>
            <w:sz w:val="24"/>
          </w:rPr>
          <w:t xml:space="preserve"> mês subsequente ao d</w:t>
        </w:r>
        <w:r w:rsidR="007E63BF">
          <w:rPr>
            <w:rStyle w:val="Hyperlink"/>
            <w:i/>
            <w:sz w:val="24"/>
          </w:rPr>
          <w:t>e su</w:t>
        </w:r>
        <w:r w:rsidR="007E63BF" w:rsidRPr="0033594F">
          <w:rPr>
            <w:rStyle w:val="Hyperlink"/>
            <w:i/>
            <w:sz w:val="24"/>
          </w:rPr>
          <w:t>a publicação</w:t>
        </w:r>
        <w:r w:rsidR="007E63BF">
          <w:rPr>
            <w:rStyle w:val="Hyperlink"/>
            <w:i/>
            <w:sz w:val="24"/>
          </w:rPr>
          <w:t>)</w:t>
        </w:r>
        <w:proofErr w:type="gramStart"/>
      </w:hyperlink>
      <w:proofErr w:type="gramEnd"/>
    </w:p>
    <w:p w:rsidR="0070052A" w:rsidRDefault="0070052A">
      <w:pPr>
        <w:pStyle w:val="Cabealho"/>
        <w:ind w:firstLine="1134"/>
        <w:jc w:val="both"/>
        <w:rPr>
          <w:sz w:val="24"/>
        </w:rPr>
      </w:pPr>
    </w:p>
    <w:p w:rsidR="003D5561" w:rsidRDefault="003D5561">
      <w:pPr>
        <w:ind w:firstLine="1134"/>
        <w:jc w:val="both"/>
        <w:rPr>
          <w:rStyle w:val="Hyperlink"/>
          <w:i/>
          <w:sz w:val="24"/>
        </w:rPr>
      </w:pPr>
      <w:r>
        <w:rPr>
          <w:sz w:val="24"/>
        </w:rPr>
        <w:lastRenderedPageBreak/>
        <w:t xml:space="preserve">Art. 5º O benefício de que tratam os arts. 3º e 4º desta Lei poderá ser usufruído nas aquisições e importações realizadas no período de </w:t>
      </w:r>
      <w:proofErr w:type="gramStart"/>
      <w:r>
        <w:rPr>
          <w:sz w:val="24"/>
        </w:rPr>
        <w:t>5</w:t>
      </w:r>
      <w:proofErr w:type="gramEnd"/>
      <w:r>
        <w:rPr>
          <w:sz w:val="24"/>
        </w:rPr>
        <w:t xml:space="preserve"> (cinco) anos, contado da data da habilitação da pessoa jurídica, titular do projeto de infraestrutura. </w:t>
      </w:r>
      <w:r>
        <w:rPr>
          <w:i/>
          <w:sz w:val="24"/>
        </w:rPr>
        <w:fldChar w:fldCharType="begin"/>
      </w:r>
      <w:r w:rsidR="00561EAB">
        <w:rPr>
          <w:i/>
          <w:sz w:val="24"/>
        </w:rPr>
        <w:instrText>HYPERLINK "https://www2.camara.leg.br/legin/fed/lei/2010/lei-12249-11-junho-2010-606678-norma-pl.html"</w:instrText>
      </w:r>
      <w:r>
        <w:rPr>
          <w:i/>
          <w:sz w:val="24"/>
        </w:rPr>
        <w:fldChar w:fldCharType="separate"/>
      </w:r>
      <w:r>
        <w:rPr>
          <w:rStyle w:val="Hyperlink"/>
          <w:i/>
          <w:sz w:val="24"/>
        </w:rPr>
        <w:t>(“</w:t>
      </w:r>
      <w:r w:rsidR="001C2E71" w:rsidRPr="001C2E71">
        <w:rPr>
          <w:rStyle w:val="Hyperlink"/>
          <w:i/>
          <w:sz w:val="24"/>
        </w:rPr>
        <w:t>Caput</w:t>
      </w:r>
      <w:r>
        <w:rPr>
          <w:rStyle w:val="Hyperlink"/>
          <w:i/>
          <w:sz w:val="24"/>
        </w:rPr>
        <w:t>” do artigo com redação dada pela Lei nº 12.249, de 11/6/2010</w:t>
      </w:r>
      <w:proofErr w:type="gramStart"/>
      <w:r>
        <w:rPr>
          <w:rStyle w:val="Hyperlink"/>
          <w:i/>
          <w:sz w:val="24"/>
        </w:rPr>
        <w:t>)</w:t>
      </w:r>
      <w:proofErr w:type="gramEnd"/>
    </w:p>
    <w:p w:rsidR="003D5561" w:rsidRDefault="003D5561">
      <w:pPr>
        <w:ind w:firstLine="1134"/>
        <w:jc w:val="both"/>
        <w:rPr>
          <w:color w:val="FF0000"/>
          <w:sz w:val="24"/>
        </w:rPr>
      </w:pPr>
      <w:r>
        <w:rPr>
          <w:i/>
          <w:sz w:val="24"/>
        </w:rPr>
        <w:fldChar w:fldCharType="end"/>
      </w:r>
      <w:r>
        <w:rPr>
          <w:sz w:val="24"/>
        </w:rPr>
        <w:t xml:space="preserve">Parágrafo único. O prazo para fruição do regime, para pessoa jurídica já habilitada na data de publicação da Medida Provisória nº 472, de 15 de dezembro de 2009, fica acrescido do período transcorrido entre a data da aprovação do projeto e a data da habilitação da pessoa jurídica. </w:t>
      </w:r>
      <w:hyperlink r:id="rId19" w:history="1">
        <w:r>
          <w:rPr>
            <w:rStyle w:val="Hyperlink"/>
            <w:i/>
            <w:sz w:val="24"/>
          </w:rPr>
          <w:t>(Parágrafo único com redação dada pela Lei nº 12.249, de 11/6/2010)</w:t>
        </w:r>
        <w:proofErr w:type="gramStart"/>
      </w:hyperlink>
      <w:proofErr w:type="gramEnd"/>
    </w:p>
    <w:p w:rsidR="003D5561" w:rsidRDefault="003D5561">
      <w:pPr>
        <w:ind w:firstLine="1134"/>
        <w:jc w:val="both"/>
        <w:rPr>
          <w:color w:val="FF0000"/>
        </w:rPr>
      </w:pPr>
    </w:p>
    <w:p w:rsidR="003D5561" w:rsidRDefault="003D5561">
      <w:pPr>
        <w:ind w:firstLine="1134"/>
        <w:jc w:val="both"/>
      </w:pPr>
    </w:p>
    <w:p w:rsidR="003D5561" w:rsidRDefault="003D5561">
      <w:pPr>
        <w:pStyle w:val="Cabealho"/>
        <w:jc w:val="center"/>
        <w:rPr>
          <w:sz w:val="24"/>
        </w:rPr>
      </w:pPr>
      <w:r>
        <w:rPr>
          <w:sz w:val="24"/>
        </w:rPr>
        <w:t>CAPÍTULO II</w:t>
      </w:r>
    </w:p>
    <w:p w:rsidR="003D5561" w:rsidRDefault="003D5561">
      <w:pPr>
        <w:pStyle w:val="Cabealho"/>
        <w:jc w:val="center"/>
        <w:rPr>
          <w:sz w:val="24"/>
        </w:rPr>
      </w:pPr>
      <w:r>
        <w:rPr>
          <w:sz w:val="24"/>
        </w:rPr>
        <w:t>DO DESCONTO DE CRÉDITOS DA CONTRIBUIÇÃO</w:t>
      </w:r>
    </w:p>
    <w:p w:rsidR="003D5561" w:rsidRDefault="003D5561">
      <w:pPr>
        <w:pStyle w:val="Cabealho"/>
        <w:jc w:val="center"/>
        <w:rPr>
          <w:sz w:val="24"/>
        </w:rPr>
      </w:pPr>
      <w:r>
        <w:rPr>
          <w:sz w:val="24"/>
        </w:rPr>
        <w:t>PARA O PIS/PASEP E DA COFINS DE EDIFICAÇÕES</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Art. 6º As pessoas jurídicas poderão optar pelo desconto, no prazo de 24 (vinte e quatro) meses, dos créditos da Contribuição para o PIS/</w:t>
      </w:r>
      <w:proofErr w:type="gramStart"/>
      <w:r>
        <w:rPr>
          <w:sz w:val="24"/>
        </w:rPr>
        <w:t>Pasep</w:t>
      </w:r>
      <w:proofErr w:type="gramEnd"/>
      <w:r>
        <w:rPr>
          <w:sz w:val="24"/>
        </w:rPr>
        <w:t xml:space="preserve"> e da Cofins de que tratam o inciso VII do </w:t>
      </w:r>
      <w:r w:rsidR="001C2E71" w:rsidRPr="001C2E71">
        <w:rPr>
          <w:i/>
          <w:sz w:val="24"/>
        </w:rPr>
        <w:t>caput</w:t>
      </w:r>
      <w:r>
        <w:rPr>
          <w:sz w:val="24"/>
        </w:rPr>
        <w:t xml:space="preserve"> do art. 3° da Lei n° 10.637, de 30 de dezembro de 2002, e o inciso VII do </w:t>
      </w:r>
      <w:r w:rsidR="001C2E71" w:rsidRPr="001C2E71">
        <w:rPr>
          <w:i/>
          <w:sz w:val="24"/>
        </w:rPr>
        <w:t>caput</w:t>
      </w:r>
      <w:r>
        <w:rPr>
          <w:sz w:val="24"/>
        </w:rPr>
        <w:t xml:space="preserve"> do art. 3° da Lei n° 10.833, de 29 de dezembro de 2003, na hipótese de edificações incorporadas ao ativo imobilizado, adquiridas ou construídas para utilização na produção de bens destinados à venda ou na prestação de serviços. </w:t>
      </w:r>
      <w:hyperlink r:id="rId20" w:history="1">
        <w:r w:rsidR="00FF3CD9" w:rsidRPr="00FF3CD9">
          <w:rPr>
            <w:rFonts w:eastAsia="Calibri"/>
            <w:i/>
            <w:color w:val="0000FF"/>
            <w:sz w:val="24"/>
            <w:szCs w:val="24"/>
            <w:u w:val="single"/>
            <w:lang w:eastAsia="en-US"/>
          </w:rPr>
          <w:t>(Vide Lei Complementar nº 214, de 16/1/2025)</w:t>
        </w:r>
        <w:proofErr w:type="gramStart"/>
      </w:hyperlink>
      <w:proofErr w:type="gramEnd"/>
    </w:p>
    <w:p w:rsidR="003D5561" w:rsidRDefault="003D5561">
      <w:pPr>
        <w:pStyle w:val="Cabealho"/>
        <w:ind w:firstLine="1134"/>
        <w:jc w:val="both"/>
        <w:rPr>
          <w:sz w:val="24"/>
        </w:rPr>
      </w:pPr>
      <w:r>
        <w:rPr>
          <w:sz w:val="24"/>
        </w:rPr>
        <w:t xml:space="preserve">§ 1º Os créditos de que trata o </w:t>
      </w:r>
      <w:r w:rsidR="001C2E71" w:rsidRPr="001C2E71">
        <w:rPr>
          <w:i/>
          <w:sz w:val="24"/>
        </w:rPr>
        <w:t>caput</w:t>
      </w:r>
      <w:r>
        <w:rPr>
          <w:sz w:val="24"/>
        </w:rPr>
        <w:t xml:space="preserve"> deste artigo serão apurados mediante a aplicação, a cada mês, das alíquotas referidas no </w:t>
      </w:r>
      <w:r w:rsidR="001C2E71" w:rsidRPr="001C2E71">
        <w:rPr>
          <w:i/>
          <w:sz w:val="24"/>
        </w:rPr>
        <w:t>caput</w:t>
      </w:r>
      <w:r>
        <w:rPr>
          <w:sz w:val="24"/>
        </w:rPr>
        <w:t xml:space="preserve"> do art. 2° da Lei n° 10.637, de 30 de dezembro de 2002, ou do art. 2° da Lei n° 10.833, de 29 de dezembro de 2003, conforme o caso, sobre o valor correspondente a 1/24 (um vinte e quatro avos) do custo de aquisição ou de construção da edificação. </w:t>
      </w:r>
    </w:p>
    <w:p w:rsidR="003D5561" w:rsidRDefault="003D5561">
      <w:pPr>
        <w:pStyle w:val="Cabealho"/>
        <w:ind w:firstLine="1134"/>
        <w:jc w:val="both"/>
        <w:rPr>
          <w:sz w:val="24"/>
        </w:rPr>
      </w:pPr>
      <w:r>
        <w:rPr>
          <w:sz w:val="24"/>
        </w:rPr>
        <w:t xml:space="preserve">§ 2º Para efeito do disposto no § 1° deste artigo, no custo de aquisição ou construção da edificação não se inclui o valor: </w:t>
      </w:r>
    </w:p>
    <w:p w:rsidR="003D5561" w:rsidRDefault="003D5561">
      <w:pPr>
        <w:pStyle w:val="Cabealho"/>
        <w:ind w:firstLine="1134"/>
        <w:jc w:val="both"/>
        <w:rPr>
          <w:sz w:val="24"/>
        </w:rPr>
      </w:pPr>
      <w:r>
        <w:rPr>
          <w:sz w:val="24"/>
        </w:rPr>
        <w:t xml:space="preserve">I - de terrenos; </w:t>
      </w:r>
    </w:p>
    <w:p w:rsidR="003D5561" w:rsidRDefault="003D5561">
      <w:pPr>
        <w:pStyle w:val="Cabealho"/>
        <w:ind w:firstLine="1134"/>
        <w:jc w:val="both"/>
        <w:rPr>
          <w:sz w:val="24"/>
        </w:rPr>
      </w:pPr>
      <w:r>
        <w:rPr>
          <w:sz w:val="24"/>
        </w:rPr>
        <w:t xml:space="preserve">II - de mão-de-obra paga a pessoa física; </w:t>
      </w:r>
      <w:proofErr w:type="gramStart"/>
      <w:r>
        <w:rPr>
          <w:sz w:val="24"/>
        </w:rPr>
        <w:t>e</w:t>
      </w:r>
      <w:proofErr w:type="gramEnd"/>
      <w:r>
        <w:rPr>
          <w:sz w:val="24"/>
        </w:rPr>
        <w:t xml:space="preserve"> </w:t>
      </w:r>
    </w:p>
    <w:p w:rsidR="003D5561" w:rsidRDefault="003D5561">
      <w:pPr>
        <w:pStyle w:val="Cabealho"/>
        <w:ind w:firstLine="1134"/>
        <w:jc w:val="both"/>
        <w:rPr>
          <w:sz w:val="24"/>
        </w:rPr>
      </w:pPr>
      <w:r>
        <w:rPr>
          <w:sz w:val="24"/>
        </w:rPr>
        <w:t xml:space="preserve">III - da aquisição de bens ou serviços não sujeitos ao pagamento das contribuições previstas no </w:t>
      </w:r>
      <w:r w:rsidR="001C2E71" w:rsidRPr="001C2E71">
        <w:rPr>
          <w:i/>
          <w:sz w:val="24"/>
        </w:rPr>
        <w:t>caput</w:t>
      </w:r>
      <w:r>
        <w:rPr>
          <w:sz w:val="24"/>
        </w:rPr>
        <w:t xml:space="preserve"> deste artigo em decorrência de imunidade, não incidência, suspensão ou alíquota </w:t>
      </w:r>
      <w:proofErr w:type="gramStart"/>
      <w:r>
        <w:rPr>
          <w:sz w:val="24"/>
        </w:rPr>
        <w:t>0</w:t>
      </w:r>
      <w:proofErr w:type="gramEnd"/>
      <w:r>
        <w:rPr>
          <w:sz w:val="24"/>
        </w:rPr>
        <w:t xml:space="preserve"> (zero) da Contribuição para o PIS/Pasep e da Cofins. </w:t>
      </w:r>
    </w:p>
    <w:p w:rsidR="003D5561" w:rsidRDefault="003D5561">
      <w:pPr>
        <w:pStyle w:val="Cabealho"/>
        <w:ind w:firstLine="1134"/>
        <w:jc w:val="both"/>
        <w:rPr>
          <w:sz w:val="24"/>
        </w:rPr>
      </w:pPr>
      <w:r>
        <w:rPr>
          <w:sz w:val="24"/>
        </w:rPr>
        <w:t xml:space="preserve">§ 3º Para os efeitos do inciso I do § 2° deste artigo, o valor das edificações deve estar destacado do valor do custo de aquisição do terreno, admitindo-se o destaque baseado em laudo pericial. </w:t>
      </w:r>
    </w:p>
    <w:p w:rsidR="003D5561" w:rsidRDefault="003D5561">
      <w:pPr>
        <w:pStyle w:val="Cabealho"/>
        <w:ind w:firstLine="1134"/>
        <w:jc w:val="both"/>
        <w:rPr>
          <w:sz w:val="24"/>
        </w:rPr>
      </w:pPr>
      <w:r>
        <w:rPr>
          <w:sz w:val="24"/>
        </w:rPr>
        <w:t xml:space="preserve">§ 4º Para os efeitos dos incisos II e III do § 2° deste artigo, os valores dos custos com mão-de-obra e com aquisições de bens ou serviços não sujeitos ao pagamento das contribuições deverão ser contabilizados em subcontas distintas. </w:t>
      </w:r>
    </w:p>
    <w:p w:rsidR="003D5561" w:rsidRDefault="003D5561">
      <w:pPr>
        <w:pStyle w:val="Cabealho"/>
        <w:ind w:firstLine="1134"/>
        <w:jc w:val="both"/>
        <w:rPr>
          <w:sz w:val="24"/>
        </w:rPr>
      </w:pPr>
      <w:r>
        <w:rPr>
          <w:sz w:val="24"/>
        </w:rPr>
        <w:t xml:space="preserve">§ 5º O disposto neste artigo aplica-se somente aos créditos decorrentes de gastos incorridos a partir de 1° de janeiro de 2007, efetuados na aquisição de edificações novas ou na construção de edificações. </w:t>
      </w:r>
    </w:p>
    <w:p w:rsidR="003D5561" w:rsidRDefault="003D5561">
      <w:pPr>
        <w:pStyle w:val="Cabealho"/>
        <w:ind w:firstLine="1134"/>
        <w:jc w:val="both"/>
        <w:rPr>
          <w:sz w:val="24"/>
        </w:rPr>
      </w:pPr>
      <w:r>
        <w:rPr>
          <w:sz w:val="24"/>
        </w:rPr>
        <w:t xml:space="preserve">§ 6º Observado o disposto no § 5° deste artigo, o direito ao desconto de crédito na forma do </w:t>
      </w:r>
      <w:r w:rsidR="001C2E71" w:rsidRPr="001C2E71">
        <w:rPr>
          <w:i/>
          <w:sz w:val="24"/>
        </w:rPr>
        <w:t>caput</w:t>
      </w:r>
      <w:r>
        <w:rPr>
          <w:sz w:val="24"/>
        </w:rPr>
        <w:t xml:space="preserve"> deste artigo aplicar-se-á a partir da data da conclusão da obra. </w:t>
      </w:r>
    </w:p>
    <w:p w:rsidR="003D5561" w:rsidRDefault="003D5561">
      <w:pPr>
        <w:pStyle w:val="Cabealho"/>
        <w:ind w:firstLine="1134"/>
        <w:jc w:val="both"/>
        <w:rPr>
          <w:sz w:val="24"/>
        </w:rPr>
      </w:pPr>
    </w:p>
    <w:p w:rsidR="003D5561" w:rsidRDefault="003D5561">
      <w:pPr>
        <w:pStyle w:val="Cabealho"/>
        <w:jc w:val="center"/>
        <w:rPr>
          <w:sz w:val="24"/>
        </w:rPr>
      </w:pPr>
      <w:r>
        <w:rPr>
          <w:sz w:val="24"/>
        </w:rPr>
        <w:t>CAPÍTULO III</w:t>
      </w:r>
    </w:p>
    <w:p w:rsidR="003D5561" w:rsidRDefault="003D5561">
      <w:pPr>
        <w:pStyle w:val="Cabealho"/>
        <w:jc w:val="center"/>
        <w:rPr>
          <w:sz w:val="24"/>
        </w:rPr>
      </w:pPr>
      <w:r>
        <w:rPr>
          <w:sz w:val="24"/>
        </w:rPr>
        <w:t>DO PRAZO DE RECOLHIMENTO DE IMPOSTOS</w:t>
      </w:r>
    </w:p>
    <w:p w:rsidR="003D5561" w:rsidRDefault="003D5561">
      <w:pPr>
        <w:pStyle w:val="Cabealho"/>
        <w:jc w:val="center"/>
        <w:rPr>
          <w:sz w:val="24"/>
        </w:rPr>
      </w:pPr>
      <w:r>
        <w:rPr>
          <w:sz w:val="24"/>
        </w:rPr>
        <w:t>E CONTRIBUIÇÕES</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7º </w:t>
      </w:r>
      <w:hyperlink r:id="rId21" w:history="1">
        <w:r>
          <w:rPr>
            <w:rStyle w:val="Hyperlink"/>
            <w:i/>
            <w:sz w:val="24"/>
          </w:rPr>
          <w:t>(Revogado pela Medida Provisória nº 447, de 14/11/2008</w:t>
        </w:r>
      </w:hyperlink>
      <w:r>
        <w:rPr>
          <w:i/>
          <w:sz w:val="24"/>
        </w:rPr>
        <w:t xml:space="preserve">, </w:t>
      </w:r>
      <w:hyperlink r:id="rId22" w:history="1">
        <w:r>
          <w:rPr>
            <w:rStyle w:val="Hyperlink"/>
            <w:i/>
            <w:sz w:val="24"/>
          </w:rPr>
          <w:t>convertida na Lei nº 11.933, de 28/4/2009)</w:t>
        </w:r>
        <w:proofErr w:type="gramStart"/>
      </w:hyperlink>
      <w:proofErr w:type="gramEnd"/>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8º O parágrafo único do art. 9° da Lei n° 9.779, de 19 de janeiro de 1999, passa a vigorar com a seguinte redação: </w:t>
      </w:r>
    </w:p>
    <w:p w:rsidR="003D5561" w:rsidRDefault="003D5561">
      <w:pPr>
        <w:pStyle w:val="Cabealho"/>
        <w:ind w:firstLine="1134"/>
        <w:jc w:val="both"/>
        <w:rPr>
          <w:sz w:val="24"/>
        </w:rPr>
      </w:pPr>
    </w:p>
    <w:p w:rsidR="003D5561" w:rsidRDefault="003D5561">
      <w:pPr>
        <w:pStyle w:val="Cabealho"/>
        <w:ind w:left="1701"/>
        <w:jc w:val="both"/>
        <w:rPr>
          <w:sz w:val="24"/>
        </w:rPr>
      </w:pPr>
      <w:r>
        <w:rPr>
          <w:sz w:val="24"/>
        </w:rPr>
        <w:t xml:space="preserve">"Art. </w:t>
      </w:r>
      <w:proofErr w:type="gramStart"/>
      <w:r>
        <w:rPr>
          <w:sz w:val="24"/>
        </w:rPr>
        <w:t>9º ...</w:t>
      </w:r>
      <w:proofErr w:type="gramEnd"/>
      <w:r>
        <w:rPr>
          <w:sz w:val="24"/>
        </w:rPr>
        <w:t xml:space="preserve">................................................................................................. </w:t>
      </w:r>
    </w:p>
    <w:p w:rsidR="003D5561" w:rsidRDefault="003D5561">
      <w:pPr>
        <w:pStyle w:val="Cabealho"/>
        <w:ind w:left="1701"/>
        <w:jc w:val="both"/>
        <w:rPr>
          <w:sz w:val="24"/>
        </w:rPr>
      </w:pPr>
    </w:p>
    <w:p w:rsidR="003D5561" w:rsidRDefault="003D5561">
      <w:pPr>
        <w:pStyle w:val="Cabealho"/>
        <w:ind w:left="1701"/>
        <w:jc w:val="both"/>
        <w:rPr>
          <w:sz w:val="24"/>
        </w:rPr>
      </w:pPr>
      <w:r>
        <w:rPr>
          <w:sz w:val="24"/>
        </w:rPr>
        <w:t xml:space="preserve">Parágrafo único. </w:t>
      </w:r>
      <w:proofErr w:type="gramStart"/>
      <w:r>
        <w:rPr>
          <w:sz w:val="24"/>
        </w:rPr>
        <w:t>O imposto a que se refere este artigo será recolhido até o último dia útil do 1° (primeiro) decêndio do mês subseqüente ao de apuração dos referidos juros e comissões."</w:t>
      </w:r>
      <w:proofErr w:type="gramEnd"/>
      <w:r>
        <w:rPr>
          <w:sz w:val="24"/>
        </w:rPr>
        <w:t xml:space="preserve"> </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9º </w:t>
      </w:r>
      <w:hyperlink r:id="rId23" w:history="1">
        <w:r>
          <w:rPr>
            <w:rStyle w:val="Hyperlink"/>
            <w:i/>
            <w:sz w:val="24"/>
          </w:rPr>
          <w:t>(Revogado pela Medida Provisória nº 447, de 14/11/2008</w:t>
        </w:r>
      </w:hyperlink>
      <w:r>
        <w:rPr>
          <w:i/>
          <w:sz w:val="24"/>
        </w:rPr>
        <w:t xml:space="preserve">, </w:t>
      </w:r>
      <w:hyperlink r:id="rId24" w:history="1">
        <w:r>
          <w:rPr>
            <w:rStyle w:val="Hyperlink"/>
            <w:i/>
            <w:sz w:val="24"/>
          </w:rPr>
          <w:t>convertida na Lei nº 11.933, de 28/4/2009)</w:t>
        </w:r>
        <w:proofErr w:type="gramStart"/>
      </w:hyperlink>
      <w:proofErr w:type="gramEnd"/>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10. </w:t>
      </w:r>
      <w:hyperlink r:id="rId25" w:history="1">
        <w:r>
          <w:rPr>
            <w:rStyle w:val="Hyperlink"/>
            <w:i/>
            <w:sz w:val="24"/>
          </w:rPr>
          <w:t>(Revogado pela Medida Provisória nº 447, de 14/11/2008</w:t>
        </w:r>
      </w:hyperlink>
      <w:r>
        <w:rPr>
          <w:i/>
          <w:sz w:val="24"/>
        </w:rPr>
        <w:t xml:space="preserve">, </w:t>
      </w:r>
      <w:hyperlink r:id="rId26" w:history="1">
        <w:r>
          <w:rPr>
            <w:rStyle w:val="Hyperlink"/>
            <w:i/>
            <w:sz w:val="24"/>
          </w:rPr>
          <w:t>convertida na Lei nº 11.933, de 28/4/2009)</w:t>
        </w:r>
        <w:proofErr w:type="gramStart"/>
      </w:hyperlink>
      <w:proofErr w:type="gramEnd"/>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11. </w:t>
      </w:r>
      <w:hyperlink r:id="rId27" w:history="1">
        <w:r>
          <w:rPr>
            <w:rStyle w:val="Hyperlink"/>
            <w:i/>
            <w:sz w:val="24"/>
          </w:rPr>
          <w:t>(Revogado pela Medida Provisória nº 447, de 14/11/2008</w:t>
        </w:r>
      </w:hyperlink>
      <w:r>
        <w:rPr>
          <w:i/>
          <w:sz w:val="24"/>
        </w:rPr>
        <w:t xml:space="preserve">, </w:t>
      </w:r>
      <w:hyperlink r:id="rId28" w:history="1">
        <w:r>
          <w:rPr>
            <w:rStyle w:val="Hyperlink"/>
            <w:i/>
            <w:sz w:val="24"/>
          </w:rPr>
          <w:t>convertida na Lei nº 11.933, de 28/4/2009)</w:t>
        </w:r>
        <w:proofErr w:type="gramStart"/>
      </w:hyperlink>
      <w:proofErr w:type="gramEnd"/>
      <w:r>
        <w:rPr>
          <w:sz w:val="24"/>
        </w:rPr>
        <w:t xml:space="preserve"> </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12. </w:t>
      </w:r>
      <w:hyperlink r:id="rId29" w:history="1">
        <w:r>
          <w:rPr>
            <w:rStyle w:val="Hyperlink"/>
            <w:i/>
            <w:sz w:val="24"/>
          </w:rPr>
          <w:t>(Revogado pela Medida Provisória nº 447, de 14/11/2008</w:t>
        </w:r>
      </w:hyperlink>
      <w:r>
        <w:rPr>
          <w:i/>
          <w:sz w:val="24"/>
        </w:rPr>
        <w:t xml:space="preserve">, </w:t>
      </w:r>
      <w:hyperlink r:id="rId30" w:history="1">
        <w:r>
          <w:rPr>
            <w:rStyle w:val="Hyperlink"/>
            <w:i/>
            <w:sz w:val="24"/>
          </w:rPr>
          <w:t>convertida na Lei nº 11.933, de 28/4/2009)</w:t>
        </w:r>
        <w:proofErr w:type="gramStart"/>
      </w:hyperlink>
      <w:proofErr w:type="gramEnd"/>
      <w:r>
        <w:rPr>
          <w:sz w:val="24"/>
        </w:rPr>
        <w:t xml:space="preserve"> </w:t>
      </w:r>
    </w:p>
    <w:p w:rsidR="003D5561" w:rsidRDefault="003D5561">
      <w:pPr>
        <w:pStyle w:val="Cabealho"/>
        <w:ind w:firstLine="1134"/>
        <w:jc w:val="both"/>
        <w:rPr>
          <w:sz w:val="24"/>
        </w:rPr>
      </w:pPr>
    </w:p>
    <w:p w:rsidR="003D5561" w:rsidRDefault="003D5561">
      <w:pPr>
        <w:pStyle w:val="Cabealho"/>
        <w:jc w:val="center"/>
        <w:rPr>
          <w:sz w:val="24"/>
        </w:rPr>
      </w:pPr>
      <w:r>
        <w:rPr>
          <w:sz w:val="24"/>
        </w:rPr>
        <w:t>CAPÍTULO IV</w:t>
      </w:r>
    </w:p>
    <w:p w:rsidR="003D5561" w:rsidRDefault="003D5561">
      <w:pPr>
        <w:pStyle w:val="Cabealho"/>
        <w:jc w:val="center"/>
        <w:rPr>
          <w:sz w:val="24"/>
        </w:rPr>
      </w:pPr>
      <w:r>
        <w:rPr>
          <w:sz w:val="24"/>
        </w:rPr>
        <w:t>DISPOSIÇÕES GERAIS</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13. O art. 80 da Lei n° 4.502, de 30 de novembro de 1964, passa a vigorar com a seguinte redação: </w:t>
      </w:r>
    </w:p>
    <w:p w:rsidR="003D5561" w:rsidRDefault="003D5561">
      <w:pPr>
        <w:pStyle w:val="Cabealho"/>
        <w:ind w:firstLine="1134"/>
        <w:jc w:val="both"/>
        <w:rPr>
          <w:sz w:val="24"/>
        </w:rPr>
      </w:pPr>
    </w:p>
    <w:p w:rsidR="003D5561" w:rsidRDefault="003D5561">
      <w:pPr>
        <w:pStyle w:val="Cabealho"/>
        <w:ind w:left="1701"/>
        <w:jc w:val="both"/>
        <w:rPr>
          <w:sz w:val="24"/>
        </w:rPr>
      </w:pPr>
      <w:proofErr w:type="gramStart"/>
      <w:r>
        <w:rPr>
          <w:sz w:val="24"/>
        </w:rPr>
        <w:t>"Art. 80.</w:t>
      </w:r>
      <w:proofErr w:type="gramEnd"/>
      <w:r>
        <w:rPr>
          <w:sz w:val="24"/>
        </w:rPr>
        <w:t xml:space="preserve"> A falta de lançamento do valor, total ou parcial, do imposto sobre produtos industrializados na respectiva nota fiscal ou a falta de recolhimento do imposto lançado sujeitará o contribuinte à multa de ofício de 75% (setenta e cinco por cento) do valor do imposto que deixou de ser lançado ou recolhido. </w:t>
      </w:r>
    </w:p>
    <w:p w:rsidR="003D5561" w:rsidRDefault="003D5561">
      <w:pPr>
        <w:pStyle w:val="Cabealho"/>
        <w:ind w:left="1701"/>
        <w:jc w:val="both"/>
        <w:rPr>
          <w:sz w:val="24"/>
        </w:rPr>
      </w:pPr>
      <w:r>
        <w:rPr>
          <w:sz w:val="24"/>
        </w:rPr>
        <w:t xml:space="preserve">I - (revogado); </w:t>
      </w:r>
    </w:p>
    <w:p w:rsidR="003D5561" w:rsidRDefault="003D5561">
      <w:pPr>
        <w:pStyle w:val="Cabealho"/>
        <w:ind w:left="1701"/>
        <w:jc w:val="both"/>
        <w:rPr>
          <w:sz w:val="24"/>
        </w:rPr>
      </w:pPr>
      <w:r>
        <w:rPr>
          <w:sz w:val="24"/>
        </w:rPr>
        <w:t xml:space="preserve">II - (revogado); </w:t>
      </w:r>
    </w:p>
    <w:p w:rsidR="003D5561" w:rsidRDefault="003D5561">
      <w:pPr>
        <w:pStyle w:val="Cabealho"/>
        <w:ind w:left="1701"/>
        <w:jc w:val="both"/>
        <w:rPr>
          <w:sz w:val="24"/>
        </w:rPr>
      </w:pPr>
      <w:r>
        <w:rPr>
          <w:sz w:val="24"/>
        </w:rPr>
        <w:t xml:space="preserve">III - (revogado). </w:t>
      </w:r>
    </w:p>
    <w:p w:rsidR="003D5561" w:rsidRDefault="003D5561">
      <w:pPr>
        <w:pStyle w:val="Cabealho"/>
        <w:ind w:left="1701"/>
        <w:jc w:val="both"/>
        <w:rPr>
          <w:sz w:val="24"/>
        </w:rPr>
      </w:pPr>
      <w:r>
        <w:rPr>
          <w:sz w:val="24"/>
        </w:rPr>
        <w:t xml:space="preserve">§ 1º No mesmo percentual de multa incorrem: </w:t>
      </w:r>
    </w:p>
    <w:p w:rsidR="003D5561" w:rsidRDefault="003D5561">
      <w:pPr>
        <w:pStyle w:val="Cabealho"/>
        <w:ind w:left="1701"/>
        <w:jc w:val="both"/>
        <w:rPr>
          <w:sz w:val="24"/>
        </w:rPr>
      </w:pPr>
      <w:proofErr w:type="gramStart"/>
      <w:r>
        <w:rPr>
          <w:sz w:val="24"/>
        </w:rPr>
        <w:t>....................................................................................................................</w:t>
      </w:r>
      <w:proofErr w:type="gramEnd"/>
      <w:r>
        <w:rPr>
          <w:sz w:val="24"/>
        </w:rPr>
        <w:t xml:space="preserve"> </w:t>
      </w:r>
    </w:p>
    <w:p w:rsidR="003D5561" w:rsidRDefault="003D5561">
      <w:pPr>
        <w:pStyle w:val="Cabealho"/>
        <w:ind w:left="1701"/>
        <w:jc w:val="both"/>
        <w:rPr>
          <w:sz w:val="24"/>
        </w:rPr>
      </w:pPr>
    </w:p>
    <w:p w:rsidR="003D5561" w:rsidRDefault="003D5561">
      <w:pPr>
        <w:pStyle w:val="Cabealho"/>
        <w:ind w:left="1701"/>
        <w:jc w:val="both"/>
        <w:rPr>
          <w:sz w:val="24"/>
        </w:rPr>
      </w:pPr>
      <w:r>
        <w:rPr>
          <w:sz w:val="24"/>
        </w:rPr>
        <w:t xml:space="preserve">§ 6º O percentual de multa a que se refere o </w:t>
      </w:r>
      <w:r w:rsidR="001C2E71" w:rsidRPr="001C2E71">
        <w:rPr>
          <w:i/>
          <w:sz w:val="24"/>
        </w:rPr>
        <w:t>caput</w:t>
      </w:r>
      <w:r>
        <w:rPr>
          <w:sz w:val="24"/>
        </w:rPr>
        <w:t xml:space="preserve"> deste artigo, independentemente de outras penalidades administrativas ou criminais cabíveis, será: </w:t>
      </w:r>
    </w:p>
    <w:p w:rsidR="003D5561" w:rsidRDefault="003D5561">
      <w:pPr>
        <w:pStyle w:val="Cabealho"/>
        <w:ind w:left="1701"/>
        <w:jc w:val="both"/>
        <w:rPr>
          <w:sz w:val="24"/>
        </w:rPr>
      </w:pPr>
      <w:r>
        <w:rPr>
          <w:sz w:val="24"/>
        </w:rPr>
        <w:t xml:space="preserve">I - aumentado de metade, ocorrendo apenas uma circunstância agravante, exceto a reincidência específica; </w:t>
      </w:r>
    </w:p>
    <w:p w:rsidR="003D5561" w:rsidRDefault="003D5561">
      <w:pPr>
        <w:pStyle w:val="Cabealho"/>
        <w:ind w:left="1701"/>
        <w:jc w:val="both"/>
        <w:rPr>
          <w:sz w:val="24"/>
        </w:rPr>
      </w:pPr>
      <w:r>
        <w:rPr>
          <w:sz w:val="24"/>
        </w:rPr>
        <w:lastRenderedPageBreak/>
        <w:t xml:space="preserve">II - duplicado, ocorrendo reincidência específica ou mais de uma circunstância agravante e nos casos previstos nos arts. </w:t>
      </w:r>
      <w:proofErr w:type="gramStart"/>
      <w:r>
        <w:rPr>
          <w:sz w:val="24"/>
        </w:rPr>
        <w:t>71, 72 e 73</w:t>
      </w:r>
      <w:proofErr w:type="gramEnd"/>
      <w:r>
        <w:rPr>
          <w:sz w:val="24"/>
        </w:rPr>
        <w:t xml:space="preserve"> desta Lei. </w:t>
      </w:r>
    </w:p>
    <w:p w:rsidR="003D5561" w:rsidRDefault="003D5561">
      <w:pPr>
        <w:pStyle w:val="Cabealho"/>
        <w:ind w:left="1701"/>
        <w:jc w:val="both"/>
        <w:rPr>
          <w:sz w:val="24"/>
        </w:rPr>
      </w:pPr>
      <w:r>
        <w:rPr>
          <w:sz w:val="24"/>
        </w:rPr>
        <w:t xml:space="preserve">§ 7º Os percentuais de multa a que se </w:t>
      </w:r>
      <w:proofErr w:type="gramStart"/>
      <w:r>
        <w:rPr>
          <w:sz w:val="24"/>
        </w:rPr>
        <w:t>referem</w:t>
      </w:r>
      <w:proofErr w:type="gramEnd"/>
      <w:r>
        <w:rPr>
          <w:sz w:val="24"/>
        </w:rPr>
        <w:t xml:space="preserve"> o </w:t>
      </w:r>
      <w:r w:rsidR="001C2E71" w:rsidRPr="001C2E71">
        <w:rPr>
          <w:i/>
          <w:sz w:val="24"/>
        </w:rPr>
        <w:t>caput</w:t>
      </w:r>
      <w:r>
        <w:rPr>
          <w:sz w:val="24"/>
        </w:rPr>
        <w:t xml:space="preserve"> e o § 6° deste artigo serão aumentados de metade nos casos de não atendimento pelo sujeito passivo, no prazo marcado, de intimação para prestar esclarecimentos. </w:t>
      </w:r>
    </w:p>
    <w:p w:rsidR="003D5561" w:rsidRDefault="003D5561">
      <w:pPr>
        <w:pStyle w:val="Cabealho"/>
        <w:ind w:left="1701"/>
        <w:jc w:val="both"/>
        <w:rPr>
          <w:sz w:val="24"/>
        </w:rPr>
      </w:pPr>
      <w:r>
        <w:rPr>
          <w:sz w:val="24"/>
        </w:rPr>
        <w:t xml:space="preserve">§ 8º A multa de que trata este artigo será exigida: </w:t>
      </w:r>
    </w:p>
    <w:p w:rsidR="003D5561" w:rsidRDefault="003D5561">
      <w:pPr>
        <w:pStyle w:val="Cabealho"/>
        <w:ind w:left="1701"/>
        <w:jc w:val="both"/>
        <w:rPr>
          <w:sz w:val="24"/>
        </w:rPr>
      </w:pPr>
      <w:r>
        <w:rPr>
          <w:sz w:val="24"/>
        </w:rPr>
        <w:t xml:space="preserve">I - juntamente com o imposto quando este não houver sido lançado nem recolhido; </w:t>
      </w:r>
    </w:p>
    <w:p w:rsidR="003D5561" w:rsidRDefault="003D5561">
      <w:pPr>
        <w:pStyle w:val="Cabealho"/>
        <w:ind w:left="1701"/>
        <w:jc w:val="both"/>
        <w:rPr>
          <w:sz w:val="24"/>
        </w:rPr>
      </w:pPr>
      <w:r>
        <w:rPr>
          <w:sz w:val="24"/>
        </w:rPr>
        <w:t xml:space="preserve">II - isoladamente nos demais casos. </w:t>
      </w:r>
    </w:p>
    <w:p w:rsidR="003D5561" w:rsidRDefault="003D5561">
      <w:pPr>
        <w:pStyle w:val="Cabealho"/>
        <w:ind w:left="1701"/>
        <w:jc w:val="both"/>
        <w:rPr>
          <w:sz w:val="24"/>
        </w:rPr>
      </w:pPr>
      <w:r>
        <w:rPr>
          <w:sz w:val="24"/>
        </w:rPr>
        <w:t>§ 9º Aplica-se à multa de que trata este artigo o disposto nos §§ 3° e 4° do art. 44 da Lei n° 9.430, de 27 de dezembro de 1996.</w:t>
      </w:r>
      <w:proofErr w:type="gramStart"/>
      <w:r>
        <w:rPr>
          <w:sz w:val="24"/>
        </w:rPr>
        <w:t>"</w:t>
      </w:r>
      <w:proofErr w:type="gramEnd"/>
      <w:r>
        <w:rPr>
          <w:sz w:val="24"/>
        </w:rPr>
        <w:t xml:space="preserve"> </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14. O art. 44 da Lei n° 9.430, de 27 de dezembro de 1996, passa a vigorar com a seguinte redação, transformando-se as alíneas </w:t>
      </w:r>
      <w:r>
        <w:rPr>
          <w:i/>
          <w:sz w:val="24"/>
        </w:rPr>
        <w:t>a</w:t>
      </w:r>
      <w:r>
        <w:rPr>
          <w:sz w:val="24"/>
        </w:rPr>
        <w:t xml:space="preserve">, </w:t>
      </w:r>
      <w:r>
        <w:rPr>
          <w:i/>
          <w:sz w:val="24"/>
        </w:rPr>
        <w:t>b</w:t>
      </w:r>
      <w:r>
        <w:rPr>
          <w:sz w:val="24"/>
        </w:rPr>
        <w:t xml:space="preserve"> e </w:t>
      </w:r>
      <w:r>
        <w:rPr>
          <w:i/>
          <w:sz w:val="24"/>
        </w:rPr>
        <w:t xml:space="preserve">c </w:t>
      </w:r>
      <w:r>
        <w:rPr>
          <w:sz w:val="24"/>
        </w:rPr>
        <w:t xml:space="preserve">do § 2° nos incisos I, II e III: </w:t>
      </w:r>
    </w:p>
    <w:p w:rsidR="003D5561" w:rsidRDefault="003D5561">
      <w:pPr>
        <w:pStyle w:val="Cabealho"/>
        <w:ind w:firstLine="1134"/>
        <w:jc w:val="both"/>
        <w:rPr>
          <w:sz w:val="24"/>
        </w:rPr>
      </w:pPr>
    </w:p>
    <w:p w:rsidR="003D5561" w:rsidRDefault="003D5561">
      <w:pPr>
        <w:pStyle w:val="Cabealho"/>
        <w:ind w:left="1701"/>
        <w:jc w:val="both"/>
        <w:rPr>
          <w:sz w:val="24"/>
        </w:rPr>
      </w:pPr>
      <w:proofErr w:type="gramStart"/>
      <w:r>
        <w:rPr>
          <w:sz w:val="24"/>
        </w:rPr>
        <w:t>"Art. 44.</w:t>
      </w:r>
      <w:proofErr w:type="gramEnd"/>
      <w:r>
        <w:rPr>
          <w:sz w:val="24"/>
        </w:rPr>
        <w:t xml:space="preserve"> Nos casos de lançamento de ofício, serão aplicadas as seguintes multas: </w:t>
      </w:r>
    </w:p>
    <w:p w:rsidR="003D5561" w:rsidRDefault="003D5561">
      <w:pPr>
        <w:pStyle w:val="Cabealho"/>
        <w:ind w:left="1701"/>
        <w:jc w:val="both"/>
        <w:rPr>
          <w:sz w:val="24"/>
        </w:rPr>
      </w:pPr>
      <w:r>
        <w:rPr>
          <w:sz w:val="24"/>
        </w:rPr>
        <w:t xml:space="preserve">I - de 75% (setenta e cinco por cento) sobre a totalidade ou diferença de imposto ou contribuição nos casos de falta de pagamento ou recolhimento, de falta de declaração e nos de declaração inexata; </w:t>
      </w:r>
    </w:p>
    <w:p w:rsidR="003D5561" w:rsidRDefault="003D5561">
      <w:pPr>
        <w:pStyle w:val="Cabealho"/>
        <w:ind w:left="1701"/>
        <w:jc w:val="both"/>
        <w:rPr>
          <w:sz w:val="24"/>
        </w:rPr>
      </w:pPr>
      <w:r>
        <w:rPr>
          <w:sz w:val="24"/>
        </w:rPr>
        <w:t xml:space="preserve">II - de 50% (cinqüenta por cento), exigida isoladamente, sobre o valor do pagamento mensal: </w:t>
      </w:r>
    </w:p>
    <w:p w:rsidR="003D5561" w:rsidRDefault="003D5561">
      <w:pPr>
        <w:pStyle w:val="Cabealho"/>
        <w:ind w:left="1701"/>
        <w:jc w:val="both"/>
        <w:rPr>
          <w:sz w:val="24"/>
        </w:rPr>
      </w:pPr>
      <w:r>
        <w:rPr>
          <w:sz w:val="24"/>
        </w:rPr>
        <w:t>a) na forma do art. 8° da Lei n° 7.713, de 22 de dezembro de 1988, que deixar de ser efetuado, ainda que não tenha sido apurado imposto a pagar na declaração de ajuste, no caso de pessoa física;</w:t>
      </w:r>
      <w:proofErr w:type="gramStart"/>
      <w:r>
        <w:rPr>
          <w:sz w:val="24"/>
        </w:rPr>
        <w:t xml:space="preserve">  </w:t>
      </w:r>
    </w:p>
    <w:p w:rsidR="003D5561" w:rsidRDefault="003D5561">
      <w:pPr>
        <w:pStyle w:val="Cabealho"/>
        <w:ind w:left="1701"/>
        <w:jc w:val="both"/>
        <w:rPr>
          <w:sz w:val="24"/>
        </w:rPr>
      </w:pPr>
      <w:proofErr w:type="gramEnd"/>
      <w:r>
        <w:rPr>
          <w:sz w:val="24"/>
        </w:rPr>
        <w:t xml:space="preserve">b) na forma do art. 2° desta Lei, que deixar de ser efetuado, ainda que tenha sido apurado prejuízo fiscal ou base de cálculo negativa para a contribuição social sobre o lucro líquido, no ano-calendário correspondente, no caso de pessoa jurídica.  </w:t>
      </w:r>
    </w:p>
    <w:p w:rsidR="003D5561" w:rsidRDefault="003D5561">
      <w:pPr>
        <w:pStyle w:val="Cabealho"/>
        <w:ind w:left="1701"/>
        <w:jc w:val="both"/>
        <w:rPr>
          <w:sz w:val="24"/>
        </w:rPr>
      </w:pPr>
      <w:r>
        <w:rPr>
          <w:sz w:val="24"/>
        </w:rPr>
        <w:t xml:space="preserve">§ 1º O percentual de multa de que trata o inciso I do </w:t>
      </w:r>
      <w:r w:rsidR="001C2E71" w:rsidRPr="001C2E71">
        <w:rPr>
          <w:i/>
          <w:sz w:val="24"/>
        </w:rPr>
        <w:t>caput</w:t>
      </w:r>
      <w:r>
        <w:rPr>
          <w:sz w:val="24"/>
        </w:rPr>
        <w:t xml:space="preserve"> deste artigo será duplicado nos casos previstos nos arts. </w:t>
      </w:r>
      <w:proofErr w:type="gramStart"/>
      <w:r>
        <w:rPr>
          <w:sz w:val="24"/>
        </w:rPr>
        <w:t>71, 72 e 73</w:t>
      </w:r>
      <w:proofErr w:type="gramEnd"/>
      <w:r>
        <w:rPr>
          <w:sz w:val="24"/>
        </w:rPr>
        <w:t xml:space="preserve"> da Lei n° 4.502, de 30 de novembro de 1964, independentemente de outras penalidades administrativas ou criminais cabíveis. </w:t>
      </w:r>
    </w:p>
    <w:p w:rsidR="003D5561" w:rsidRDefault="003D5561">
      <w:pPr>
        <w:pStyle w:val="Cabealho"/>
        <w:ind w:left="1701"/>
        <w:jc w:val="both"/>
        <w:rPr>
          <w:sz w:val="24"/>
        </w:rPr>
      </w:pPr>
      <w:r>
        <w:rPr>
          <w:sz w:val="24"/>
        </w:rPr>
        <w:t xml:space="preserve">I - (revogado); </w:t>
      </w:r>
    </w:p>
    <w:p w:rsidR="003D5561" w:rsidRDefault="003D5561">
      <w:pPr>
        <w:pStyle w:val="Cabealho"/>
        <w:ind w:left="1701"/>
        <w:jc w:val="both"/>
        <w:rPr>
          <w:sz w:val="24"/>
        </w:rPr>
      </w:pPr>
      <w:r>
        <w:rPr>
          <w:sz w:val="24"/>
        </w:rPr>
        <w:t xml:space="preserve">II - (revogado); </w:t>
      </w:r>
    </w:p>
    <w:p w:rsidR="003D5561" w:rsidRDefault="003D5561">
      <w:pPr>
        <w:pStyle w:val="Cabealho"/>
        <w:ind w:left="1701"/>
        <w:jc w:val="both"/>
        <w:rPr>
          <w:sz w:val="24"/>
        </w:rPr>
      </w:pPr>
      <w:r>
        <w:rPr>
          <w:sz w:val="24"/>
        </w:rPr>
        <w:t xml:space="preserve">III- (revogado); </w:t>
      </w:r>
    </w:p>
    <w:p w:rsidR="003D5561" w:rsidRDefault="003D5561">
      <w:pPr>
        <w:pStyle w:val="Cabealho"/>
        <w:ind w:left="1701"/>
        <w:jc w:val="both"/>
        <w:rPr>
          <w:sz w:val="24"/>
        </w:rPr>
      </w:pPr>
      <w:r>
        <w:rPr>
          <w:sz w:val="24"/>
        </w:rPr>
        <w:t xml:space="preserve">IV - (revogado); </w:t>
      </w:r>
    </w:p>
    <w:p w:rsidR="003D5561" w:rsidRDefault="003D5561">
      <w:pPr>
        <w:pStyle w:val="Cabealho"/>
        <w:ind w:left="1701"/>
        <w:jc w:val="both"/>
        <w:rPr>
          <w:sz w:val="24"/>
        </w:rPr>
      </w:pPr>
      <w:r>
        <w:rPr>
          <w:sz w:val="24"/>
        </w:rPr>
        <w:t xml:space="preserve">V - (revogado pela Lei n° 9.716, de 26 de novembro de 1998). </w:t>
      </w:r>
    </w:p>
    <w:p w:rsidR="003D5561" w:rsidRDefault="003D5561">
      <w:pPr>
        <w:pStyle w:val="Cabealho"/>
        <w:ind w:left="1701"/>
        <w:jc w:val="both"/>
        <w:rPr>
          <w:sz w:val="24"/>
        </w:rPr>
      </w:pPr>
      <w:r>
        <w:rPr>
          <w:sz w:val="24"/>
        </w:rPr>
        <w:t xml:space="preserve">§ 2º Os percentuais de multa a que se </w:t>
      </w:r>
      <w:proofErr w:type="gramStart"/>
      <w:r>
        <w:rPr>
          <w:sz w:val="24"/>
        </w:rPr>
        <w:t>referem</w:t>
      </w:r>
      <w:proofErr w:type="gramEnd"/>
      <w:r>
        <w:rPr>
          <w:sz w:val="24"/>
        </w:rPr>
        <w:t xml:space="preserve"> o inciso I do </w:t>
      </w:r>
      <w:r w:rsidR="001C2E71" w:rsidRPr="001C2E71">
        <w:rPr>
          <w:i/>
          <w:sz w:val="24"/>
        </w:rPr>
        <w:t>caput</w:t>
      </w:r>
      <w:r>
        <w:rPr>
          <w:sz w:val="24"/>
        </w:rPr>
        <w:t xml:space="preserve"> e o § 1° deste artigo serão aumentados de metade, nos casos de não atendimento pelo sujeito passivo, no prazo marcado, de intimação para: </w:t>
      </w:r>
    </w:p>
    <w:p w:rsidR="003D5561" w:rsidRDefault="003D5561">
      <w:pPr>
        <w:pStyle w:val="Cabealho"/>
        <w:ind w:left="1701"/>
        <w:jc w:val="both"/>
        <w:rPr>
          <w:sz w:val="24"/>
        </w:rPr>
      </w:pPr>
      <w:r>
        <w:rPr>
          <w:sz w:val="24"/>
        </w:rPr>
        <w:t xml:space="preserve">I - prestar esclarecimentos; </w:t>
      </w:r>
    </w:p>
    <w:p w:rsidR="003D5561" w:rsidRDefault="003D5561">
      <w:pPr>
        <w:pStyle w:val="Cabealho"/>
        <w:ind w:left="1701"/>
        <w:jc w:val="both"/>
        <w:rPr>
          <w:sz w:val="24"/>
        </w:rPr>
      </w:pPr>
      <w:r>
        <w:rPr>
          <w:sz w:val="24"/>
        </w:rPr>
        <w:t xml:space="preserve">II - apresentar os arquivos ou sistemas de que tratam os arts. 11 a 13 da Lei n° 8.218, de 29 de agosto de 1991; </w:t>
      </w:r>
    </w:p>
    <w:p w:rsidR="003D5561" w:rsidRDefault="003D5561">
      <w:pPr>
        <w:pStyle w:val="Cabealho"/>
        <w:ind w:left="1701"/>
        <w:jc w:val="both"/>
        <w:rPr>
          <w:sz w:val="24"/>
        </w:rPr>
      </w:pPr>
      <w:r>
        <w:rPr>
          <w:sz w:val="24"/>
        </w:rPr>
        <w:t>III - apresentar a documentação técnica de que trata o art. 38 desta Lei.</w:t>
      </w:r>
    </w:p>
    <w:p w:rsidR="003D5561" w:rsidRDefault="003D5561">
      <w:pPr>
        <w:pStyle w:val="Cabealho"/>
        <w:ind w:left="1701"/>
        <w:jc w:val="both"/>
        <w:rPr>
          <w:sz w:val="24"/>
        </w:rPr>
      </w:pPr>
      <w:proofErr w:type="gramStart"/>
      <w:r>
        <w:rPr>
          <w:sz w:val="24"/>
        </w:rPr>
        <w:t>.................................................................................................................</w:t>
      </w:r>
      <w:proofErr w:type="gramEnd"/>
      <w:r>
        <w:rPr>
          <w:sz w:val="24"/>
        </w:rPr>
        <w:t xml:space="preserve">" </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lastRenderedPageBreak/>
        <w:t xml:space="preserve">Art. 15. Os arts. 33 e 81 da Lei n° 9.430, de 27 de dezembro de 1996, passam a vigorar com a seguinte redação: </w:t>
      </w:r>
    </w:p>
    <w:p w:rsidR="003D5561" w:rsidRDefault="003D5561">
      <w:pPr>
        <w:pStyle w:val="Cabealho"/>
        <w:ind w:left="1701"/>
        <w:jc w:val="both"/>
        <w:rPr>
          <w:sz w:val="24"/>
        </w:rPr>
      </w:pPr>
    </w:p>
    <w:p w:rsidR="003D5561" w:rsidRDefault="003D5561">
      <w:pPr>
        <w:pStyle w:val="Cabealho"/>
        <w:ind w:left="1701"/>
        <w:jc w:val="both"/>
        <w:rPr>
          <w:sz w:val="24"/>
        </w:rPr>
      </w:pPr>
      <w:r>
        <w:rPr>
          <w:sz w:val="24"/>
        </w:rPr>
        <w:t>"Art. 33</w:t>
      </w:r>
      <w:proofErr w:type="gramStart"/>
      <w:r>
        <w:rPr>
          <w:sz w:val="24"/>
        </w:rPr>
        <w:t>. ...</w:t>
      </w:r>
      <w:proofErr w:type="gramEnd"/>
      <w:r>
        <w:rPr>
          <w:sz w:val="24"/>
        </w:rPr>
        <w:t>.................................................................................................</w:t>
      </w:r>
    </w:p>
    <w:p w:rsidR="003D5561" w:rsidRDefault="003D5561">
      <w:pPr>
        <w:pStyle w:val="Cabealho"/>
        <w:ind w:left="1701"/>
        <w:jc w:val="both"/>
        <w:rPr>
          <w:sz w:val="24"/>
        </w:rPr>
      </w:pPr>
      <w:proofErr w:type="gramStart"/>
      <w:r>
        <w:rPr>
          <w:sz w:val="24"/>
        </w:rPr>
        <w:t>..................................................................................................................</w:t>
      </w:r>
      <w:proofErr w:type="gramEnd"/>
      <w:r>
        <w:rPr>
          <w:sz w:val="24"/>
        </w:rPr>
        <w:t xml:space="preserve"> </w:t>
      </w:r>
    </w:p>
    <w:p w:rsidR="003D5561" w:rsidRDefault="003D5561">
      <w:pPr>
        <w:pStyle w:val="Cabealho"/>
        <w:ind w:left="1701"/>
        <w:jc w:val="both"/>
        <w:rPr>
          <w:sz w:val="24"/>
        </w:rPr>
      </w:pPr>
    </w:p>
    <w:p w:rsidR="003D5561" w:rsidRDefault="003D5561">
      <w:pPr>
        <w:pStyle w:val="Cabealho"/>
        <w:ind w:left="1701"/>
        <w:jc w:val="both"/>
        <w:rPr>
          <w:sz w:val="24"/>
        </w:rPr>
      </w:pPr>
      <w:r>
        <w:rPr>
          <w:sz w:val="24"/>
        </w:rPr>
        <w:t xml:space="preserve">§ </w:t>
      </w:r>
      <w:proofErr w:type="gramStart"/>
      <w:r>
        <w:rPr>
          <w:sz w:val="24"/>
        </w:rPr>
        <w:t xml:space="preserve">5º Às infrações cometidas pelo contribuinte durante o período em que estiver submetido a regime especial de fiscalização será aplicada a multa de que trata o inciso I do </w:t>
      </w:r>
      <w:r w:rsidR="001C2E71" w:rsidRPr="001C2E71">
        <w:rPr>
          <w:i/>
          <w:sz w:val="24"/>
        </w:rPr>
        <w:t>caput</w:t>
      </w:r>
      <w:r>
        <w:rPr>
          <w:sz w:val="24"/>
        </w:rPr>
        <w:t xml:space="preserve"> do art. 44 desta Lei, duplicando-se o seu percentual."</w:t>
      </w:r>
      <w:proofErr w:type="gramEnd"/>
      <w:r>
        <w:rPr>
          <w:sz w:val="24"/>
        </w:rPr>
        <w:t xml:space="preserve"> </w:t>
      </w:r>
    </w:p>
    <w:p w:rsidR="003D5561" w:rsidRDefault="003D5561">
      <w:pPr>
        <w:pStyle w:val="Cabealho"/>
        <w:ind w:left="1701"/>
        <w:jc w:val="both"/>
        <w:rPr>
          <w:sz w:val="24"/>
        </w:rPr>
      </w:pPr>
    </w:p>
    <w:p w:rsidR="003D5561" w:rsidRDefault="003D5561">
      <w:pPr>
        <w:pStyle w:val="Cabealho"/>
        <w:ind w:left="1701"/>
        <w:jc w:val="both"/>
        <w:rPr>
          <w:sz w:val="24"/>
        </w:rPr>
      </w:pPr>
      <w:r>
        <w:rPr>
          <w:sz w:val="24"/>
        </w:rPr>
        <w:t>"Art. 81. (VETADO)"</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16. O art. 9° da Lei n° 10.426, de 24 de abril de 2002, passa a vigorar com a seguinte redação: </w:t>
      </w:r>
    </w:p>
    <w:p w:rsidR="003D5561" w:rsidRDefault="003D5561">
      <w:pPr>
        <w:pStyle w:val="Cabealho"/>
        <w:ind w:firstLine="1134"/>
        <w:jc w:val="both"/>
        <w:rPr>
          <w:sz w:val="24"/>
        </w:rPr>
      </w:pPr>
    </w:p>
    <w:p w:rsidR="003D5561" w:rsidRDefault="003D5561">
      <w:pPr>
        <w:pStyle w:val="Cabealho"/>
        <w:ind w:left="1701"/>
        <w:jc w:val="both"/>
        <w:rPr>
          <w:sz w:val="24"/>
        </w:rPr>
      </w:pPr>
      <w:r>
        <w:rPr>
          <w:sz w:val="24"/>
        </w:rPr>
        <w:t xml:space="preserve">"Art. 9º </w:t>
      </w:r>
      <w:proofErr w:type="gramStart"/>
      <w:r>
        <w:rPr>
          <w:sz w:val="24"/>
        </w:rPr>
        <w:t>Sujeita-se</w:t>
      </w:r>
      <w:proofErr w:type="gramEnd"/>
      <w:r>
        <w:rPr>
          <w:sz w:val="24"/>
        </w:rPr>
        <w:t xml:space="preserve"> à multa de que trata o inciso I do </w:t>
      </w:r>
      <w:r w:rsidR="001C2E71" w:rsidRPr="001C2E71">
        <w:rPr>
          <w:i/>
          <w:sz w:val="24"/>
        </w:rPr>
        <w:t>caput</w:t>
      </w:r>
      <w:r>
        <w:rPr>
          <w:sz w:val="24"/>
        </w:rPr>
        <w:t xml:space="preserve"> do art. 44 da Lei n° 9.430, de 27 de dezembro de 1996, duplicada na forma de seu § 1°, quando for o caso, a fonte pagadora obrigada a reter imposto ou contribuição no caso de falta de retenção ou recolhimento, independentemente de outras penalidades administrativas ou criminais cabíveis. </w:t>
      </w:r>
    </w:p>
    <w:p w:rsidR="003D5561" w:rsidRDefault="003D5561">
      <w:pPr>
        <w:pStyle w:val="Cabealho"/>
        <w:ind w:left="1701"/>
        <w:jc w:val="both"/>
        <w:rPr>
          <w:sz w:val="24"/>
        </w:rPr>
      </w:pPr>
      <w:proofErr w:type="gramStart"/>
      <w:r>
        <w:rPr>
          <w:sz w:val="24"/>
        </w:rPr>
        <w:t>..................................................................................................................</w:t>
      </w:r>
      <w:proofErr w:type="gramEnd"/>
      <w:r>
        <w:rPr>
          <w:sz w:val="24"/>
        </w:rPr>
        <w:t xml:space="preserve">" </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17. Os arts. </w:t>
      </w:r>
      <w:proofErr w:type="gramStart"/>
      <w:r>
        <w:rPr>
          <w:sz w:val="24"/>
        </w:rPr>
        <w:t>2°, 3° e 38</w:t>
      </w:r>
      <w:proofErr w:type="gramEnd"/>
      <w:r>
        <w:rPr>
          <w:sz w:val="24"/>
        </w:rPr>
        <w:t xml:space="preserve"> da Lei n° 10.637, de 30 de dezembro de 2002, passam a vigorar com a seguinte redação: </w:t>
      </w:r>
    </w:p>
    <w:p w:rsidR="003D5561" w:rsidRDefault="003D5561">
      <w:pPr>
        <w:pStyle w:val="Cabealho"/>
        <w:ind w:firstLine="1134"/>
        <w:jc w:val="both"/>
        <w:rPr>
          <w:sz w:val="24"/>
        </w:rPr>
      </w:pPr>
    </w:p>
    <w:p w:rsidR="003D5561" w:rsidRDefault="003D5561">
      <w:pPr>
        <w:pStyle w:val="Cabealho"/>
        <w:ind w:left="1701"/>
        <w:jc w:val="both"/>
        <w:rPr>
          <w:sz w:val="24"/>
        </w:rPr>
      </w:pPr>
      <w:r>
        <w:rPr>
          <w:sz w:val="24"/>
        </w:rPr>
        <w:t xml:space="preserve">"Art. </w:t>
      </w:r>
      <w:proofErr w:type="gramStart"/>
      <w:r>
        <w:rPr>
          <w:sz w:val="24"/>
        </w:rPr>
        <w:t>2º ...</w:t>
      </w:r>
      <w:proofErr w:type="gramEnd"/>
      <w:r>
        <w:rPr>
          <w:sz w:val="24"/>
        </w:rPr>
        <w:t>..............................................................................................</w:t>
      </w:r>
    </w:p>
    <w:p w:rsidR="003D5561" w:rsidRDefault="003D5561">
      <w:pPr>
        <w:pStyle w:val="Cabealho"/>
        <w:ind w:left="1701"/>
        <w:jc w:val="both"/>
        <w:rPr>
          <w:sz w:val="24"/>
        </w:rPr>
      </w:pPr>
      <w:proofErr w:type="gramStart"/>
      <w:r>
        <w:rPr>
          <w:sz w:val="24"/>
        </w:rPr>
        <w:t>..............................................................................................................</w:t>
      </w:r>
      <w:proofErr w:type="gramEnd"/>
      <w:r>
        <w:rPr>
          <w:sz w:val="24"/>
        </w:rPr>
        <w:t xml:space="preserve"> </w:t>
      </w:r>
    </w:p>
    <w:p w:rsidR="003D5561" w:rsidRDefault="003D5561">
      <w:pPr>
        <w:pStyle w:val="Cabealho"/>
        <w:ind w:left="1701"/>
        <w:jc w:val="both"/>
        <w:rPr>
          <w:sz w:val="24"/>
        </w:rPr>
      </w:pPr>
    </w:p>
    <w:p w:rsidR="003D5561" w:rsidRDefault="003D5561">
      <w:pPr>
        <w:pStyle w:val="Cabealho"/>
        <w:ind w:left="1701"/>
        <w:jc w:val="both"/>
        <w:rPr>
          <w:sz w:val="24"/>
        </w:rPr>
      </w:pPr>
      <w:r>
        <w:rPr>
          <w:sz w:val="24"/>
        </w:rPr>
        <w:t xml:space="preserve">§ 3º Fica o Poder Executivo autorizado a reduzir a </w:t>
      </w:r>
      <w:proofErr w:type="gramStart"/>
      <w:r>
        <w:rPr>
          <w:sz w:val="24"/>
        </w:rPr>
        <w:t>0</w:t>
      </w:r>
      <w:proofErr w:type="gramEnd"/>
      <w:r>
        <w:rPr>
          <w:sz w:val="24"/>
        </w:rPr>
        <w:t xml:space="preserve"> (zero) e a restabelecer a alíquota incidente sobre receita bruta decorrente da venda de produtos químicos e farmacêuticos, classificados nos Capítulos 29 e 30 da TIPI, sobre produtos destinados ao uso em hospitais, clínicas e consultórios médicos e odontológicos, campanhas de saúde realizadas pelo poder público, laboratório de anatomia patológica, citológica ou de análises clínicas, classificados nas posições 30.02, 30.06, 39.26, 40.15 e 90.18, e sobre semens e embriões da posição 05.11, todos da TIPI.</w:t>
      </w:r>
    </w:p>
    <w:p w:rsidR="003D5561" w:rsidRDefault="003D5561">
      <w:pPr>
        <w:pStyle w:val="Cabealho"/>
        <w:ind w:left="1701"/>
        <w:jc w:val="both"/>
        <w:rPr>
          <w:sz w:val="24"/>
        </w:rPr>
      </w:pPr>
      <w:proofErr w:type="gramStart"/>
      <w:r>
        <w:rPr>
          <w:sz w:val="24"/>
        </w:rPr>
        <w:t>.............................................................................................................</w:t>
      </w:r>
      <w:proofErr w:type="gramEnd"/>
      <w:r>
        <w:rPr>
          <w:sz w:val="24"/>
        </w:rPr>
        <w:t>"</w:t>
      </w:r>
    </w:p>
    <w:p w:rsidR="003D5561" w:rsidRDefault="003D5561">
      <w:pPr>
        <w:pStyle w:val="Cabealho"/>
        <w:ind w:left="1701"/>
        <w:jc w:val="both"/>
        <w:rPr>
          <w:sz w:val="24"/>
        </w:rPr>
      </w:pPr>
    </w:p>
    <w:p w:rsidR="003D5561" w:rsidRDefault="003D5561">
      <w:pPr>
        <w:pStyle w:val="Cabealho"/>
        <w:ind w:left="1701"/>
        <w:jc w:val="both"/>
        <w:rPr>
          <w:sz w:val="24"/>
        </w:rPr>
      </w:pPr>
      <w:r>
        <w:rPr>
          <w:sz w:val="24"/>
        </w:rPr>
        <w:t xml:space="preserve">"Art. </w:t>
      </w:r>
      <w:proofErr w:type="gramStart"/>
      <w:r>
        <w:rPr>
          <w:sz w:val="24"/>
        </w:rPr>
        <w:t>3º ...</w:t>
      </w:r>
      <w:proofErr w:type="gramEnd"/>
      <w:r>
        <w:rPr>
          <w:sz w:val="24"/>
        </w:rPr>
        <w:t xml:space="preserve">.............................................................................................. </w:t>
      </w:r>
    </w:p>
    <w:p w:rsidR="003D5561" w:rsidRDefault="003D5561">
      <w:pPr>
        <w:pStyle w:val="Cabealho"/>
        <w:ind w:left="1701"/>
        <w:jc w:val="both"/>
        <w:rPr>
          <w:sz w:val="24"/>
        </w:rPr>
      </w:pPr>
      <w:proofErr w:type="gramStart"/>
      <w:r>
        <w:rPr>
          <w:sz w:val="24"/>
        </w:rPr>
        <w:t>..............................................................................................................</w:t>
      </w:r>
      <w:proofErr w:type="gramEnd"/>
      <w:r>
        <w:rPr>
          <w:sz w:val="24"/>
        </w:rPr>
        <w:t xml:space="preserve"> </w:t>
      </w:r>
    </w:p>
    <w:p w:rsidR="003D5561" w:rsidRDefault="003D5561">
      <w:pPr>
        <w:pStyle w:val="Cabealho"/>
        <w:ind w:left="1701"/>
        <w:jc w:val="both"/>
        <w:rPr>
          <w:sz w:val="24"/>
        </w:rPr>
      </w:pPr>
    </w:p>
    <w:p w:rsidR="003D5561" w:rsidRDefault="003D5561">
      <w:pPr>
        <w:pStyle w:val="Cabealho"/>
        <w:ind w:left="1701"/>
        <w:jc w:val="both"/>
        <w:rPr>
          <w:sz w:val="24"/>
        </w:rPr>
      </w:pPr>
      <w:r>
        <w:rPr>
          <w:sz w:val="24"/>
        </w:rPr>
        <w:t>IX - energia elétrica e energia térmica, inclusive sob a forma de vapor, consumidas nos estabelecimentos da pessoa jurídica.</w:t>
      </w:r>
    </w:p>
    <w:p w:rsidR="003D5561" w:rsidRDefault="003D5561">
      <w:pPr>
        <w:pStyle w:val="Cabealho"/>
        <w:ind w:left="1701"/>
        <w:jc w:val="both"/>
        <w:rPr>
          <w:sz w:val="24"/>
        </w:rPr>
      </w:pPr>
      <w:proofErr w:type="gramStart"/>
      <w:r>
        <w:rPr>
          <w:sz w:val="24"/>
        </w:rPr>
        <w:t>..............................................................................................................</w:t>
      </w:r>
      <w:proofErr w:type="gramEnd"/>
      <w:r>
        <w:rPr>
          <w:sz w:val="24"/>
        </w:rPr>
        <w:t xml:space="preserve">" </w:t>
      </w:r>
    </w:p>
    <w:p w:rsidR="003D5561" w:rsidRDefault="003D5561">
      <w:pPr>
        <w:pStyle w:val="Cabealho"/>
        <w:ind w:left="1701"/>
        <w:jc w:val="both"/>
        <w:rPr>
          <w:sz w:val="24"/>
        </w:rPr>
      </w:pPr>
    </w:p>
    <w:p w:rsidR="003D5561" w:rsidRDefault="003D5561">
      <w:pPr>
        <w:pStyle w:val="Cabealho"/>
        <w:ind w:left="1701"/>
        <w:jc w:val="both"/>
        <w:rPr>
          <w:sz w:val="24"/>
        </w:rPr>
      </w:pPr>
      <w:r>
        <w:rPr>
          <w:sz w:val="24"/>
        </w:rPr>
        <w:t>"Art. 38</w:t>
      </w:r>
      <w:proofErr w:type="gramStart"/>
      <w:r>
        <w:rPr>
          <w:sz w:val="24"/>
        </w:rPr>
        <w:t>. ...</w:t>
      </w:r>
      <w:proofErr w:type="gramEnd"/>
      <w:r>
        <w:rPr>
          <w:sz w:val="24"/>
        </w:rPr>
        <w:t xml:space="preserve">............................................................................................. </w:t>
      </w:r>
    </w:p>
    <w:p w:rsidR="003D5561" w:rsidRDefault="003D5561">
      <w:pPr>
        <w:pStyle w:val="Cabealho"/>
        <w:ind w:left="1701"/>
        <w:jc w:val="both"/>
        <w:rPr>
          <w:sz w:val="24"/>
        </w:rPr>
      </w:pPr>
      <w:proofErr w:type="gramStart"/>
      <w:r>
        <w:rPr>
          <w:sz w:val="24"/>
        </w:rPr>
        <w:t>..............................................................................................................</w:t>
      </w:r>
      <w:proofErr w:type="gramEnd"/>
      <w:r>
        <w:rPr>
          <w:sz w:val="24"/>
        </w:rPr>
        <w:t xml:space="preserve"> </w:t>
      </w:r>
    </w:p>
    <w:p w:rsidR="003D5561" w:rsidRDefault="003D5561">
      <w:pPr>
        <w:pStyle w:val="Cabealho"/>
        <w:ind w:left="1701"/>
        <w:jc w:val="both"/>
        <w:rPr>
          <w:sz w:val="24"/>
        </w:rPr>
      </w:pPr>
    </w:p>
    <w:p w:rsidR="003D5561" w:rsidRDefault="003D5561">
      <w:pPr>
        <w:pStyle w:val="Cabealho"/>
        <w:ind w:left="1701"/>
        <w:jc w:val="both"/>
        <w:rPr>
          <w:sz w:val="24"/>
        </w:rPr>
      </w:pPr>
      <w:r>
        <w:rPr>
          <w:sz w:val="24"/>
        </w:rPr>
        <w:t xml:space="preserve">§ 8º A utilização indevida do bônus instituído por este artigo implica a imposição da multa de que trata o inciso I do </w:t>
      </w:r>
      <w:r w:rsidR="001C2E71" w:rsidRPr="001C2E71">
        <w:rPr>
          <w:i/>
          <w:sz w:val="24"/>
        </w:rPr>
        <w:t>caput</w:t>
      </w:r>
      <w:r>
        <w:rPr>
          <w:sz w:val="24"/>
        </w:rPr>
        <w:t xml:space="preserve"> do art. 44 da Lei n° 9.430, de 27 de dezembro de 1996, duplicando-se o seu percentual, sem prejuízo do disposto no § 2°.</w:t>
      </w:r>
    </w:p>
    <w:p w:rsidR="003D5561" w:rsidRDefault="003D5561">
      <w:pPr>
        <w:pStyle w:val="Cabealho"/>
        <w:ind w:left="1701"/>
        <w:jc w:val="both"/>
        <w:rPr>
          <w:sz w:val="24"/>
        </w:rPr>
      </w:pPr>
      <w:proofErr w:type="gramStart"/>
      <w:r>
        <w:rPr>
          <w:sz w:val="24"/>
        </w:rPr>
        <w:t>.............................................................................................................</w:t>
      </w:r>
      <w:proofErr w:type="gramEnd"/>
      <w:r>
        <w:rPr>
          <w:sz w:val="24"/>
        </w:rPr>
        <w:t xml:space="preserve">" </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18. Os arts. 3° e 18 da Lei n° 10.833, de 29 de dezembro de 2003, passam a vigorar com a seguinte redação: </w:t>
      </w:r>
    </w:p>
    <w:p w:rsidR="003D5561" w:rsidRDefault="003D5561">
      <w:pPr>
        <w:pStyle w:val="Cabealho"/>
        <w:ind w:firstLine="1134"/>
        <w:jc w:val="both"/>
        <w:rPr>
          <w:sz w:val="24"/>
        </w:rPr>
      </w:pPr>
    </w:p>
    <w:p w:rsidR="003D5561" w:rsidRDefault="003D5561">
      <w:pPr>
        <w:pStyle w:val="Cabealho"/>
        <w:ind w:left="1701"/>
        <w:jc w:val="both"/>
        <w:rPr>
          <w:sz w:val="24"/>
        </w:rPr>
      </w:pPr>
      <w:r>
        <w:rPr>
          <w:sz w:val="24"/>
        </w:rPr>
        <w:t xml:space="preserve">"Art. </w:t>
      </w:r>
      <w:proofErr w:type="gramStart"/>
      <w:r>
        <w:rPr>
          <w:sz w:val="24"/>
        </w:rPr>
        <w:t>3º ...</w:t>
      </w:r>
      <w:proofErr w:type="gramEnd"/>
      <w:r>
        <w:rPr>
          <w:sz w:val="24"/>
        </w:rPr>
        <w:t xml:space="preserve">................................................................................................ </w:t>
      </w:r>
    </w:p>
    <w:p w:rsidR="003D5561" w:rsidRDefault="003D5561">
      <w:pPr>
        <w:pStyle w:val="Cabealho"/>
        <w:ind w:left="1701"/>
        <w:jc w:val="both"/>
        <w:rPr>
          <w:sz w:val="24"/>
        </w:rPr>
      </w:pPr>
      <w:proofErr w:type="gramStart"/>
      <w:r>
        <w:rPr>
          <w:sz w:val="24"/>
        </w:rPr>
        <w:t>................................................................................................................</w:t>
      </w:r>
      <w:proofErr w:type="gramEnd"/>
      <w:r>
        <w:rPr>
          <w:sz w:val="24"/>
        </w:rPr>
        <w:t xml:space="preserve"> </w:t>
      </w:r>
    </w:p>
    <w:p w:rsidR="003D5561" w:rsidRDefault="003D5561">
      <w:pPr>
        <w:pStyle w:val="Cabealho"/>
        <w:ind w:left="1701"/>
        <w:jc w:val="both"/>
        <w:rPr>
          <w:sz w:val="24"/>
        </w:rPr>
      </w:pPr>
    </w:p>
    <w:p w:rsidR="003D5561" w:rsidRDefault="003D5561">
      <w:pPr>
        <w:pStyle w:val="Cabealho"/>
        <w:ind w:left="1701"/>
        <w:jc w:val="both"/>
        <w:rPr>
          <w:sz w:val="24"/>
        </w:rPr>
      </w:pPr>
      <w:r>
        <w:rPr>
          <w:sz w:val="24"/>
        </w:rPr>
        <w:t>III - energia elétrica e energia térmica, inclusive sob a forma de vapor, consumidas nos estabelecimentos da pessoa jurídica;</w:t>
      </w:r>
    </w:p>
    <w:p w:rsidR="003D5561" w:rsidRDefault="003D5561">
      <w:pPr>
        <w:pStyle w:val="Cabealho"/>
        <w:ind w:left="1701"/>
        <w:jc w:val="both"/>
        <w:rPr>
          <w:sz w:val="24"/>
        </w:rPr>
      </w:pPr>
      <w:proofErr w:type="gramStart"/>
      <w:r>
        <w:rPr>
          <w:sz w:val="24"/>
        </w:rPr>
        <w:t>...............................................................................................................</w:t>
      </w:r>
      <w:proofErr w:type="gramEnd"/>
      <w:r>
        <w:rPr>
          <w:sz w:val="24"/>
        </w:rPr>
        <w:t xml:space="preserve">" </w:t>
      </w:r>
    </w:p>
    <w:p w:rsidR="003D5561" w:rsidRDefault="003D5561">
      <w:pPr>
        <w:pStyle w:val="Cabealho"/>
        <w:ind w:left="1701"/>
        <w:jc w:val="both"/>
        <w:rPr>
          <w:sz w:val="24"/>
        </w:rPr>
      </w:pPr>
    </w:p>
    <w:p w:rsidR="003D5561" w:rsidRDefault="003D5561">
      <w:pPr>
        <w:pStyle w:val="Cabealho"/>
        <w:ind w:left="1701"/>
        <w:jc w:val="both"/>
        <w:rPr>
          <w:sz w:val="24"/>
        </w:rPr>
      </w:pPr>
      <w:r>
        <w:rPr>
          <w:sz w:val="24"/>
        </w:rPr>
        <w:t xml:space="preserve">"Art. 18. O lançamento de ofício de que trata o art. 90 da Medida Provisória n° 2.158-35, de 24 de agosto de 2001, limitar-se-á à imposição de multa isolada em razão de </w:t>
      </w:r>
      <w:proofErr w:type="gramStart"/>
      <w:r>
        <w:rPr>
          <w:sz w:val="24"/>
        </w:rPr>
        <w:t>não-homologação</w:t>
      </w:r>
      <w:proofErr w:type="gramEnd"/>
      <w:r>
        <w:rPr>
          <w:sz w:val="24"/>
        </w:rPr>
        <w:t xml:space="preserve"> da compensação quando se comprove falsidade da declaração apresentada pelo sujeito passivo.</w:t>
      </w:r>
    </w:p>
    <w:p w:rsidR="003D5561" w:rsidRDefault="003D5561">
      <w:pPr>
        <w:pStyle w:val="Cabealho"/>
        <w:ind w:left="1701"/>
        <w:jc w:val="both"/>
        <w:rPr>
          <w:sz w:val="24"/>
        </w:rPr>
      </w:pPr>
      <w:proofErr w:type="gramStart"/>
      <w:r>
        <w:rPr>
          <w:sz w:val="24"/>
        </w:rPr>
        <w:t>...............................................................................................................</w:t>
      </w:r>
      <w:proofErr w:type="gramEnd"/>
      <w:r>
        <w:rPr>
          <w:sz w:val="24"/>
        </w:rPr>
        <w:t xml:space="preserve"> </w:t>
      </w:r>
    </w:p>
    <w:p w:rsidR="003D5561" w:rsidRDefault="003D5561">
      <w:pPr>
        <w:pStyle w:val="Cabealho"/>
        <w:ind w:left="1701"/>
        <w:jc w:val="both"/>
        <w:rPr>
          <w:sz w:val="24"/>
        </w:rPr>
      </w:pPr>
    </w:p>
    <w:p w:rsidR="003D5561" w:rsidRDefault="003D5561">
      <w:pPr>
        <w:pStyle w:val="Cabealho"/>
        <w:ind w:left="1701"/>
        <w:jc w:val="both"/>
        <w:rPr>
          <w:sz w:val="24"/>
        </w:rPr>
      </w:pPr>
      <w:r>
        <w:rPr>
          <w:sz w:val="24"/>
        </w:rPr>
        <w:t xml:space="preserve">§ 2º A multa isolada a que se refere o </w:t>
      </w:r>
      <w:r w:rsidR="001C2E71" w:rsidRPr="001C2E71">
        <w:rPr>
          <w:i/>
          <w:sz w:val="24"/>
        </w:rPr>
        <w:t>caput</w:t>
      </w:r>
      <w:r>
        <w:rPr>
          <w:sz w:val="24"/>
        </w:rPr>
        <w:t xml:space="preserve"> deste artigo será aplicada no percentual previsto no inciso I do </w:t>
      </w:r>
      <w:r w:rsidR="001C2E71" w:rsidRPr="001C2E71">
        <w:rPr>
          <w:i/>
          <w:sz w:val="24"/>
        </w:rPr>
        <w:t>caput</w:t>
      </w:r>
      <w:r>
        <w:rPr>
          <w:sz w:val="24"/>
        </w:rPr>
        <w:t xml:space="preserve"> do art. 44 da Lei n° 9.430, de 27 de dezembro de 1996, aplicado em dobro, e terá como base de cálculo o valor total do débito indevidamente compensado.</w:t>
      </w:r>
    </w:p>
    <w:p w:rsidR="003D5561" w:rsidRDefault="003D5561">
      <w:pPr>
        <w:pStyle w:val="Cabealho"/>
        <w:ind w:left="1701"/>
        <w:jc w:val="both"/>
        <w:rPr>
          <w:sz w:val="24"/>
        </w:rPr>
      </w:pPr>
      <w:proofErr w:type="gramStart"/>
      <w:r>
        <w:rPr>
          <w:sz w:val="24"/>
        </w:rPr>
        <w:t>.................................................................................................................</w:t>
      </w:r>
      <w:proofErr w:type="gramEnd"/>
      <w:r>
        <w:rPr>
          <w:sz w:val="24"/>
        </w:rPr>
        <w:t xml:space="preserve"> </w:t>
      </w:r>
    </w:p>
    <w:p w:rsidR="003D5561" w:rsidRDefault="003D5561">
      <w:pPr>
        <w:pStyle w:val="Cabealho"/>
        <w:ind w:left="1701"/>
        <w:jc w:val="both"/>
        <w:rPr>
          <w:sz w:val="24"/>
        </w:rPr>
      </w:pPr>
    </w:p>
    <w:p w:rsidR="003D5561" w:rsidRDefault="003D5561">
      <w:pPr>
        <w:pStyle w:val="Cabealho"/>
        <w:ind w:left="1701"/>
        <w:jc w:val="both"/>
        <w:rPr>
          <w:sz w:val="24"/>
        </w:rPr>
      </w:pPr>
      <w:r>
        <w:rPr>
          <w:sz w:val="24"/>
        </w:rPr>
        <w:t xml:space="preserve">§ 4º Será também exigida multa isolada sobre o valor total do débito indevidamente compensado quando a compensação for considerada não declarada nas hipóteses do inciso II do § 12 do art. 74 da Lei n° 9.430, de 27 de dezembro de 1996, aplicando-se o percentual previsto no inciso I do </w:t>
      </w:r>
      <w:r w:rsidR="001C2E71" w:rsidRPr="001C2E71">
        <w:rPr>
          <w:i/>
          <w:sz w:val="24"/>
        </w:rPr>
        <w:t>caput</w:t>
      </w:r>
      <w:r>
        <w:rPr>
          <w:sz w:val="24"/>
        </w:rPr>
        <w:t xml:space="preserve"> do art. 44 da Lei n° 9.430, de 27 de dezembro de 1996, duplicado na forma de seu § 1°, quando for o caso. </w:t>
      </w:r>
    </w:p>
    <w:p w:rsidR="003D5561" w:rsidRDefault="003D5561">
      <w:pPr>
        <w:pStyle w:val="Cabealho"/>
        <w:ind w:left="1701"/>
        <w:jc w:val="both"/>
        <w:rPr>
          <w:sz w:val="24"/>
        </w:rPr>
      </w:pPr>
      <w:r>
        <w:rPr>
          <w:sz w:val="24"/>
        </w:rPr>
        <w:t>§ 5º Aplica-se o disposto no § 2° do art. 44 da Lei n° 9.430, de 27 de dezembro de 1996, às hipóteses previstas nos §§ 2° e 4° deste artigo.</w:t>
      </w:r>
      <w:proofErr w:type="gramStart"/>
      <w:r>
        <w:rPr>
          <w:sz w:val="24"/>
        </w:rPr>
        <w:t>"</w:t>
      </w:r>
      <w:proofErr w:type="gramEnd"/>
      <w:r>
        <w:rPr>
          <w:sz w:val="24"/>
        </w:rPr>
        <w:t xml:space="preserve"> </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19. O art. 2° da Lei n° 10.892, de 13 de julho de 2004, passa a vigorar com a seguinte redação: </w:t>
      </w:r>
    </w:p>
    <w:p w:rsidR="003D5561" w:rsidRDefault="003D5561">
      <w:pPr>
        <w:pStyle w:val="Cabealho"/>
        <w:ind w:firstLine="1134"/>
        <w:jc w:val="both"/>
        <w:rPr>
          <w:sz w:val="24"/>
        </w:rPr>
      </w:pPr>
    </w:p>
    <w:p w:rsidR="003D5561" w:rsidRDefault="003D5561">
      <w:pPr>
        <w:pStyle w:val="Cabealho"/>
        <w:ind w:left="1701"/>
        <w:jc w:val="both"/>
        <w:rPr>
          <w:sz w:val="24"/>
        </w:rPr>
      </w:pPr>
      <w:r>
        <w:rPr>
          <w:sz w:val="24"/>
        </w:rPr>
        <w:t xml:space="preserve">"Art. 2º A multa a que se refere o inciso I do </w:t>
      </w:r>
      <w:r w:rsidR="001C2E71" w:rsidRPr="001C2E71">
        <w:rPr>
          <w:i/>
          <w:sz w:val="24"/>
        </w:rPr>
        <w:t>caput</w:t>
      </w:r>
      <w:r>
        <w:rPr>
          <w:sz w:val="24"/>
        </w:rPr>
        <w:t xml:space="preserve"> do art. 44 da Lei n° 9.430, de 27 de dezembro de 1996, duplicada na forma de seu § 1°, quando for o caso, será de 150% (cento e cinqüenta por cento) e de 300% (trezentos por cento), respectivamente, nos casos de utilização diversa da prevista na legislação das contas correntes de depósito sujeitas ao benefício da alíquota </w:t>
      </w:r>
      <w:proofErr w:type="gramStart"/>
      <w:r>
        <w:rPr>
          <w:sz w:val="24"/>
        </w:rPr>
        <w:t>0</w:t>
      </w:r>
      <w:proofErr w:type="gramEnd"/>
      <w:r>
        <w:rPr>
          <w:sz w:val="24"/>
        </w:rPr>
        <w:t xml:space="preserve"> (zero) de que trata o art. 8° da Lei n° 9.311, de 24 de outubro de 1996, bem como da </w:t>
      </w:r>
      <w:r>
        <w:rPr>
          <w:sz w:val="24"/>
        </w:rPr>
        <w:lastRenderedPageBreak/>
        <w:t xml:space="preserve">inobservância de normas baixadas pelo Banco Central do Brasil de que resultar falta de cobrança da Contribuição Provisória sobre Movimentação ou Transmissão de Valores e de Créditos e Direitos de Natureza Financeira - CPMF devida. </w:t>
      </w:r>
    </w:p>
    <w:p w:rsidR="003D5561" w:rsidRDefault="003D5561">
      <w:pPr>
        <w:pStyle w:val="Cabealho"/>
        <w:ind w:left="1701"/>
        <w:jc w:val="both"/>
        <w:rPr>
          <w:sz w:val="24"/>
        </w:rPr>
      </w:pPr>
      <w:r>
        <w:rPr>
          <w:sz w:val="24"/>
        </w:rPr>
        <w:t xml:space="preserve">§ 1º Na hipótese de que trata o </w:t>
      </w:r>
      <w:r w:rsidR="001C2E71" w:rsidRPr="001C2E71">
        <w:rPr>
          <w:i/>
          <w:sz w:val="24"/>
        </w:rPr>
        <w:t>caput</w:t>
      </w:r>
      <w:r>
        <w:rPr>
          <w:sz w:val="24"/>
        </w:rPr>
        <w:t xml:space="preserve"> deste artigo, se o contribuinte não atender, no prazo marcado, à intimação para prestar esclarecimentos, a multa a que se refere o inciso I do </w:t>
      </w:r>
      <w:r w:rsidR="001C2E71" w:rsidRPr="001C2E71">
        <w:rPr>
          <w:i/>
          <w:sz w:val="24"/>
        </w:rPr>
        <w:t>caput</w:t>
      </w:r>
      <w:r>
        <w:rPr>
          <w:sz w:val="24"/>
        </w:rPr>
        <w:t xml:space="preserve"> do art. 44 da Lei n° 9.430, de 27 de dezembro de 1996, duplicada na forma de seu § 1°, quando for o caso, passará a ser de 225% (duzentos e vinte e cinco por cento) e 450% (quatrocentos e cinqüenta por cento), respectivamente.</w:t>
      </w:r>
    </w:p>
    <w:p w:rsidR="003D5561" w:rsidRDefault="003D5561">
      <w:pPr>
        <w:pStyle w:val="Cabealho"/>
        <w:ind w:left="1701"/>
        <w:jc w:val="both"/>
        <w:rPr>
          <w:sz w:val="24"/>
        </w:rPr>
      </w:pPr>
      <w:proofErr w:type="gramStart"/>
      <w:r>
        <w:rPr>
          <w:sz w:val="24"/>
        </w:rPr>
        <w:t>................................................................................................................</w:t>
      </w:r>
      <w:proofErr w:type="gramEnd"/>
      <w:r>
        <w:rPr>
          <w:sz w:val="24"/>
        </w:rPr>
        <w:t xml:space="preserve">" </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20. O art. 4° da Lei n° 9.074, de </w:t>
      </w:r>
      <w:proofErr w:type="gramStart"/>
      <w:r>
        <w:rPr>
          <w:sz w:val="24"/>
        </w:rPr>
        <w:t>7</w:t>
      </w:r>
      <w:proofErr w:type="gramEnd"/>
      <w:r>
        <w:rPr>
          <w:sz w:val="24"/>
        </w:rPr>
        <w:t xml:space="preserve"> de julho de 1995, passa a vigorar com a seguinte redação: </w:t>
      </w:r>
    </w:p>
    <w:p w:rsidR="003D5561" w:rsidRDefault="003D5561">
      <w:pPr>
        <w:pStyle w:val="Cabealho"/>
        <w:ind w:firstLine="1134"/>
        <w:jc w:val="both"/>
        <w:rPr>
          <w:sz w:val="24"/>
        </w:rPr>
      </w:pPr>
    </w:p>
    <w:p w:rsidR="003D5561" w:rsidRDefault="003D5561">
      <w:pPr>
        <w:pStyle w:val="Cabealho"/>
        <w:ind w:left="1701"/>
        <w:jc w:val="both"/>
        <w:rPr>
          <w:sz w:val="24"/>
        </w:rPr>
      </w:pPr>
      <w:r>
        <w:rPr>
          <w:sz w:val="24"/>
        </w:rPr>
        <w:t xml:space="preserve">"Art. </w:t>
      </w:r>
      <w:proofErr w:type="gramStart"/>
      <w:r>
        <w:rPr>
          <w:sz w:val="24"/>
        </w:rPr>
        <w:t>4º ...</w:t>
      </w:r>
      <w:proofErr w:type="gramEnd"/>
      <w:r>
        <w:rPr>
          <w:sz w:val="24"/>
        </w:rPr>
        <w:t xml:space="preserve">................................................................................................ </w:t>
      </w:r>
    </w:p>
    <w:p w:rsidR="003D5561" w:rsidRDefault="003D5561">
      <w:pPr>
        <w:pStyle w:val="Cabealho"/>
        <w:ind w:left="1701"/>
        <w:jc w:val="both"/>
        <w:rPr>
          <w:sz w:val="24"/>
        </w:rPr>
      </w:pPr>
      <w:proofErr w:type="gramStart"/>
      <w:r>
        <w:rPr>
          <w:sz w:val="24"/>
        </w:rPr>
        <w:t>................................................................................................................</w:t>
      </w:r>
      <w:proofErr w:type="gramEnd"/>
      <w:r>
        <w:rPr>
          <w:sz w:val="24"/>
        </w:rPr>
        <w:t xml:space="preserve"> </w:t>
      </w:r>
    </w:p>
    <w:p w:rsidR="003D5561" w:rsidRDefault="003D5561">
      <w:pPr>
        <w:pStyle w:val="Cabealho"/>
        <w:ind w:left="1701"/>
        <w:jc w:val="both"/>
        <w:rPr>
          <w:sz w:val="24"/>
        </w:rPr>
      </w:pPr>
    </w:p>
    <w:p w:rsidR="003D5561" w:rsidRDefault="003D5561">
      <w:pPr>
        <w:pStyle w:val="Cabealho"/>
        <w:ind w:left="1701"/>
        <w:jc w:val="both"/>
        <w:rPr>
          <w:sz w:val="24"/>
        </w:rPr>
      </w:pPr>
      <w:r>
        <w:rPr>
          <w:sz w:val="24"/>
        </w:rPr>
        <w:t xml:space="preserve">§ 10. Fica a Agência Nacional de Energia Elétrica - ANEEL autorizada a celebrar aditivos aos contratos de concessão de uso de bem público de aproveitamentos de potenciais hidráulicos feitos a título oneroso em favor da União, mediante solicitação do respectivo titular, com a finalidade de permitir que o início do pagamento pelo uso de bem público coincida com uma das seguintes situações, a que ocorrer primeiro: </w:t>
      </w:r>
    </w:p>
    <w:p w:rsidR="003D5561" w:rsidRDefault="003D5561">
      <w:pPr>
        <w:pStyle w:val="Cabealho"/>
        <w:ind w:left="1701"/>
        <w:jc w:val="both"/>
        <w:rPr>
          <w:sz w:val="24"/>
        </w:rPr>
      </w:pPr>
      <w:r>
        <w:rPr>
          <w:sz w:val="24"/>
        </w:rPr>
        <w:t xml:space="preserve">I - o início da entrega da energia objeto de Contratos de Comercialização de Energia no Ambiente Regulado - CCEAR; </w:t>
      </w:r>
      <w:proofErr w:type="gramStart"/>
      <w:r>
        <w:rPr>
          <w:sz w:val="24"/>
        </w:rPr>
        <w:t>ou</w:t>
      </w:r>
      <w:proofErr w:type="gramEnd"/>
      <w:r>
        <w:rPr>
          <w:sz w:val="24"/>
        </w:rPr>
        <w:t xml:space="preserve"> </w:t>
      </w:r>
    </w:p>
    <w:p w:rsidR="003D5561" w:rsidRDefault="003D5561">
      <w:pPr>
        <w:pStyle w:val="Cabealho"/>
        <w:ind w:left="1701"/>
        <w:jc w:val="both"/>
        <w:rPr>
          <w:sz w:val="24"/>
        </w:rPr>
      </w:pPr>
      <w:r>
        <w:rPr>
          <w:sz w:val="24"/>
        </w:rPr>
        <w:t xml:space="preserve">II - a efetiva entrada em operação comercial do aproveitamento. </w:t>
      </w:r>
    </w:p>
    <w:p w:rsidR="003D5561" w:rsidRDefault="003D5561">
      <w:pPr>
        <w:pStyle w:val="Cabealho"/>
        <w:ind w:left="1701"/>
        <w:jc w:val="both"/>
        <w:rPr>
          <w:sz w:val="24"/>
        </w:rPr>
      </w:pPr>
      <w:r>
        <w:rPr>
          <w:sz w:val="24"/>
        </w:rPr>
        <w:t xml:space="preserve">§ 11. Quando da solicitação de que trata o § 10 deste artigo resultar postergação do início de pagamento pelo uso de bem público, a celebração do aditivo contratual estará condicionada à análise e à aceitação pela ANEEL das justificativas apresentadas pelo titular da concessão para a postergação solicitada. </w:t>
      </w:r>
    </w:p>
    <w:p w:rsidR="003D5561" w:rsidRDefault="003D5561">
      <w:pPr>
        <w:pStyle w:val="Cabealho"/>
        <w:ind w:left="1701"/>
        <w:jc w:val="both"/>
        <w:rPr>
          <w:sz w:val="24"/>
        </w:rPr>
      </w:pPr>
      <w:r>
        <w:rPr>
          <w:sz w:val="24"/>
        </w:rPr>
        <w:t xml:space="preserve">§ 12. </w:t>
      </w:r>
      <w:proofErr w:type="gramStart"/>
      <w:r>
        <w:rPr>
          <w:sz w:val="24"/>
        </w:rPr>
        <w:t>No caso de postergação do início do pagamento, sobre o valor não pago incidirá apenas atualização monetária mediante a aplicação do índice previsto no contrato de concessão."</w:t>
      </w:r>
      <w:proofErr w:type="gramEnd"/>
      <w:r>
        <w:rPr>
          <w:sz w:val="24"/>
        </w:rPr>
        <w:t xml:space="preserve"> </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21. O art. 26 da Lei n° 9.427, de 26 de dezembro de 1996, passa a vigorar com a seguinte redação: </w:t>
      </w:r>
    </w:p>
    <w:p w:rsidR="003D5561" w:rsidRDefault="003D5561">
      <w:pPr>
        <w:pStyle w:val="Cabealho"/>
        <w:ind w:firstLine="1134"/>
        <w:jc w:val="both"/>
        <w:rPr>
          <w:sz w:val="24"/>
        </w:rPr>
      </w:pPr>
    </w:p>
    <w:p w:rsidR="003D5561" w:rsidRDefault="003D5561">
      <w:pPr>
        <w:pStyle w:val="Cabealho"/>
        <w:ind w:left="1701"/>
        <w:jc w:val="both"/>
        <w:rPr>
          <w:sz w:val="24"/>
        </w:rPr>
      </w:pPr>
      <w:r>
        <w:rPr>
          <w:sz w:val="24"/>
        </w:rPr>
        <w:t>"Art. 26</w:t>
      </w:r>
      <w:proofErr w:type="gramStart"/>
      <w:r>
        <w:rPr>
          <w:sz w:val="24"/>
        </w:rPr>
        <w:t>. ...</w:t>
      </w:r>
      <w:proofErr w:type="gramEnd"/>
      <w:r>
        <w:rPr>
          <w:sz w:val="24"/>
        </w:rPr>
        <w:t xml:space="preserve">............................................................................................. </w:t>
      </w:r>
    </w:p>
    <w:p w:rsidR="003D5561" w:rsidRDefault="003D5561">
      <w:pPr>
        <w:pStyle w:val="Cabealho"/>
        <w:ind w:left="1701"/>
        <w:jc w:val="both"/>
        <w:rPr>
          <w:sz w:val="24"/>
        </w:rPr>
      </w:pPr>
    </w:p>
    <w:p w:rsidR="003D5561" w:rsidRDefault="003D5561">
      <w:pPr>
        <w:pStyle w:val="Cabealho"/>
        <w:ind w:left="1701"/>
        <w:jc w:val="both"/>
        <w:rPr>
          <w:sz w:val="24"/>
        </w:rPr>
      </w:pPr>
      <w:r>
        <w:rPr>
          <w:sz w:val="24"/>
        </w:rPr>
        <w:t xml:space="preserve">§ 1º Para o aproveitamento referido no inciso I do </w:t>
      </w:r>
      <w:r w:rsidR="001C2E71" w:rsidRPr="001C2E71">
        <w:rPr>
          <w:i/>
          <w:sz w:val="24"/>
        </w:rPr>
        <w:t>caput</w:t>
      </w:r>
      <w:r>
        <w:rPr>
          <w:sz w:val="24"/>
        </w:rPr>
        <w:t xml:space="preserve"> deste artigo, para os empreendimentos hidroelétricos com potência igual ou inferior a 1.000 (mil) </w:t>
      </w:r>
      <w:proofErr w:type="gramStart"/>
      <w:r>
        <w:rPr>
          <w:sz w:val="24"/>
        </w:rPr>
        <w:t>kW</w:t>
      </w:r>
      <w:proofErr w:type="gramEnd"/>
      <w:r>
        <w:rPr>
          <w:sz w:val="24"/>
        </w:rPr>
        <w:t xml:space="preserve"> e para aqueles com base em fontes solar, eólica, biomassa e </w:t>
      </w:r>
      <w:proofErr w:type="spellStart"/>
      <w:r>
        <w:rPr>
          <w:sz w:val="24"/>
        </w:rPr>
        <w:t>co-geração</w:t>
      </w:r>
      <w:proofErr w:type="spellEnd"/>
      <w:r>
        <w:rPr>
          <w:sz w:val="24"/>
        </w:rPr>
        <w:t xml:space="preserve"> qualificada, conforme regulamentação da ANEEL, cuja potência injetada nos sistemas de transmissão ou distribuição seja menor ou igual a 30.000 (trinta mil) kW, a ANEEL estipulará percentual de redução não inferior a 50% </w:t>
      </w:r>
      <w:r>
        <w:rPr>
          <w:sz w:val="24"/>
        </w:rPr>
        <w:lastRenderedPageBreak/>
        <w:t xml:space="preserve">(cinqüenta por cento) a ser aplicado às tarifas de uso dos sistemas elétricos de transmissão e de distribuição, incidindo na produção e no consumo da energia comercializada pelos aproveitamentos. </w:t>
      </w:r>
    </w:p>
    <w:p w:rsidR="003D5561" w:rsidRDefault="003D5561">
      <w:pPr>
        <w:pStyle w:val="Cabealho"/>
        <w:ind w:left="1701"/>
        <w:jc w:val="both"/>
        <w:rPr>
          <w:sz w:val="24"/>
        </w:rPr>
      </w:pPr>
      <w:proofErr w:type="gramStart"/>
      <w:r>
        <w:rPr>
          <w:sz w:val="24"/>
        </w:rPr>
        <w:t>................................................................................................................</w:t>
      </w:r>
      <w:proofErr w:type="gramEnd"/>
      <w:r>
        <w:rPr>
          <w:sz w:val="24"/>
        </w:rPr>
        <w:t xml:space="preserve"> </w:t>
      </w:r>
    </w:p>
    <w:p w:rsidR="003D5561" w:rsidRDefault="003D5561">
      <w:pPr>
        <w:pStyle w:val="Cabealho"/>
        <w:ind w:left="1701"/>
        <w:jc w:val="both"/>
        <w:rPr>
          <w:sz w:val="24"/>
        </w:rPr>
      </w:pPr>
    </w:p>
    <w:p w:rsidR="003D5561" w:rsidRDefault="003D5561">
      <w:pPr>
        <w:pStyle w:val="Cabealho"/>
        <w:ind w:left="1701"/>
        <w:jc w:val="both"/>
        <w:rPr>
          <w:sz w:val="24"/>
        </w:rPr>
      </w:pPr>
      <w:r>
        <w:rPr>
          <w:sz w:val="24"/>
        </w:rPr>
        <w:t xml:space="preserve">§ 5º O aproveitamento referido no inciso I do </w:t>
      </w:r>
      <w:r w:rsidR="001C2E71" w:rsidRPr="001C2E71">
        <w:rPr>
          <w:i/>
          <w:sz w:val="24"/>
        </w:rPr>
        <w:t>caput</w:t>
      </w:r>
      <w:r>
        <w:rPr>
          <w:sz w:val="24"/>
        </w:rPr>
        <w:t xml:space="preserve"> deste artigo, os empreendimentos com potência igual ou inferior a 1.000 (mil) </w:t>
      </w:r>
      <w:proofErr w:type="gramStart"/>
      <w:r>
        <w:rPr>
          <w:sz w:val="24"/>
        </w:rPr>
        <w:t>kW</w:t>
      </w:r>
      <w:proofErr w:type="gramEnd"/>
      <w:r>
        <w:rPr>
          <w:sz w:val="24"/>
        </w:rPr>
        <w:t xml:space="preserve"> e aqueles com base em fontes solar, eólica, biomassa cuja potência injetada nos sistemas de transmissão ou distribuição seja menor ou igual a 30.000 (trinta mil) kW poderão comercializar energia elétrica com consumidor ou conjunto de consumidores reunidos por comunhão de interesses de fato ou de direito cuja carga seja maior ou igual a 500 (quinhentos) kW, independentemente dos prazos de carência constantes do art. 15 da Lei n° 9.074, de 7 de julho de 1995, observada a regulamentação da ANEEL, podendo o fornecimento ser complementado por empreendimentos de geração associados às fontes aqui referidas, visando a garantia de suas disponibilidades energéticas, mas limitado a 49% (quarenta e nove por cento) da energia média que produzirem, sem prejuízo do previsto nos §§ 1° e 2° deste artigo. </w:t>
      </w:r>
    </w:p>
    <w:p w:rsidR="003D5561" w:rsidRDefault="003D5561">
      <w:pPr>
        <w:pStyle w:val="Cabealho"/>
        <w:ind w:left="1701"/>
        <w:jc w:val="both"/>
        <w:rPr>
          <w:sz w:val="24"/>
        </w:rPr>
      </w:pPr>
      <w:proofErr w:type="gramStart"/>
      <w:r>
        <w:rPr>
          <w:sz w:val="24"/>
        </w:rPr>
        <w:t>.............................................................................................................</w:t>
      </w:r>
      <w:proofErr w:type="gramEnd"/>
      <w:r>
        <w:rPr>
          <w:sz w:val="24"/>
        </w:rPr>
        <w:t xml:space="preserve">" </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22. O art. 3° da Lei n° 10.438, de 26 de abril de 2002, passa a vigorar com a seguinte redação: </w:t>
      </w:r>
    </w:p>
    <w:p w:rsidR="003D5561" w:rsidRDefault="003D5561">
      <w:pPr>
        <w:pStyle w:val="Cabealho"/>
        <w:ind w:firstLine="1134"/>
        <w:jc w:val="both"/>
        <w:rPr>
          <w:sz w:val="24"/>
        </w:rPr>
      </w:pPr>
    </w:p>
    <w:p w:rsidR="003D5561" w:rsidRDefault="003D5561">
      <w:pPr>
        <w:pStyle w:val="Cabealho"/>
        <w:ind w:left="1701"/>
        <w:jc w:val="both"/>
        <w:rPr>
          <w:sz w:val="24"/>
        </w:rPr>
      </w:pPr>
      <w:r>
        <w:rPr>
          <w:sz w:val="24"/>
        </w:rPr>
        <w:t xml:space="preserve">"Art. </w:t>
      </w:r>
      <w:proofErr w:type="gramStart"/>
      <w:r>
        <w:rPr>
          <w:sz w:val="24"/>
        </w:rPr>
        <w:t>3º ...</w:t>
      </w:r>
      <w:proofErr w:type="gramEnd"/>
      <w:r>
        <w:rPr>
          <w:sz w:val="24"/>
        </w:rPr>
        <w:t xml:space="preserve">.............................................................................................. </w:t>
      </w:r>
    </w:p>
    <w:p w:rsidR="003D5561" w:rsidRDefault="003D5561">
      <w:pPr>
        <w:pStyle w:val="Cabealho"/>
        <w:ind w:left="1701"/>
        <w:jc w:val="both"/>
        <w:rPr>
          <w:sz w:val="24"/>
        </w:rPr>
      </w:pPr>
      <w:proofErr w:type="gramStart"/>
      <w:r>
        <w:rPr>
          <w:sz w:val="24"/>
        </w:rPr>
        <w:t>..............................................................................................................</w:t>
      </w:r>
      <w:proofErr w:type="gramEnd"/>
      <w:r>
        <w:rPr>
          <w:sz w:val="24"/>
        </w:rPr>
        <w:t xml:space="preserve"> </w:t>
      </w:r>
    </w:p>
    <w:p w:rsidR="003D5561" w:rsidRDefault="003D5561">
      <w:pPr>
        <w:pStyle w:val="Cabealho"/>
        <w:ind w:left="1701"/>
        <w:jc w:val="both"/>
        <w:rPr>
          <w:sz w:val="24"/>
        </w:rPr>
      </w:pPr>
    </w:p>
    <w:p w:rsidR="003D5561" w:rsidRDefault="003D5561">
      <w:pPr>
        <w:pStyle w:val="Cabealho"/>
        <w:ind w:left="1701"/>
        <w:jc w:val="both"/>
        <w:rPr>
          <w:sz w:val="24"/>
        </w:rPr>
      </w:pPr>
      <w:r>
        <w:rPr>
          <w:sz w:val="24"/>
        </w:rPr>
        <w:t xml:space="preserve">§ 6º Após um período de </w:t>
      </w:r>
      <w:proofErr w:type="gramStart"/>
      <w:r>
        <w:rPr>
          <w:sz w:val="24"/>
        </w:rPr>
        <w:t>3</w:t>
      </w:r>
      <w:proofErr w:type="gramEnd"/>
      <w:r>
        <w:rPr>
          <w:sz w:val="24"/>
        </w:rPr>
        <w:t xml:space="preserve"> (três) anos da realização da Chamada Pública, o Produtor Independente Autônomo poderá alterar seu regime para produção independente de energia, mantidos os direitos e obrigações do regime atual, cabendo à Eletrobrás promover eventuais alterações contratuais. </w:t>
      </w:r>
    </w:p>
    <w:p w:rsidR="003D5561" w:rsidRDefault="003D5561">
      <w:pPr>
        <w:pStyle w:val="Cabealho"/>
        <w:ind w:left="1701"/>
        <w:jc w:val="both"/>
        <w:rPr>
          <w:sz w:val="24"/>
        </w:rPr>
      </w:pPr>
      <w:r>
        <w:rPr>
          <w:sz w:val="24"/>
        </w:rPr>
        <w:t xml:space="preserve">§ </w:t>
      </w:r>
      <w:proofErr w:type="gramStart"/>
      <w:r>
        <w:rPr>
          <w:sz w:val="24"/>
        </w:rPr>
        <w:t>7º Fica restrita à 1ª (primeira) etapa do programa a contratação preferencial de Produtor Independente Autônomo."</w:t>
      </w:r>
      <w:proofErr w:type="gramEnd"/>
      <w:r>
        <w:rPr>
          <w:sz w:val="24"/>
        </w:rPr>
        <w:t xml:space="preserve"> </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23. A Lei n° 10.848, de 15 de março de 2004, passa a vigorar acrescida do seguinte art. 3°-A: </w:t>
      </w:r>
    </w:p>
    <w:p w:rsidR="003D5561" w:rsidRDefault="003D5561">
      <w:pPr>
        <w:pStyle w:val="Cabealho"/>
        <w:ind w:firstLine="1134"/>
        <w:jc w:val="both"/>
        <w:rPr>
          <w:sz w:val="24"/>
        </w:rPr>
      </w:pPr>
    </w:p>
    <w:p w:rsidR="003D5561" w:rsidRDefault="003D5561">
      <w:pPr>
        <w:pStyle w:val="Cabealho"/>
        <w:ind w:left="1701"/>
        <w:jc w:val="both"/>
        <w:rPr>
          <w:sz w:val="24"/>
        </w:rPr>
      </w:pPr>
      <w:r>
        <w:rPr>
          <w:sz w:val="24"/>
        </w:rPr>
        <w:t xml:space="preserve">"Art. 3º-A Os custos decorrentes da contratação de energia de reserva de que trata o art. 3° desta Lei, contendo, dentre outros, os custos administrativos, financeiros e encargos tributários, serão rateados entre todos os usuários finais de energia elétrica do Sistema Interligado Nacional - SIN, incluindo os consumidores referidos nos arts. 15 e 16 da Lei n° 9.074, de </w:t>
      </w:r>
      <w:proofErr w:type="gramStart"/>
      <w:r>
        <w:rPr>
          <w:sz w:val="24"/>
        </w:rPr>
        <w:t>7</w:t>
      </w:r>
      <w:proofErr w:type="gramEnd"/>
      <w:r>
        <w:rPr>
          <w:sz w:val="24"/>
        </w:rPr>
        <w:t xml:space="preserve"> de julho de 1995, e no § 5° do art. 26 da Lei n° 9.427, de 26 de dezembro de 1996, e os autoprodutores apenas na parcela da energia decorrente da interligação ao SIN, conforme regulamentação. </w:t>
      </w:r>
    </w:p>
    <w:p w:rsidR="003D5561" w:rsidRDefault="003D5561">
      <w:pPr>
        <w:pStyle w:val="Cabealho"/>
        <w:ind w:left="1701"/>
        <w:jc w:val="both"/>
        <w:rPr>
          <w:sz w:val="24"/>
        </w:rPr>
      </w:pPr>
      <w:r>
        <w:rPr>
          <w:sz w:val="24"/>
        </w:rPr>
        <w:t xml:space="preserve">Parágrafo único. A regulamentação deverá prever a forma, os prazos e as condições da contratação de energia de que trata o </w:t>
      </w:r>
      <w:r w:rsidR="001C2E71" w:rsidRPr="001C2E71">
        <w:rPr>
          <w:i/>
          <w:sz w:val="24"/>
        </w:rPr>
        <w:t>caput</w:t>
      </w:r>
      <w:r>
        <w:rPr>
          <w:sz w:val="24"/>
        </w:rPr>
        <w:t xml:space="preserve"> deste artigo, bem </w:t>
      </w:r>
      <w:r>
        <w:rPr>
          <w:sz w:val="24"/>
        </w:rPr>
        <w:lastRenderedPageBreak/>
        <w:t>como as diretrizes para a realização dos leilões, a serem promovidos pela Agência Nacional de Energia Elétrica, direta ou indiretamente.</w:t>
      </w:r>
      <w:proofErr w:type="gramStart"/>
      <w:r>
        <w:rPr>
          <w:sz w:val="24"/>
        </w:rPr>
        <w:t>"</w:t>
      </w:r>
      <w:proofErr w:type="gramEnd"/>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24. Os arts. 2° e 20 da Lei n° 10.848, de 15 de março de 2004, passam a vigorar com a seguinte redação: </w:t>
      </w:r>
    </w:p>
    <w:p w:rsidR="003D5561" w:rsidRDefault="003D5561">
      <w:pPr>
        <w:pStyle w:val="Cabealho"/>
        <w:ind w:firstLine="1134"/>
        <w:jc w:val="both"/>
        <w:rPr>
          <w:sz w:val="24"/>
        </w:rPr>
      </w:pPr>
    </w:p>
    <w:p w:rsidR="003D5561" w:rsidRDefault="003D5561">
      <w:pPr>
        <w:pStyle w:val="Cabealho"/>
        <w:ind w:left="1701"/>
        <w:jc w:val="both"/>
        <w:rPr>
          <w:sz w:val="24"/>
        </w:rPr>
      </w:pPr>
      <w:r>
        <w:rPr>
          <w:sz w:val="24"/>
        </w:rPr>
        <w:t xml:space="preserve">"Art. </w:t>
      </w:r>
      <w:proofErr w:type="gramStart"/>
      <w:r>
        <w:rPr>
          <w:sz w:val="24"/>
        </w:rPr>
        <w:t>2º ...</w:t>
      </w:r>
      <w:proofErr w:type="gramEnd"/>
      <w:r>
        <w:rPr>
          <w:sz w:val="24"/>
        </w:rPr>
        <w:t xml:space="preserve">.............................................................................................. </w:t>
      </w:r>
    </w:p>
    <w:p w:rsidR="003D5561" w:rsidRDefault="003D5561">
      <w:pPr>
        <w:pStyle w:val="Cabealho"/>
        <w:ind w:left="1701"/>
        <w:jc w:val="both"/>
        <w:rPr>
          <w:sz w:val="24"/>
        </w:rPr>
      </w:pPr>
      <w:proofErr w:type="gramStart"/>
      <w:r>
        <w:rPr>
          <w:sz w:val="24"/>
        </w:rPr>
        <w:t>..............................................................................................................</w:t>
      </w:r>
      <w:proofErr w:type="gramEnd"/>
      <w:r>
        <w:rPr>
          <w:sz w:val="24"/>
        </w:rPr>
        <w:t xml:space="preserve"> </w:t>
      </w:r>
    </w:p>
    <w:p w:rsidR="003D5561" w:rsidRDefault="003D5561">
      <w:pPr>
        <w:pStyle w:val="Cabealho"/>
        <w:ind w:left="1701"/>
        <w:jc w:val="both"/>
        <w:rPr>
          <w:sz w:val="24"/>
        </w:rPr>
      </w:pPr>
    </w:p>
    <w:p w:rsidR="003D5561" w:rsidRDefault="003D5561">
      <w:pPr>
        <w:pStyle w:val="Cabealho"/>
        <w:ind w:left="1701"/>
        <w:jc w:val="both"/>
        <w:rPr>
          <w:sz w:val="24"/>
        </w:rPr>
      </w:pPr>
      <w:r>
        <w:rPr>
          <w:sz w:val="24"/>
        </w:rPr>
        <w:t xml:space="preserve">§ </w:t>
      </w:r>
      <w:proofErr w:type="gramStart"/>
      <w:r>
        <w:rPr>
          <w:sz w:val="24"/>
        </w:rPr>
        <w:t>2º ...</w:t>
      </w:r>
      <w:proofErr w:type="gramEnd"/>
      <w:r>
        <w:rPr>
          <w:sz w:val="24"/>
        </w:rPr>
        <w:t xml:space="preserve">................................................................................................... </w:t>
      </w:r>
    </w:p>
    <w:p w:rsidR="003D5561" w:rsidRDefault="003D5561">
      <w:pPr>
        <w:pStyle w:val="Cabealho"/>
        <w:ind w:left="1701"/>
        <w:jc w:val="both"/>
        <w:rPr>
          <w:sz w:val="24"/>
        </w:rPr>
      </w:pPr>
      <w:proofErr w:type="gramStart"/>
      <w:r>
        <w:rPr>
          <w:sz w:val="24"/>
        </w:rPr>
        <w:t>.............................................................................................................</w:t>
      </w:r>
      <w:proofErr w:type="gramEnd"/>
      <w:r>
        <w:rPr>
          <w:sz w:val="24"/>
        </w:rPr>
        <w:t xml:space="preserve"> </w:t>
      </w:r>
    </w:p>
    <w:p w:rsidR="003D5561" w:rsidRDefault="003D5561">
      <w:pPr>
        <w:pStyle w:val="Cabealho"/>
        <w:ind w:left="1701"/>
        <w:jc w:val="both"/>
        <w:rPr>
          <w:sz w:val="24"/>
        </w:rPr>
      </w:pPr>
    </w:p>
    <w:p w:rsidR="003D5561" w:rsidRDefault="003D5561">
      <w:pPr>
        <w:pStyle w:val="Cabealho"/>
        <w:ind w:left="1701"/>
        <w:jc w:val="both"/>
        <w:rPr>
          <w:sz w:val="24"/>
        </w:rPr>
      </w:pPr>
      <w:r>
        <w:rPr>
          <w:sz w:val="24"/>
        </w:rPr>
        <w:t xml:space="preserve">IV - o início da entrega da energia objeto dos </w:t>
      </w:r>
      <w:proofErr w:type="spellStart"/>
      <w:r>
        <w:rPr>
          <w:sz w:val="24"/>
        </w:rPr>
        <w:t>CCEARs</w:t>
      </w:r>
      <w:proofErr w:type="spellEnd"/>
      <w:r>
        <w:rPr>
          <w:sz w:val="24"/>
        </w:rPr>
        <w:t xml:space="preserve"> poderá ser antecipado, mantido o preço e os respectivos critérios de reajuste, com vistas no atendimento à quantidade demandada pelos compradores, cabendo à ANEEL disciplinar os ajustes nos contratos, de acordo com diretrizes do Ministério de Minas e Energia. </w:t>
      </w:r>
    </w:p>
    <w:p w:rsidR="003D5561" w:rsidRDefault="003D5561">
      <w:pPr>
        <w:pStyle w:val="Cabealho"/>
        <w:ind w:left="1701"/>
        <w:jc w:val="both"/>
        <w:rPr>
          <w:sz w:val="24"/>
        </w:rPr>
      </w:pPr>
      <w:proofErr w:type="gramStart"/>
      <w:r>
        <w:rPr>
          <w:sz w:val="24"/>
        </w:rPr>
        <w:t>..............................................................................................................</w:t>
      </w:r>
      <w:proofErr w:type="gramEnd"/>
      <w:r>
        <w:rPr>
          <w:sz w:val="24"/>
        </w:rPr>
        <w:t xml:space="preserve">" </w:t>
      </w:r>
    </w:p>
    <w:p w:rsidR="003D5561" w:rsidRDefault="003D5561">
      <w:pPr>
        <w:pStyle w:val="Cabealho"/>
        <w:ind w:left="1701"/>
        <w:jc w:val="both"/>
        <w:rPr>
          <w:sz w:val="24"/>
        </w:rPr>
      </w:pPr>
    </w:p>
    <w:p w:rsidR="003D5561" w:rsidRDefault="003D5561">
      <w:pPr>
        <w:pStyle w:val="Cabealho"/>
        <w:ind w:left="1701"/>
        <w:jc w:val="both"/>
        <w:rPr>
          <w:sz w:val="24"/>
        </w:rPr>
      </w:pPr>
      <w:r>
        <w:rPr>
          <w:sz w:val="24"/>
        </w:rPr>
        <w:t>"Art. 20</w:t>
      </w:r>
      <w:proofErr w:type="gramStart"/>
      <w:r>
        <w:rPr>
          <w:sz w:val="24"/>
        </w:rPr>
        <w:t>. ...</w:t>
      </w:r>
      <w:proofErr w:type="gramEnd"/>
      <w:r>
        <w:rPr>
          <w:sz w:val="24"/>
        </w:rPr>
        <w:t xml:space="preserve">............................................................................................. </w:t>
      </w:r>
    </w:p>
    <w:p w:rsidR="003D5561" w:rsidRDefault="003D5561">
      <w:pPr>
        <w:pStyle w:val="Cabealho"/>
        <w:ind w:left="1701"/>
        <w:jc w:val="both"/>
        <w:rPr>
          <w:sz w:val="24"/>
        </w:rPr>
      </w:pPr>
      <w:proofErr w:type="gramStart"/>
      <w:r>
        <w:rPr>
          <w:sz w:val="24"/>
        </w:rPr>
        <w:t>..............................................................................................................</w:t>
      </w:r>
      <w:proofErr w:type="gramEnd"/>
      <w:r>
        <w:rPr>
          <w:sz w:val="24"/>
        </w:rPr>
        <w:t xml:space="preserve"> </w:t>
      </w:r>
    </w:p>
    <w:p w:rsidR="003D5561" w:rsidRDefault="003D5561">
      <w:pPr>
        <w:pStyle w:val="Cabealho"/>
        <w:ind w:left="1701"/>
        <w:jc w:val="both"/>
        <w:rPr>
          <w:sz w:val="24"/>
        </w:rPr>
      </w:pPr>
    </w:p>
    <w:p w:rsidR="003D5561" w:rsidRDefault="003D5561">
      <w:pPr>
        <w:pStyle w:val="Cabealho"/>
        <w:ind w:left="1701"/>
        <w:jc w:val="both"/>
        <w:rPr>
          <w:sz w:val="24"/>
        </w:rPr>
      </w:pPr>
      <w:r>
        <w:rPr>
          <w:sz w:val="24"/>
        </w:rPr>
        <w:t xml:space="preserve">§ 3º As concessões de aproveitamentos hidrelétricos resultantes da separação das atividades de distribuição de que trata o </w:t>
      </w:r>
      <w:r w:rsidR="001C2E71" w:rsidRPr="001C2E71">
        <w:rPr>
          <w:i/>
          <w:sz w:val="24"/>
        </w:rPr>
        <w:t>caput</w:t>
      </w:r>
      <w:r>
        <w:rPr>
          <w:sz w:val="24"/>
        </w:rPr>
        <w:t xml:space="preserve"> deste artigo poderão, a critério do poder concedente, ter o regime de exploração modificado para produção independente de energia, mediante a celebração de contrato oneroso de uso de bem público e com prazo de concessão igual ao prazo remanescente do contrato de concessão original, observado, no que couber, o disposto no art. 7° da Lei n° 9.648, de 27 de maio de 1998. </w:t>
      </w:r>
    </w:p>
    <w:p w:rsidR="003D5561" w:rsidRDefault="003D5561">
      <w:pPr>
        <w:pStyle w:val="Cabealho"/>
        <w:ind w:left="1701"/>
        <w:jc w:val="both"/>
        <w:rPr>
          <w:sz w:val="24"/>
        </w:rPr>
      </w:pPr>
      <w:r>
        <w:rPr>
          <w:sz w:val="24"/>
        </w:rPr>
        <w:t>§ 4º Aplica-se o disposto nos §§ 1° a 8° do art. 26 da Lei n° 9.427, de 26 de dezembro de 1996, bem como as regras de comercialização a que estão submetidas às fontes alternativas de energia, aos empreendimentos hidrelétricos resultantes da separação das atividades de distribuição de que trata este artigo, desde que sejam observadas as características previstas no inciso I do art. 26 da Lei n° 9.427, de 26 de dezembro de 1996.</w:t>
      </w:r>
      <w:proofErr w:type="gramStart"/>
      <w:r>
        <w:rPr>
          <w:sz w:val="24"/>
        </w:rPr>
        <w:t>"</w:t>
      </w:r>
      <w:proofErr w:type="gramEnd"/>
      <w:r>
        <w:rPr>
          <w:sz w:val="24"/>
        </w:rPr>
        <w:t xml:space="preserve"> </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25. O efetivo início do pagamento pelo uso de bem público de que tratam os §§ 10 a 12 do art. 4° da Lei n° 9.074, de </w:t>
      </w:r>
      <w:proofErr w:type="gramStart"/>
      <w:r>
        <w:rPr>
          <w:sz w:val="24"/>
        </w:rPr>
        <w:t>7</w:t>
      </w:r>
      <w:proofErr w:type="gramEnd"/>
      <w:r>
        <w:rPr>
          <w:sz w:val="24"/>
        </w:rPr>
        <w:t xml:space="preserve"> de julho de 1995, incluídos por esta Lei, não poderá ter prazo superior a 5 (cinco) anos, contado da data de publicação desta Lei. </w:t>
      </w:r>
    </w:p>
    <w:p w:rsidR="003D5561" w:rsidRDefault="003D5561">
      <w:pPr>
        <w:pStyle w:val="Cabealho"/>
        <w:ind w:firstLine="1134"/>
        <w:jc w:val="both"/>
        <w:rPr>
          <w:sz w:val="24"/>
        </w:rPr>
      </w:pPr>
    </w:p>
    <w:p w:rsidR="003D5561" w:rsidRPr="00D976C9" w:rsidRDefault="003D5561" w:rsidP="00D40463">
      <w:pPr>
        <w:pStyle w:val="Cabealho"/>
        <w:ind w:firstLine="1134"/>
        <w:jc w:val="both"/>
        <w:rPr>
          <w:i/>
          <w:sz w:val="24"/>
        </w:rPr>
      </w:pPr>
      <w:r>
        <w:rPr>
          <w:sz w:val="24"/>
        </w:rPr>
        <w:t xml:space="preserve">Art. 26. </w:t>
      </w:r>
      <w:hyperlink r:id="rId31" w:history="1">
        <w:r w:rsidR="00D40463" w:rsidRPr="00C65C17">
          <w:rPr>
            <w:rStyle w:val="Hyperlink"/>
            <w:i/>
            <w:sz w:val="24"/>
          </w:rPr>
          <w:t>(</w:t>
        </w:r>
        <w:r w:rsidR="00D40463">
          <w:rPr>
            <w:rStyle w:val="Hyperlink"/>
            <w:i/>
            <w:sz w:val="24"/>
          </w:rPr>
          <w:t xml:space="preserve">Revogado </w:t>
        </w:r>
        <w:bookmarkStart w:id="0" w:name="_GoBack"/>
        <w:bookmarkEnd w:id="0"/>
        <w:r w:rsidR="00D40463" w:rsidRPr="00C65C17">
          <w:rPr>
            <w:rStyle w:val="Hyperlink"/>
            <w:i/>
            <w:sz w:val="24"/>
          </w:rPr>
          <w:t>pela Lei nº 15.269, de 24/11/2025)</w:t>
        </w:r>
        <w:proofErr w:type="gramStart"/>
      </w:hyperlink>
      <w:proofErr w:type="gramEnd"/>
    </w:p>
    <w:p w:rsidR="00D976C9" w:rsidRDefault="00D976C9">
      <w:pPr>
        <w:pStyle w:val="Cabealho"/>
        <w:ind w:firstLine="1134"/>
        <w:jc w:val="both"/>
        <w:rPr>
          <w:sz w:val="24"/>
        </w:rPr>
      </w:pPr>
    </w:p>
    <w:p w:rsidR="003D5561" w:rsidRDefault="003D5561">
      <w:pPr>
        <w:pStyle w:val="Cabealho"/>
        <w:ind w:firstLine="1134"/>
        <w:jc w:val="both"/>
        <w:rPr>
          <w:sz w:val="24"/>
        </w:rPr>
      </w:pPr>
      <w:r>
        <w:rPr>
          <w:sz w:val="24"/>
        </w:rPr>
        <w:t xml:space="preserve">Art. 27. Os estabelecimentos industriais fabricantes de cigarros classificados na posição 2402.20.00 da Tabela de Incidência do Imposto sobre Produtos Industrializados - TIPI, excetuados os classificados no Ex 01, estão obrigados à instalação de equipamentos contadores de produção, bem como de aparelhos para o controle, registro, gravação e transmissão dos </w:t>
      </w:r>
      <w:r>
        <w:rPr>
          <w:sz w:val="24"/>
        </w:rPr>
        <w:lastRenderedPageBreak/>
        <w:t xml:space="preserve">quantitativos medidos na forma, condições e prazos estabelecidos pela Secretaria da Receita Federal do Brasil. </w:t>
      </w:r>
    </w:p>
    <w:p w:rsidR="003D5561" w:rsidRDefault="003D5561">
      <w:pPr>
        <w:pStyle w:val="Cabealho"/>
        <w:ind w:firstLine="1134"/>
        <w:jc w:val="both"/>
        <w:rPr>
          <w:sz w:val="24"/>
        </w:rPr>
      </w:pPr>
      <w:r>
        <w:rPr>
          <w:sz w:val="24"/>
        </w:rPr>
        <w:t xml:space="preserve">§ 1º Os equipamentos de que trata o </w:t>
      </w:r>
      <w:r w:rsidR="001C2E71" w:rsidRPr="001C2E71">
        <w:rPr>
          <w:i/>
          <w:sz w:val="24"/>
        </w:rPr>
        <w:t>caput</w:t>
      </w:r>
      <w:r>
        <w:rPr>
          <w:sz w:val="24"/>
        </w:rPr>
        <w:t xml:space="preserve"> deste artigo deverão possibilitar, ainda, o controle e o rastreamento dos produtos em todo o território nacional e a correta utilização do selo de controle de que trata o art. 46 da Lei n° 4.502, de 30 de novembro de 1964, com o fim de identificar a legítima origem e reprimir a produção e importação ilegais, bem como a comercialização de contrafações. </w:t>
      </w:r>
    </w:p>
    <w:p w:rsidR="003D5561" w:rsidRDefault="003D5561">
      <w:pPr>
        <w:pStyle w:val="Cabealho"/>
        <w:ind w:firstLine="1134"/>
        <w:jc w:val="both"/>
        <w:rPr>
          <w:sz w:val="24"/>
        </w:rPr>
      </w:pPr>
      <w:r>
        <w:rPr>
          <w:sz w:val="24"/>
        </w:rPr>
        <w:t xml:space="preserve">§ 2º No caso de inoperância de qualquer dos equipamentos previstos neste artigo, o contribuinte deverá comunicar a ocorrência no prazo de 24 (vinte e quatro) horas, devendo manter o controle do volume de produção, enquanto perdurar a interrupção, na forma estabelecida pela Secretaria da Receita Federal do Brasil. </w:t>
      </w:r>
    </w:p>
    <w:p w:rsidR="003D5561" w:rsidRDefault="003D5561">
      <w:pPr>
        <w:pStyle w:val="Cabealho"/>
        <w:ind w:firstLine="1134"/>
        <w:jc w:val="both"/>
        <w:rPr>
          <w:sz w:val="24"/>
        </w:rPr>
      </w:pPr>
      <w:r>
        <w:rPr>
          <w:sz w:val="24"/>
        </w:rPr>
        <w:t xml:space="preserve">§ 3º A falta de comunicação de que trata o § 2° deste artigo ensejará a aplicação de multa de R$ 10.000,00 (dez mil reais). </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28. Os equipamentos contadores de produção de que trata o art. 27 desta Lei deverão ser instalados em todas as linhas de produção existentes nos estabelecimentos industriais fabricantes de cigarros, em local correspondente ao da aplicação do selo de controle de que trata o art. 46 da Lei n° 4.502, de 30 de novembro de 1964. </w:t>
      </w:r>
    </w:p>
    <w:p w:rsidR="003D5561" w:rsidRDefault="003D5561">
      <w:pPr>
        <w:pStyle w:val="Cabealho"/>
        <w:ind w:firstLine="1134"/>
        <w:jc w:val="both"/>
        <w:rPr>
          <w:sz w:val="24"/>
        </w:rPr>
      </w:pPr>
      <w:r>
        <w:rPr>
          <w:sz w:val="24"/>
        </w:rPr>
        <w:t xml:space="preserve">§ 1º O selo de controle será confeccionado pela Casa da Moeda do Brasil e conterá dispositivos de segurança aprovados pela Secretaria da Receita Federal do Brasil que possibilitem, ainda, a verificação de sua autenticidade no momento da aplicação no estabelecimento industrial fabricante de cigarros. </w:t>
      </w:r>
    </w:p>
    <w:p w:rsidR="003D5561" w:rsidRDefault="003D5561">
      <w:pPr>
        <w:pStyle w:val="Cabealho"/>
        <w:ind w:firstLine="1134"/>
        <w:jc w:val="both"/>
        <w:rPr>
          <w:sz w:val="24"/>
        </w:rPr>
      </w:pPr>
      <w:r>
        <w:rPr>
          <w:sz w:val="24"/>
        </w:rPr>
        <w:t xml:space="preserve">§ 2º Fica atribuída à Casa da Moeda do Brasil a responsabilidade pela integração, instalação e manutenção preventiva e corretiva de todos os equipamentos de que trata o art. 27 desta Lei nos estabelecimentos industriais fabricantes de cigarros, sob supervisão e acompanhamento da Secretaria da Receita Federal do Brasil e observância aos requisitos de segurança e controle </w:t>
      </w:r>
      <w:proofErr w:type="gramStart"/>
      <w:r>
        <w:rPr>
          <w:sz w:val="24"/>
        </w:rPr>
        <w:t>fiscal por ela estabelecidos</w:t>
      </w:r>
      <w:proofErr w:type="gramEnd"/>
      <w:r>
        <w:rPr>
          <w:sz w:val="24"/>
        </w:rPr>
        <w:t xml:space="preserve">. </w:t>
      </w:r>
    </w:p>
    <w:p w:rsidR="00D4250F" w:rsidRPr="00F0089B" w:rsidRDefault="003D5561" w:rsidP="00D4250F">
      <w:pPr>
        <w:ind w:firstLine="1134"/>
        <w:jc w:val="both"/>
        <w:rPr>
          <w:i/>
          <w:sz w:val="24"/>
        </w:rPr>
      </w:pPr>
      <w:r>
        <w:rPr>
          <w:sz w:val="24"/>
        </w:rPr>
        <w:t xml:space="preserve">§ 3º </w:t>
      </w:r>
      <w:hyperlink r:id="rId32" w:history="1">
        <w:r w:rsidR="00D4250F" w:rsidRPr="00F0089B">
          <w:rPr>
            <w:rStyle w:val="Hyperlink"/>
            <w:i/>
            <w:sz w:val="24"/>
          </w:rPr>
          <w:t>(Revogado pela Lei nº 12.995, de 18/6/2014, a partir da entrada em vigor do art. 13 da referida Lei)</w:t>
        </w:r>
        <w:proofErr w:type="gramStart"/>
      </w:hyperlink>
      <w:proofErr w:type="gramEnd"/>
    </w:p>
    <w:p w:rsidR="00D4250F" w:rsidRPr="00F0089B" w:rsidRDefault="003D5561" w:rsidP="00D4250F">
      <w:pPr>
        <w:ind w:firstLine="1134"/>
        <w:jc w:val="both"/>
        <w:rPr>
          <w:i/>
          <w:sz w:val="24"/>
        </w:rPr>
      </w:pPr>
      <w:r>
        <w:rPr>
          <w:sz w:val="24"/>
        </w:rPr>
        <w:t xml:space="preserve">§ 4º </w:t>
      </w:r>
      <w:hyperlink r:id="rId33" w:history="1">
        <w:r w:rsidR="00D4250F" w:rsidRPr="00F0089B">
          <w:rPr>
            <w:rStyle w:val="Hyperlink"/>
            <w:i/>
            <w:sz w:val="24"/>
          </w:rPr>
          <w:t>(Revogado pela Lei nº 12.995, de 18/6/2014, a partir da entrada em vigor do art. 13 da referida Lei)</w:t>
        </w:r>
        <w:proofErr w:type="gramStart"/>
      </w:hyperlink>
      <w:proofErr w:type="gramEnd"/>
    </w:p>
    <w:p w:rsidR="00D4250F" w:rsidRPr="00F0089B" w:rsidRDefault="003D5561" w:rsidP="00D4250F">
      <w:pPr>
        <w:ind w:firstLine="1134"/>
        <w:jc w:val="both"/>
        <w:rPr>
          <w:i/>
          <w:sz w:val="24"/>
        </w:rPr>
      </w:pPr>
      <w:r>
        <w:rPr>
          <w:sz w:val="24"/>
        </w:rPr>
        <w:t xml:space="preserve">§ 5º </w:t>
      </w:r>
      <w:hyperlink r:id="rId34" w:history="1">
        <w:r w:rsidR="00D4250F" w:rsidRPr="00F0089B">
          <w:rPr>
            <w:rStyle w:val="Hyperlink"/>
            <w:i/>
            <w:sz w:val="24"/>
          </w:rPr>
          <w:t>(Revogado pela Lei nº 12.995, de 18/6/2014, a partir da entrada em vigor do art. 13 da referida Lei)</w:t>
        </w:r>
        <w:proofErr w:type="gramStart"/>
      </w:hyperlink>
      <w:proofErr w:type="gramEnd"/>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29. Os equipamentos de que trata o art. 27 desta Lei, em condições normais de operação, deverão permanecer inacessíveis para ações de configuração ou para interação manual direta com o fabricante, mediante utilização de lacre de segurança, nos termos e condições estabelecidos pela Secretaria da Receita Federal do Brasil. </w:t>
      </w:r>
    </w:p>
    <w:p w:rsidR="003D5561" w:rsidRDefault="003D5561">
      <w:pPr>
        <w:pStyle w:val="Cabealho"/>
        <w:ind w:firstLine="1134"/>
        <w:jc w:val="both"/>
        <w:rPr>
          <w:sz w:val="24"/>
        </w:rPr>
      </w:pPr>
      <w:r>
        <w:rPr>
          <w:sz w:val="24"/>
        </w:rPr>
        <w:t xml:space="preserve">§ 1º O lacre de segurança de que trata o </w:t>
      </w:r>
      <w:r w:rsidR="001C2E71" w:rsidRPr="001C2E71">
        <w:rPr>
          <w:i/>
          <w:sz w:val="24"/>
        </w:rPr>
        <w:t>caput</w:t>
      </w:r>
      <w:r>
        <w:rPr>
          <w:sz w:val="24"/>
        </w:rPr>
        <w:t xml:space="preserve"> deste artigo será confeccionado pela Casa da Moeda do Brasil e deverá ser provido de proteção adequada para suportar as condições de umidade, temperatura, substâncias corrosivas, esforço mecânico e fadiga. </w:t>
      </w:r>
    </w:p>
    <w:p w:rsidR="003D5561" w:rsidRDefault="003D5561">
      <w:pPr>
        <w:pStyle w:val="Cabealho"/>
        <w:ind w:firstLine="1134"/>
        <w:jc w:val="both"/>
        <w:rPr>
          <w:sz w:val="24"/>
        </w:rPr>
      </w:pPr>
      <w:r>
        <w:rPr>
          <w:sz w:val="24"/>
        </w:rPr>
        <w:t xml:space="preserve">§ 2º O disposto neste artigo também se aplica aos medidores de vazão, </w:t>
      </w:r>
      <w:proofErr w:type="spellStart"/>
      <w:r>
        <w:rPr>
          <w:sz w:val="24"/>
        </w:rPr>
        <w:t>condutivímetros</w:t>
      </w:r>
      <w:proofErr w:type="spellEnd"/>
      <w:r>
        <w:rPr>
          <w:sz w:val="24"/>
        </w:rPr>
        <w:t xml:space="preserve"> e demais equipamentos de controle de produção exigidos em lei. </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30. A cada período de apuração do Imposto sobre Produtos Industrializados, poderá ser aplicada multa de 100% (cem por cento) do valor comercial da mercadoria produzida, </w:t>
      </w:r>
      <w:r>
        <w:rPr>
          <w:sz w:val="24"/>
        </w:rPr>
        <w:lastRenderedPageBreak/>
        <w:t xml:space="preserve">sem prejuízo da aplicação das demais sanções fiscais e penais </w:t>
      </w:r>
      <w:proofErr w:type="gramStart"/>
      <w:r>
        <w:rPr>
          <w:sz w:val="24"/>
        </w:rPr>
        <w:t>cabíveis, não inferior</w:t>
      </w:r>
      <w:proofErr w:type="gramEnd"/>
      <w:r>
        <w:rPr>
          <w:sz w:val="24"/>
        </w:rPr>
        <w:t xml:space="preserve"> a R$ 10.000,00 (dez mil reais): </w:t>
      </w:r>
    </w:p>
    <w:p w:rsidR="003D5561" w:rsidRDefault="003D5561">
      <w:pPr>
        <w:pStyle w:val="Cabealho"/>
        <w:ind w:firstLine="1134"/>
        <w:jc w:val="both"/>
        <w:rPr>
          <w:sz w:val="24"/>
        </w:rPr>
      </w:pPr>
      <w:r>
        <w:rPr>
          <w:sz w:val="24"/>
        </w:rPr>
        <w:t xml:space="preserve">I - se, a partir do 10º (décimo) dia subseqüente ao prazo fixado para a entrada em operação do sistema, os equipamentos referidos no art. 28 desta Lei não tiverem sido instalados em virtude de impedimento criado pelo fabricante; </w:t>
      </w:r>
    </w:p>
    <w:p w:rsidR="003D5561" w:rsidRDefault="003D5561">
      <w:pPr>
        <w:pStyle w:val="Cabealho"/>
        <w:ind w:firstLine="1134"/>
        <w:jc w:val="both"/>
        <w:rPr>
          <w:sz w:val="24"/>
        </w:rPr>
      </w:pPr>
      <w:r>
        <w:rPr>
          <w:sz w:val="24"/>
        </w:rPr>
        <w:t xml:space="preserve">II - se o fabricante não efetuar o controle de volume de produção a que se refere o § 2° do art. 27 desta Lei. </w:t>
      </w:r>
    </w:p>
    <w:p w:rsidR="003D5561" w:rsidRDefault="003D5561">
      <w:pPr>
        <w:pStyle w:val="Cabealho"/>
        <w:ind w:firstLine="1134"/>
        <w:jc w:val="both"/>
        <w:rPr>
          <w:sz w:val="24"/>
        </w:rPr>
      </w:pPr>
      <w:r>
        <w:rPr>
          <w:sz w:val="24"/>
        </w:rPr>
        <w:t xml:space="preserve">§ 1º Para fins do disposto no inciso I do </w:t>
      </w:r>
      <w:r w:rsidR="001C2E71" w:rsidRPr="001C2E71">
        <w:rPr>
          <w:i/>
          <w:sz w:val="24"/>
        </w:rPr>
        <w:t>caput</w:t>
      </w:r>
      <w:r>
        <w:rPr>
          <w:sz w:val="24"/>
        </w:rPr>
        <w:t xml:space="preserve"> deste artigo, considera-se impedimento qualquer ação ou omissão praticada pelo fabricante tendente a impedir ou retardar a instalação dos equipamentos ou, mesmo após a sua instalação, prejudicar o seu normal funcionamento. </w:t>
      </w:r>
    </w:p>
    <w:p w:rsidR="003D5561" w:rsidRDefault="003D5561">
      <w:pPr>
        <w:pStyle w:val="Cabealho"/>
        <w:ind w:firstLine="1134"/>
        <w:jc w:val="both"/>
        <w:rPr>
          <w:sz w:val="24"/>
        </w:rPr>
      </w:pPr>
      <w:r>
        <w:rPr>
          <w:sz w:val="24"/>
        </w:rPr>
        <w:t xml:space="preserve">§ 2º A ocorrência do disposto no inciso I do </w:t>
      </w:r>
      <w:r w:rsidR="001C2E71" w:rsidRPr="001C2E71">
        <w:rPr>
          <w:i/>
          <w:sz w:val="24"/>
        </w:rPr>
        <w:t>caput</w:t>
      </w:r>
      <w:r>
        <w:rPr>
          <w:sz w:val="24"/>
        </w:rPr>
        <w:t xml:space="preserve"> deste artigo caracteriza, ainda, hipótese de cancelamento do registro especial de que trata o art. 1° do Decreto-Lei n° 1.593, de 21 de dezembro de 1977, do estabelecimento industrial. </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31. Os arts. 8° e 40 da Lei n° 10.865, de 30 de abril de 2004, passam a vigorar com a seguinte redação: </w:t>
      </w:r>
    </w:p>
    <w:p w:rsidR="003D5561" w:rsidRDefault="003D5561">
      <w:pPr>
        <w:pStyle w:val="Cabealho"/>
        <w:ind w:firstLine="1134"/>
        <w:jc w:val="both"/>
        <w:rPr>
          <w:sz w:val="24"/>
        </w:rPr>
      </w:pPr>
    </w:p>
    <w:p w:rsidR="003D5561" w:rsidRDefault="003D5561">
      <w:pPr>
        <w:pStyle w:val="Cabealho"/>
        <w:ind w:left="1701"/>
        <w:jc w:val="both"/>
        <w:rPr>
          <w:sz w:val="24"/>
        </w:rPr>
      </w:pPr>
      <w:r>
        <w:rPr>
          <w:sz w:val="24"/>
        </w:rPr>
        <w:t xml:space="preserve">"Art. </w:t>
      </w:r>
      <w:proofErr w:type="gramStart"/>
      <w:r>
        <w:rPr>
          <w:sz w:val="24"/>
        </w:rPr>
        <w:t>8º ...</w:t>
      </w:r>
      <w:proofErr w:type="gramEnd"/>
      <w:r>
        <w:rPr>
          <w:sz w:val="24"/>
        </w:rPr>
        <w:t xml:space="preserve">................................................................................................. </w:t>
      </w:r>
    </w:p>
    <w:p w:rsidR="003D5561" w:rsidRDefault="003D5561">
      <w:pPr>
        <w:pStyle w:val="Cabealho"/>
        <w:ind w:left="1701"/>
        <w:jc w:val="both"/>
        <w:rPr>
          <w:sz w:val="24"/>
        </w:rPr>
      </w:pPr>
      <w:proofErr w:type="gramStart"/>
      <w:r>
        <w:rPr>
          <w:sz w:val="24"/>
        </w:rPr>
        <w:t>.................................................................................................................</w:t>
      </w:r>
      <w:proofErr w:type="gramEnd"/>
      <w:r>
        <w:rPr>
          <w:sz w:val="24"/>
        </w:rPr>
        <w:t xml:space="preserve"> </w:t>
      </w:r>
    </w:p>
    <w:p w:rsidR="003D5561" w:rsidRDefault="00531C4C" w:rsidP="00D76A43">
      <w:pPr>
        <w:pStyle w:val="Cabealho"/>
        <w:ind w:left="1701"/>
        <w:jc w:val="both"/>
        <w:rPr>
          <w:sz w:val="24"/>
        </w:rPr>
      </w:pPr>
      <w:r>
        <w:rPr>
          <w:sz w:val="24"/>
        </w:rPr>
        <w:t xml:space="preserve">§ 15. Na importação de etano, propano e butano, destinados à produção de eteno e </w:t>
      </w:r>
      <w:proofErr w:type="spellStart"/>
      <w:r>
        <w:rPr>
          <w:sz w:val="24"/>
        </w:rPr>
        <w:t>propeno</w:t>
      </w:r>
      <w:proofErr w:type="spellEnd"/>
      <w:r>
        <w:rPr>
          <w:sz w:val="24"/>
        </w:rPr>
        <w:t>, e de nafta petroquímica, quando efetuada por centrais petroquímicas, as alíquotas são de:</w:t>
      </w:r>
    </w:p>
    <w:p w:rsidR="003D5561" w:rsidRDefault="003D5561">
      <w:pPr>
        <w:pStyle w:val="Cabealho"/>
        <w:ind w:left="1701"/>
        <w:jc w:val="both"/>
        <w:rPr>
          <w:sz w:val="24"/>
        </w:rPr>
      </w:pPr>
      <w:proofErr w:type="gramStart"/>
      <w:r>
        <w:rPr>
          <w:sz w:val="24"/>
        </w:rPr>
        <w:t>................................................................................................................</w:t>
      </w:r>
      <w:proofErr w:type="gramEnd"/>
      <w:r>
        <w:rPr>
          <w:sz w:val="24"/>
        </w:rPr>
        <w:t xml:space="preserve"> </w:t>
      </w:r>
    </w:p>
    <w:p w:rsidR="00531C4C" w:rsidRDefault="00531C4C" w:rsidP="00531C4C">
      <w:pPr>
        <w:pStyle w:val="Cabealho"/>
        <w:ind w:left="1701"/>
        <w:jc w:val="both"/>
        <w:rPr>
          <w:sz w:val="24"/>
        </w:rPr>
      </w:pPr>
      <w:r>
        <w:rPr>
          <w:sz w:val="24"/>
        </w:rPr>
        <w:t>§ 16. Na hipótese da importação de etano, propano e butano de que trata o § 15 deste artigo, não se aplica o disposto no § 8° deste artigo.</w:t>
      </w:r>
      <w:proofErr w:type="gramStart"/>
      <w:r>
        <w:rPr>
          <w:sz w:val="24"/>
        </w:rPr>
        <w:t>"</w:t>
      </w:r>
      <w:proofErr w:type="gramEnd"/>
      <w:r>
        <w:rPr>
          <w:sz w:val="24"/>
        </w:rPr>
        <w:t xml:space="preserve"> </w:t>
      </w:r>
    </w:p>
    <w:p w:rsidR="003D5561" w:rsidRDefault="003D5561">
      <w:pPr>
        <w:pStyle w:val="Cabealho"/>
        <w:ind w:firstLine="1134"/>
        <w:jc w:val="both"/>
        <w:rPr>
          <w:sz w:val="24"/>
        </w:rPr>
      </w:pPr>
    </w:p>
    <w:p w:rsidR="003D5561" w:rsidRDefault="003D5561">
      <w:pPr>
        <w:pStyle w:val="Cabealho"/>
        <w:ind w:left="1701"/>
        <w:jc w:val="both"/>
        <w:rPr>
          <w:sz w:val="24"/>
        </w:rPr>
      </w:pPr>
      <w:r>
        <w:rPr>
          <w:sz w:val="24"/>
        </w:rPr>
        <w:t>"Art. 40</w:t>
      </w:r>
      <w:proofErr w:type="gramStart"/>
      <w:r>
        <w:rPr>
          <w:sz w:val="24"/>
        </w:rPr>
        <w:t>. ...</w:t>
      </w:r>
      <w:proofErr w:type="gramEnd"/>
      <w:r>
        <w:rPr>
          <w:sz w:val="24"/>
        </w:rPr>
        <w:t xml:space="preserve">............................................................................................. </w:t>
      </w:r>
    </w:p>
    <w:p w:rsidR="003D5561" w:rsidRDefault="003D5561">
      <w:pPr>
        <w:pStyle w:val="Cabealho"/>
        <w:ind w:left="1701"/>
        <w:jc w:val="both"/>
        <w:rPr>
          <w:sz w:val="24"/>
        </w:rPr>
      </w:pPr>
      <w:proofErr w:type="gramStart"/>
      <w:r>
        <w:rPr>
          <w:sz w:val="24"/>
        </w:rPr>
        <w:t>..............................................................................................................</w:t>
      </w:r>
      <w:proofErr w:type="gramEnd"/>
      <w:r>
        <w:rPr>
          <w:sz w:val="24"/>
        </w:rPr>
        <w:t xml:space="preserve"> </w:t>
      </w:r>
    </w:p>
    <w:p w:rsidR="003D5561" w:rsidRDefault="003D5561">
      <w:pPr>
        <w:pStyle w:val="Cabealho"/>
        <w:ind w:left="1701"/>
        <w:jc w:val="both"/>
        <w:rPr>
          <w:sz w:val="24"/>
        </w:rPr>
      </w:pPr>
      <w:r>
        <w:rPr>
          <w:sz w:val="24"/>
        </w:rPr>
        <w:t xml:space="preserve">§ 6º-A A suspensão de que trata este artigo alcança as receitas relativas ao frete contratado no mercado interno para o transporte rodoviário dentro do território nacional de: </w:t>
      </w:r>
    </w:p>
    <w:p w:rsidR="003D5561" w:rsidRDefault="003D5561">
      <w:pPr>
        <w:pStyle w:val="Cabealho"/>
        <w:ind w:left="1701"/>
        <w:jc w:val="both"/>
        <w:rPr>
          <w:sz w:val="24"/>
        </w:rPr>
      </w:pPr>
      <w:r>
        <w:rPr>
          <w:sz w:val="24"/>
        </w:rPr>
        <w:t xml:space="preserve">I - matérias-primas, produtos intermediários e materiais de embalagem adquiridos na forma deste artigo; </w:t>
      </w:r>
      <w:proofErr w:type="gramStart"/>
      <w:r>
        <w:rPr>
          <w:sz w:val="24"/>
        </w:rPr>
        <w:t>e</w:t>
      </w:r>
      <w:proofErr w:type="gramEnd"/>
      <w:r>
        <w:rPr>
          <w:sz w:val="24"/>
        </w:rPr>
        <w:t xml:space="preserve"> </w:t>
      </w:r>
    </w:p>
    <w:p w:rsidR="003D5561" w:rsidRDefault="003D5561">
      <w:pPr>
        <w:pStyle w:val="Cabealho"/>
        <w:ind w:left="1701"/>
        <w:jc w:val="both"/>
        <w:rPr>
          <w:sz w:val="24"/>
        </w:rPr>
      </w:pPr>
      <w:r>
        <w:rPr>
          <w:sz w:val="24"/>
        </w:rPr>
        <w:t xml:space="preserve">II - produtos destinados à exportação pela pessoa jurídica preponderantemente exportadora. </w:t>
      </w:r>
    </w:p>
    <w:p w:rsidR="003D5561" w:rsidRDefault="003D5561">
      <w:pPr>
        <w:pStyle w:val="Cabealho"/>
        <w:ind w:left="1701"/>
        <w:jc w:val="both"/>
        <w:rPr>
          <w:sz w:val="24"/>
        </w:rPr>
      </w:pPr>
      <w:r>
        <w:rPr>
          <w:sz w:val="24"/>
        </w:rPr>
        <w:t xml:space="preserve">§ 7º Para fins do disposto no inciso II do § 6°-A deste artigo, o frete deverá referir-se ao transporte dos produtos até o ponto de saída do território nacional. </w:t>
      </w:r>
    </w:p>
    <w:p w:rsidR="003D5561" w:rsidRDefault="003D5561">
      <w:pPr>
        <w:pStyle w:val="Cabealho"/>
        <w:ind w:left="1701"/>
        <w:jc w:val="both"/>
        <w:rPr>
          <w:sz w:val="24"/>
        </w:rPr>
      </w:pPr>
      <w:r>
        <w:rPr>
          <w:sz w:val="24"/>
        </w:rPr>
        <w:t xml:space="preserve">§ 8º O disposto no inciso II do § 6°-A deste artigo aplica-se também na hipótese de vendas a empresa comercial exportadora, com fim específico de exportação. </w:t>
      </w:r>
    </w:p>
    <w:p w:rsidR="003D5561" w:rsidRDefault="003D5561">
      <w:pPr>
        <w:pStyle w:val="Cabealho"/>
        <w:ind w:left="1701"/>
        <w:jc w:val="both"/>
        <w:rPr>
          <w:sz w:val="24"/>
        </w:rPr>
      </w:pPr>
      <w:r>
        <w:rPr>
          <w:sz w:val="24"/>
        </w:rPr>
        <w:t xml:space="preserve">§ </w:t>
      </w:r>
      <w:proofErr w:type="gramStart"/>
      <w:r>
        <w:rPr>
          <w:sz w:val="24"/>
        </w:rPr>
        <w:t>9º Deverá constar da nota fiscal a indicação de que o produto transportado destina-se à exportação ou à formação de lote com a finalidade de exportação, condição a ser comprovada mediante o Registro de Exportação - RE."</w:t>
      </w:r>
      <w:proofErr w:type="gramEnd"/>
      <w:r>
        <w:rPr>
          <w:sz w:val="24"/>
        </w:rPr>
        <w:t xml:space="preserve"> (NR)</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32. Os arts. 1° e 8° da Lei n° 10.925, de 23 de julho de 2004, passam a vigorar com a seguinte redação: </w:t>
      </w:r>
    </w:p>
    <w:p w:rsidR="003D5561" w:rsidRDefault="003D5561">
      <w:pPr>
        <w:pStyle w:val="Cabealho"/>
        <w:ind w:firstLine="1134"/>
        <w:jc w:val="both"/>
        <w:rPr>
          <w:sz w:val="24"/>
        </w:rPr>
      </w:pPr>
    </w:p>
    <w:p w:rsidR="003D5561" w:rsidRDefault="003D5561">
      <w:pPr>
        <w:pStyle w:val="Cabealho"/>
        <w:ind w:left="1701"/>
        <w:jc w:val="both"/>
        <w:rPr>
          <w:sz w:val="24"/>
        </w:rPr>
      </w:pPr>
      <w:r>
        <w:rPr>
          <w:sz w:val="24"/>
        </w:rPr>
        <w:t xml:space="preserve">"Art. </w:t>
      </w:r>
      <w:proofErr w:type="gramStart"/>
      <w:r>
        <w:rPr>
          <w:sz w:val="24"/>
        </w:rPr>
        <w:t>1º ...</w:t>
      </w:r>
      <w:proofErr w:type="gramEnd"/>
      <w:r>
        <w:rPr>
          <w:sz w:val="24"/>
        </w:rPr>
        <w:t xml:space="preserve">............................................................................................. </w:t>
      </w:r>
    </w:p>
    <w:p w:rsidR="003D5561" w:rsidRDefault="003D5561">
      <w:pPr>
        <w:pStyle w:val="Cabealho"/>
        <w:ind w:left="1701"/>
        <w:jc w:val="both"/>
        <w:rPr>
          <w:sz w:val="24"/>
        </w:rPr>
      </w:pPr>
      <w:proofErr w:type="gramStart"/>
      <w:r>
        <w:rPr>
          <w:sz w:val="24"/>
        </w:rPr>
        <w:lastRenderedPageBreak/>
        <w:t>.............................................................................................................</w:t>
      </w:r>
      <w:proofErr w:type="gramEnd"/>
      <w:r>
        <w:rPr>
          <w:sz w:val="24"/>
        </w:rPr>
        <w:t xml:space="preserve"> </w:t>
      </w:r>
    </w:p>
    <w:p w:rsidR="003D5561" w:rsidRDefault="003D5561">
      <w:pPr>
        <w:pStyle w:val="Cabealho"/>
        <w:ind w:left="1701"/>
        <w:jc w:val="both"/>
        <w:rPr>
          <w:sz w:val="24"/>
        </w:rPr>
      </w:pPr>
    </w:p>
    <w:p w:rsidR="003D5561" w:rsidRDefault="003D5561">
      <w:pPr>
        <w:pStyle w:val="Cabealho"/>
        <w:ind w:left="1701"/>
        <w:jc w:val="both"/>
        <w:rPr>
          <w:sz w:val="24"/>
        </w:rPr>
      </w:pPr>
      <w:r>
        <w:rPr>
          <w:sz w:val="24"/>
        </w:rPr>
        <w:t xml:space="preserve">XI - leite fluido pasteurizado ou industrializado, na forma de ultrapasteurizado, leite em pó, integral, semidesnatado ou desnatado, leite fermentado, bebidas e compostos lácteos e fórmulas infantis, assim definidas conforme previsão legal específica, destinados ao consumo humano ou utilizados na industrialização de produtos que se destinam ao consumo humano; </w:t>
      </w:r>
    </w:p>
    <w:p w:rsidR="003D5561" w:rsidRDefault="003D5561">
      <w:pPr>
        <w:pStyle w:val="Cabealho"/>
        <w:ind w:left="1701"/>
        <w:jc w:val="both"/>
        <w:rPr>
          <w:sz w:val="24"/>
        </w:rPr>
      </w:pPr>
      <w:r>
        <w:rPr>
          <w:sz w:val="24"/>
        </w:rPr>
        <w:t xml:space="preserve">XII - queijos tipo mozarela, minas, prato, queijo de coalho, ricota, requeijão, queijo provolone, queijo parmesão e queijo fresco não maturado; </w:t>
      </w:r>
    </w:p>
    <w:p w:rsidR="003D5561" w:rsidRDefault="003D5561">
      <w:pPr>
        <w:pStyle w:val="Cabealho"/>
        <w:ind w:left="1701"/>
        <w:jc w:val="both"/>
        <w:rPr>
          <w:sz w:val="24"/>
        </w:rPr>
      </w:pPr>
      <w:r>
        <w:rPr>
          <w:sz w:val="24"/>
        </w:rPr>
        <w:t xml:space="preserve">XIII - soro de leite fluido a ser empregado na industrialização de produtos destinados ao consumo humano. </w:t>
      </w:r>
    </w:p>
    <w:p w:rsidR="003D5561" w:rsidRDefault="003D5561">
      <w:pPr>
        <w:pStyle w:val="Cabealho"/>
        <w:ind w:left="1701"/>
        <w:jc w:val="both"/>
        <w:rPr>
          <w:sz w:val="24"/>
        </w:rPr>
      </w:pPr>
      <w:proofErr w:type="gramStart"/>
      <w:r>
        <w:rPr>
          <w:sz w:val="24"/>
        </w:rPr>
        <w:t>............................................................................................................</w:t>
      </w:r>
      <w:proofErr w:type="gramEnd"/>
      <w:r>
        <w:rPr>
          <w:sz w:val="24"/>
        </w:rPr>
        <w:t xml:space="preserve">" </w:t>
      </w:r>
    </w:p>
    <w:p w:rsidR="003D5561" w:rsidRDefault="003D5561">
      <w:pPr>
        <w:pStyle w:val="Cabealho"/>
        <w:ind w:left="1701"/>
        <w:jc w:val="both"/>
        <w:rPr>
          <w:sz w:val="24"/>
        </w:rPr>
      </w:pPr>
    </w:p>
    <w:p w:rsidR="003D5561" w:rsidRDefault="003D5561">
      <w:pPr>
        <w:pStyle w:val="Cabealho"/>
        <w:ind w:left="1701"/>
        <w:jc w:val="both"/>
        <w:rPr>
          <w:sz w:val="24"/>
        </w:rPr>
      </w:pPr>
      <w:r>
        <w:rPr>
          <w:sz w:val="24"/>
        </w:rPr>
        <w:t xml:space="preserve">"Art. </w:t>
      </w:r>
      <w:proofErr w:type="gramStart"/>
      <w:r>
        <w:rPr>
          <w:sz w:val="24"/>
        </w:rPr>
        <w:t>8º ...</w:t>
      </w:r>
      <w:proofErr w:type="gramEnd"/>
      <w:r>
        <w:rPr>
          <w:sz w:val="24"/>
        </w:rPr>
        <w:t xml:space="preserve">............................................................................................. </w:t>
      </w:r>
    </w:p>
    <w:p w:rsidR="003D5561" w:rsidRDefault="003D5561">
      <w:pPr>
        <w:pStyle w:val="Cabealho"/>
        <w:ind w:left="1701"/>
        <w:jc w:val="both"/>
        <w:rPr>
          <w:sz w:val="24"/>
        </w:rPr>
      </w:pPr>
      <w:proofErr w:type="gramStart"/>
      <w:r>
        <w:rPr>
          <w:sz w:val="24"/>
        </w:rPr>
        <w:t>.............................................................................................................</w:t>
      </w:r>
      <w:proofErr w:type="gramEnd"/>
      <w:r>
        <w:rPr>
          <w:sz w:val="24"/>
        </w:rPr>
        <w:t xml:space="preserve"> </w:t>
      </w:r>
    </w:p>
    <w:p w:rsidR="003D5561" w:rsidRDefault="003D5561">
      <w:pPr>
        <w:pStyle w:val="Cabealho"/>
        <w:ind w:left="1701"/>
        <w:jc w:val="both"/>
        <w:rPr>
          <w:sz w:val="24"/>
        </w:rPr>
      </w:pPr>
    </w:p>
    <w:p w:rsidR="003D5561" w:rsidRDefault="003D5561">
      <w:pPr>
        <w:pStyle w:val="Cabealho"/>
        <w:ind w:left="1701"/>
        <w:jc w:val="both"/>
        <w:rPr>
          <w:sz w:val="24"/>
        </w:rPr>
      </w:pPr>
      <w:r>
        <w:rPr>
          <w:sz w:val="24"/>
        </w:rPr>
        <w:t xml:space="preserve">§ </w:t>
      </w:r>
      <w:proofErr w:type="gramStart"/>
      <w:r>
        <w:rPr>
          <w:sz w:val="24"/>
        </w:rPr>
        <w:t>3º ...</w:t>
      </w:r>
      <w:proofErr w:type="gramEnd"/>
      <w:r>
        <w:rPr>
          <w:sz w:val="24"/>
        </w:rPr>
        <w:t xml:space="preserve">................................................................................................... </w:t>
      </w:r>
    </w:p>
    <w:p w:rsidR="003D5561" w:rsidRDefault="003D5561">
      <w:pPr>
        <w:pStyle w:val="Cabealho"/>
        <w:ind w:left="1701"/>
        <w:jc w:val="both"/>
        <w:rPr>
          <w:sz w:val="24"/>
        </w:rPr>
      </w:pPr>
      <w:proofErr w:type="gramStart"/>
      <w:r>
        <w:rPr>
          <w:sz w:val="24"/>
        </w:rPr>
        <w:t>.............................................................................................................</w:t>
      </w:r>
      <w:proofErr w:type="gramEnd"/>
      <w:r>
        <w:rPr>
          <w:sz w:val="24"/>
        </w:rPr>
        <w:t xml:space="preserve"> </w:t>
      </w:r>
    </w:p>
    <w:p w:rsidR="003D5561" w:rsidRDefault="003D5561">
      <w:pPr>
        <w:pStyle w:val="Cabealho"/>
        <w:ind w:left="1701"/>
        <w:jc w:val="both"/>
        <w:rPr>
          <w:sz w:val="24"/>
        </w:rPr>
      </w:pPr>
    </w:p>
    <w:p w:rsidR="003D5561" w:rsidRDefault="003D5561">
      <w:pPr>
        <w:pStyle w:val="Cabealho"/>
        <w:ind w:left="1701"/>
        <w:jc w:val="both"/>
        <w:rPr>
          <w:sz w:val="24"/>
        </w:rPr>
      </w:pPr>
      <w:r>
        <w:rPr>
          <w:sz w:val="24"/>
        </w:rPr>
        <w:t xml:space="preserve">II - 50% (cinqüenta por cento) daquela prevista no art. 2° das Leis n°s 10.637, de 30 de dezembro de 2002, e 10.833, de 29 de dezembro de 2003, para a soja e seus derivados classificados nos Capítulos 12, 15 e 23, todos </w:t>
      </w:r>
      <w:proofErr w:type="gramStart"/>
      <w:r>
        <w:rPr>
          <w:sz w:val="24"/>
        </w:rPr>
        <w:t>da TIPI</w:t>
      </w:r>
      <w:proofErr w:type="gramEnd"/>
      <w:r>
        <w:rPr>
          <w:sz w:val="24"/>
        </w:rPr>
        <w:t xml:space="preserve">; e </w:t>
      </w:r>
    </w:p>
    <w:p w:rsidR="003D5561" w:rsidRDefault="003D5561">
      <w:pPr>
        <w:pStyle w:val="Cabealho"/>
        <w:ind w:left="1701"/>
        <w:jc w:val="both"/>
        <w:rPr>
          <w:sz w:val="24"/>
        </w:rPr>
      </w:pPr>
      <w:r>
        <w:rPr>
          <w:sz w:val="24"/>
        </w:rPr>
        <w:t xml:space="preserve">III - 35% (trinta e cinco por cento) daquela prevista no art. 2° das Leis n°s 10.637, de 30 de dezembro de 2002, e 10.833, de 29 de dezembro de 2003, para os demais produtos. </w:t>
      </w:r>
    </w:p>
    <w:p w:rsidR="003D5561" w:rsidRDefault="003D5561">
      <w:pPr>
        <w:pStyle w:val="Cabealho"/>
        <w:ind w:left="1701"/>
        <w:jc w:val="both"/>
        <w:rPr>
          <w:sz w:val="24"/>
        </w:rPr>
      </w:pPr>
      <w:proofErr w:type="gramStart"/>
      <w:r>
        <w:rPr>
          <w:sz w:val="24"/>
        </w:rPr>
        <w:t>...........................................................................................................</w:t>
      </w:r>
      <w:proofErr w:type="gramEnd"/>
      <w:r>
        <w:rPr>
          <w:sz w:val="24"/>
        </w:rPr>
        <w:t xml:space="preserve">" </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33. A pessoa jurídica que ceder seu nome, inclusive mediante a disponibilização de documentos próprios, para a realização de operações de comércio exterior de terceiros com vistas no acobertamento de seus reais intervenientes ou beneficiários fica sujeita a multa de 10% (dez por cento) do valor da operação acobertada, não podendo ser inferior a R$ 5.000,00 (cinco mil reais). </w:t>
      </w:r>
    </w:p>
    <w:p w:rsidR="003D5561" w:rsidRDefault="003D5561">
      <w:pPr>
        <w:pStyle w:val="Cabealho"/>
        <w:ind w:firstLine="1134"/>
        <w:jc w:val="both"/>
        <w:rPr>
          <w:sz w:val="24"/>
        </w:rPr>
      </w:pPr>
      <w:r>
        <w:rPr>
          <w:sz w:val="24"/>
        </w:rPr>
        <w:t xml:space="preserve">Parágrafo único. À hipótese prevista no </w:t>
      </w:r>
      <w:r w:rsidR="001C2E71" w:rsidRPr="001C2E71">
        <w:rPr>
          <w:i/>
          <w:sz w:val="24"/>
        </w:rPr>
        <w:t>caput</w:t>
      </w:r>
      <w:r>
        <w:rPr>
          <w:sz w:val="24"/>
        </w:rPr>
        <w:t xml:space="preserve"> deste artigo não se aplica o disposto no art. 81 da Lei n° 9.430, de 27 de dezembro de 1996. </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34. Aplica-se às sociedades cooperativas que tenham auferido, no ano-calendário anterior, receita bruta até o limite definido no inciso II do </w:t>
      </w:r>
      <w:r w:rsidR="001C2E71" w:rsidRPr="001C2E71">
        <w:rPr>
          <w:i/>
          <w:sz w:val="24"/>
        </w:rPr>
        <w:t>caput</w:t>
      </w:r>
      <w:r>
        <w:rPr>
          <w:sz w:val="24"/>
        </w:rPr>
        <w:t xml:space="preserve"> do art. 3° da Lei Complementar n° 123, de 14 de dezembro de 2006, nela incluídos os atos cooperados e não cooperados, o disposto nos Capítulos V a X, na Seção IV do Capítulo XI, e no Capítulo XII da referida Lei Complementar. </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35. O art. 56 da Lei n° 11.196, de 21 de novembro de 2005, passa a vigorar acrescido do seguinte parágrafo único: </w:t>
      </w:r>
    </w:p>
    <w:p w:rsidR="003D5561" w:rsidRDefault="003D5561">
      <w:pPr>
        <w:pStyle w:val="Cabealho"/>
        <w:ind w:firstLine="1134"/>
        <w:jc w:val="both"/>
        <w:rPr>
          <w:sz w:val="24"/>
        </w:rPr>
      </w:pPr>
    </w:p>
    <w:p w:rsidR="003D5561" w:rsidRDefault="003D5561">
      <w:pPr>
        <w:pStyle w:val="Cabealho"/>
        <w:ind w:left="1701"/>
        <w:jc w:val="both"/>
        <w:rPr>
          <w:sz w:val="24"/>
        </w:rPr>
      </w:pPr>
      <w:r>
        <w:rPr>
          <w:sz w:val="24"/>
        </w:rPr>
        <w:t>"Art. 56</w:t>
      </w:r>
      <w:proofErr w:type="gramStart"/>
      <w:r>
        <w:rPr>
          <w:sz w:val="24"/>
        </w:rPr>
        <w:t>. ...</w:t>
      </w:r>
      <w:proofErr w:type="gramEnd"/>
      <w:r>
        <w:rPr>
          <w:sz w:val="24"/>
        </w:rPr>
        <w:t xml:space="preserve">.............................................................................................. </w:t>
      </w:r>
    </w:p>
    <w:p w:rsidR="003D5561" w:rsidRDefault="003D5561">
      <w:pPr>
        <w:pStyle w:val="Cabealho"/>
        <w:ind w:left="1701"/>
        <w:jc w:val="both"/>
        <w:rPr>
          <w:sz w:val="24"/>
        </w:rPr>
      </w:pPr>
    </w:p>
    <w:p w:rsidR="003D5561" w:rsidRDefault="003D5561">
      <w:pPr>
        <w:pStyle w:val="Cabealho"/>
        <w:ind w:left="1701"/>
        <w:jc w:val="both"/>
        <w:rPr>
          <w:sz w:val="24"/>
        </w:rPr>
      </w:pPr>
      <w:r>
        <w:rPr>
          <w:sz w:val="24"/>
        </w:rPr>
        <w:lastRenderedPageBreak/>
        <w:t xml:space="preserve">Parágrafo único. O disposto no </w:t>
      </w:r>
      <w:r w:rsidR="001C2E71" w:rsidRPr="001C2E71">
        <w:rPr>
          <w:i/>
          <w:sz w:val="24"/>
        </w:rPr>
        <w:t>caput</w:t>
      </w:r>
      <w:r>
        <w:rPr>
          <w:sz w:val="24"/>
        </w:rPr>
        <w:t xml:space="preserve"> deste artigo se aplica à contribuição para o PIS/</w:t>
      </w:r>
      <w:proofErr w:type="gramStart"/>
      <w:r>
        <w:rPr>
          <w:sz w:val="24"/>
        </w:rPr>
        <w:t>Pasep</w:t>
      </w:r>
      <w:proofErr w:type="gramEnd"/>
      <w:r>
        <w:rPr>
          <w:sz w:val="24"/>
        </w:rPr>
        <w:t xml:space="preserve"> e a Cofins devidas pelo produtor ou importador de etano, propano, butano, bem como correntes gasosas de refinaria - HLR - hidrocarbonetos leves de refino sobre a receita bruta da venda desses produtos às indústrias que os empreguem na produção de eteno e </w:t>
      </w:r>
      <w:proofErr w:type="spellStart"/>
      <w:r>
        <w:rPr>
          <w:sz w:val="24"/>
        </w:rPr>
        <w:t>propeno</w:t>
      </w:r>
      <w:proofErr w:type="spellEnd"/>
      <w:r>
        <w:rPr>
          <w:sz w:val="24"/>
        </w:rPr>
        <w:t xml:space="preserve"> para fins industriais e comerciais." </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36. O art. 57 da Lei n° 11.196, de 21 de novembro de 2005, passa a vigorar acrescido do seguinte § 2°, renumerando-se o atual parágrafo único para § 1°: </w:t>
      </w:r>
    </w:p>
    <w:p w:rsidR="003D5561" w:rsidRDefault="003D5561">
      <w:pPr>
        <w:pStyle w:val="Cabealho"/>
        <w:ind w:firstLine="1134"/>
        <w:jc w:val="both"/>
        <w:rPr>
          <w:sz w:val="24"/>
        </w:rPr>
      </w:pPr>
    </w:p>
    <w:p w:rsidR="003D5561" w:rsidRDefault="003D5561">
      <w:pPr>
        <w:pStyle w:val="Cabealho"/>
        <w:ind w:left="1701"/>
        <w:jc w:val="both"/>
        <w:rPr>
          <w:sz w:val="24"/>
        </w:rPr>
      </w:pPr>
      <w:r>
        <w:rPr>
          <w:sz w:val="24"/>
        </w:rPr>
        <w:t>"Art. 57</w:t>
      </w:r>
      <w:proofErr w:type="gramStart"/>
      <w:r>
        <w:rPr>
          <w:sz w:val="24"/>
        </w:rPr>
        <w:t>. ...</w:t>
      </w:r>
      <w:proofErr w:type="gramEnd"/>
      <w:r>
        <w:rPr>
          <w:sz w:val="24"/>
        </w:rPr>
        <w:t xml:space="preserve">............................................................................................... </w:t>
      </w:r>
    </w:p>
    <w:p w:rsidR="003D5561" w:rsidRDefault="003D5561">
      <w:pPr>
        <w:pStyle w:val="Cabealho"/>
        <w:ind w:left="1701"/>
        <w:jc w:val="both"/>
        <w:rPr>
          <w:sz w:val="24"/>
        </w:rPr>
      </w:pPr>
      <w:proofErr w:type="gramStart"/>
      <w:r>
        <w:rPr>
          <w:sz w:val="24"/>
        </w:rPr>
        <w:t>.................................................................................................................</w:t>
      </w:r>
      <w:proofErr w:type="gramEnd"/>
      <w:r>
        <w:rPr>
          <w:sz w:val="24"/>
        </w:rPr>
        <w:t xml:space="preserve"> </w:t>
      </w:r>
    </w:p>
    <w:p w:rsidR="003D5561" w:rsidRDefault="003D5561">
      <w:pPr>
        <w:pStyle w:val="Cabealho"/>
        <w:ind w:left="1701"/>
        <w:jc w:val="both"/>
        <w:rPr>
          <w:sz w:val="24"/>
        </w:rPr>
      </w:pPr>
    </w:p>
    <w:p w:rsidR="003D5561" w:rsidRDefault="003D5561">
      <w:pPr>
        <w:pStyle w:val="Cabealho"/>
        <w:ind w:left="1701"/>
        <w:jc w:val="both"/>
        <w:rPr>
          <w:sz w:val="24"/>
        </w:rPr>
      </w:pPr>
      <w:r>
        <w:rPr>
          <w:sz w:val="24"/>
        </w:rPr>
        <w:t xml:space="preserve">§ 2º O disposto no </w:t>
      </w:r>
      <w:r w:rsidR="001C2E71" w:rsidRPr="001C2E71">
        <w:rPr>
          <w:i/>
          <w:sz w:val="24"/>
        </w:rPr>
        <w:t>caput</w:t>
      </w:r>
      <w:r>
        <w:rPr>
          <w:sz w:val="24"/>
        </w:rPr>
        <w:t xml:space="preserve"> deste artigo se aplica às indústrias de que trata o parágrafo único do art. 56 desta Lei, quanto aos créditos decorrentes da aquisição de etano, propano, butano, bem como correntes gasosas de refinaria - HLR - hidrocarbonetos leves de refinaria por elas empregados na industrialização ou comercialização de eteno, </w:t>
      </w:r>
      <w:proofErr w:type="spellStart"/>
      <w:r>
        <w:rPr>
          <w:sz w:val="24"/>
        </w:rPr>
        <w:t>propeno</w:t>
      </w:r>
      <w:proofErr w:type="spellEnd"/>
      <w:r>
        <w:rPr>
          <w:sz w:val="24"/>
        </w:rPr>
        <w:t xml:space="preserve"> e produtos com eles fabricados.</w:t>
      </w:r>
      <w:proofErr w:type="gramStart"/>
      <w:r>
        <w:rPr>
          <w:sz w:val="24"/>
        </w:rPr>
        <w:t>"</w:t>
      </w:r>
      <w:proofErr w:type="gramEnd"/>
      <w:r>
        <w:rPr>
          <w:sz w:val="24"/>
        </w:rPr>
        <w:t xml:space="preserve"> </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37. (VETADO) </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Art. 38. É concedido isenção do imposto de importação, do imposto sobre produtos industrializados, da contribuição para o PIS/</w:t>
      </w:r>
      <w:proofErr w:type="gramStart"/>
      <w:r>
        <w:rPr>
          <w:sz w:val="24"/>
        </w:rPr>
        <w:t>Pasep</w:t>
      </w:r>
      <w:proofErr w:type="gramEnd"/>
      <w:r>
        <w:rPr>
          <w:sz w:val="24"/>
        </w:rPr>
        <w:t xml:space="preserve">-Importação, da </w:t>
      </w:r>
      <w:proofErr w:type="spellStart"/>
      <w:r>
        <w:rPr>
          <w:sz w:val="24"/>
        </w:rPr>
        <w:t>Cofins</w:t>
      </w:r>
      <w:proofErr w:type="spellEnd"/>
      <w:r>
        <w:rPr>
          <w:sz w:val="24"/>
        </w:rPr>
        <w:t xml:space="preserve">-Importação e da CIDE-Combustíveis, nos termos, limites e condições estabelecidos em regulamento, incidentes na importação de: </w:t>
      </w:r>
      <w:hyperlink r:id="rId35" w:history="1">
        <w:r w:rsidR="00FF3CD9" w:rsidRPr="00FF3CD9">
          <w:rPr>
            <w:rFonts w:eastAsia="Calibri"/>
            <w:i/>
            <w:color w:val="0000FF"/>
            <w:sz w:val="24"/>
            <w:szCs w:val="24"/>
            <w:u w:val="single"/>
            <w:lang w:eastAsia="en-US"/>
          </w:rPr>
          <w:t>(Vide Lei Complementar nº 214, de 16/1/2025)</w:t>
        </w:r>
      </w:hyperlink>
    </w:p>
    <w:p w:rsidR="003D5561" w:rsidRDefault="003D5561">
      <w:pPr>
        <w:pStyle w:val="Cabealho"/>
        <w:ind w:firstLine="1134"/>
        <w:jc w:val="both"/>
        <w:rPr>
          <w:sz w:val="24"/>
        </w:rPr>
      </w:pPr>
      <w:r>
        <w:rPr>
          <w:sz w:val="24"/>
        </w:rPr>
        <w:t xml:space="preserve">I - troféus, medalhas, placas, estatuetas, distintivos, flâmulas, bandeiras e outros objetos comemorativos recebidos em evento cultural, científico ou esportivo oficial realizado no exterior ou para serem distribuídos gratuitamente como premiação em evento esportivo realizado no País; </w:t>
      </w:r>
    </w:p>
    <w:p w:rsidR="003D5561" w:rsidRDefault="003D5561">
      <w:pPr>
        <w:pStyle w:val="Cabealho"/>
        <w:ind w:firstLine="1134"/>
        <w:jc w:val="both"/>
        <w:rPr>
          <w:sz w:val="24"/>
        </w:rPr>
      </w:pPr>
      <w:r>
        <w:rPr>
          <w:sz w:val="24"/>
        </w:rPr>
        <w:t xml:space="preserve">II - bens dos tipos e em quantidades normalmente consumidos em evento esportivo oficial; </w:t>
      </w:r>
      <w:proofErr w:type="gramStart"/>
      <w:r>
        <w:rPr>
          <w:sz w:val="24"/>
        </w:rPr>
        <w:t>e</w:t>
      </w:r>
      <w:proofErr w:type="gramEnd"/>
      <w:r>
        <w:rPr>
          <w:sz w:val="24"/>
        </w:rPr>
        <w:t xml:space="preserve"> </w:t>
      </w:r>
    </w:p>
    <w:p w:rsidR="003D5561" w:rsidRDefault="003D5561">
      <w:pPr>
        <w:pStyle w:val="Cabealho"/>
        <w:ind w:firstLine="1134"/>
        <w:jc w:val="both"/>
        <w:rPr>
          <w:sz w:val="24"/>
        </w:rPr>
      </w:pPr>
      <w:r>
        <w:rPr>
          <w:sz w:val="24"/>
        </w:rPr>
        <w:t xml:space="preserve">III - material promocional, impressos, folhetos e outros bens com finalidade semelhante, a serem distribuídos gratuitamente ou utilizados em evento esportivo oficial. </w:t>
      </w:r>
    </w:p>
    <w:p w:rsidR="003D5561" w:rsidRDefault="003D5561">
      <w:pPr>
        <w:pStyle w:val="Cabealho"/>
        <w:ind w:firstLine="1134"/>
        <w:jc w:val="both"/>
        <w:rPr>
          <w:sz w:val="24"/>
        </w:rPr>
      </w:pPr>
      <w:r>
        <w:rPr>
          <w:sz w:val="24"/>
        </w:rPr>
        <w:t xml:space="preserve">Parágrafo único. O disposto no </w:t>
      </w:r>
      <w:r w:rsidR="001C2E71" w:rsidRPr="001C2E71">
        <w:rPr>
          <w:i/>
          <w:sz w:val="24"/>
        </w:rPr>
        <w:t>caput</w:t>
      </w:r>
      <w:r>
        <w:rPr>
          <w:sz w:val="24"/>
        </w:rPr>
        <w:t xml:space="preserve"> deste artigo aplica-se também a bens importados por desportistas, desde que tenham sido utilizados por estes em evento esportivo oficial e recebidos em doação de entidade de prática desportiva estrangeira ou da promotora ou patrocinadora do evento. </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39. (VETADO) </w:t>
      </w:r>
    </w:p>
    <w:p w:rsidR="003D5561" w:rsidRDefault="003D5561">
      <w:pPr>
        <w:pStyle w:val="Cabealho"/>
        <w:ind w:firstLine="1134"/>
        <w:jc w:val="both"/>
        <w:rPr>
          <w:sz w:val="24"/>
        </w:rPr>
      </w:pPr>
    </w:p>
    <w:p w:rsidR="003D5561" w:rsidRDefault="003D5561">
      <w:pPr>
        <w:pStyle w:val="Cabealho"/>
        <w:jc w:val="center"/>
        <w:rPr>
          <w:sz w:val="24"/>
        </w:rPr>
      </w:pPr>
      <w:r>
        <w:rPr>
          <w:sz w:val="24"/>
        </w:rPr>
        <w:t>CAPÍTULO V</w:t>
      </w:r>
    </w:p>
    <w:p w:rsidR="003D5561" w:rsidRDefault="003D5561">
      <w:pPr>
        <w:pStyle w:val="Cabealho"/>
        <w:jc w:val="center"/>
        <w:rPr>
          <w:sz w:val="24"/>
        </w:rPr>
      </w:pPr>
      <w:r>
        <w:rPr>
          <w:sz w:val="24"/>
        </w:rPr>
        <w:t>DISPOSIÇÕES FINAIS</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40. Ficam revogados: </w:t>
      </w:r>
    </w:p>
    <w:p w:rsidR="003D5561" w:rsidRDefault="003D5561">
      <w:pPr>
        <w:pStyle w:val="Cabealho"/>
        <w:ind w:firstLine="1134"/>
        <w:jc w:val="both"/>
        <w:rPr>
          <w:sz w:val="24"/>
        </w:rPr>
      </w:pPr>
      <w:r>
        <w:rPr>
          <w:sz w:val="24"/>
        </w:rPr>
        <w:t xml:space="preserve">I - os arts. 69 da Lei n° 4.502, de 30 de novembro de 1964, 45 e 46 da Lei n° 9.430, de 27 de dezembro de 1996; </w:t>
      </w:r>
      <w:proofErr w:type="gramStart"/>
      <w:r>
        <w:rPr>
          <w:sz w:val="24"/>
        </w:rPr>
        <w:t>e</w:t>
      </w:r>
      <w:proofErr w:type="gramEnd"/>
      <w:r>
        <w:rPr>
          <w:sz w:val="24"/>
        </w:rPr>
        <w:t xml:space="preserve"> </w:t>
      </w:r>
    </w:p>
    <w:p w:rsidR="003D5561" w:rsidRDefault="003D5561">
      <w:pPr>
        <w:pStyle w:val="Cabealho"/>
        <w:ind w:firstLine="1134"/>
        <w:jc w:val="both"/>
        <w:rPr>
          <w:sz w:val="24"/>
        </w:rPr>
      </w:pPr>
      <w:r>
        <w:rPr>
          <w:sz w:val="24"/>
        </w:rPr>
        <w:t xml:space="preserve">II - o art. 1°-A do Decreto-Lei n° 1.593, de 21 de dezembro de 1977. </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Art. 41. Esta Lei entra em vigor na data de sua publicação. </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Brasília, 15 de junho de 2007; 186° da Independência e 119° da República. </w:t>
      </w:r>
    </w:p>
    <w:p w:rsidR="003D5561" w:rsidRDefault="003D5561">
      <w:pPr>
        <w:pStyle w:val="Cabealho"/>
        <w:ind w:firstLine="1134"/>
        <w:jc w:val="both"/>
        <w:rPr>
          <w:sz w:val="24"/>
        </w:rPr>
      </w:pPr>
    </w:p>
    <w:p w:rsidR="003D5561" w:rsidRDefault="003D5561">
      <w:pPr>
        <w:pStyle w:val="Cabealho"/>
        <w:ind w:firstLine="1134"/>
        <w:jc w:val="both"/>
        <w:rPr>
          <w:sz w:val="24"/>
        </w:rPr>
      </w:pPr>
      <w:r>
        <w:rPr>
          <w:sz w:val="24"/>
        </w:rPr>
        <w:t xml:space="preserve">LUIZ INÁCIO LULA DA SILVA </w:t>
      </w:r>
    </w:p>
    <w:p w:rsidR="003D5561" w:rsidRDefault="003D5561">
      <w:pPr>
        <w:pStyle w:val="Cabealho"/>
        <w:ind w:firstLine="1134"/>
        <w:jc w:val="both"/>
        <w:rPr>
          <w:sz w:val="24"/>
        </w:rPr>
      </w:pPr>
      <w:r>
        <w:rPr>
          <w:sz w:val="24"/>
        </w:rPr>
        <w:t xml:space="preserve">Guido Mantega </w:t>
      </w:r>
    </w:p>
    <w:p w:rsidR="003D5561" w:rsidRDefault="003D5561">
      <w:pPr>
        <w:pStyle w:val="Cabealho"/>
        <w:ind w:firstLine="1134"/>
        <w:jc w:val="both"/>
      </w:pPr>
      <w:r>
        <w:rPr>
          <w:sz w:val="24"/>
        </w:rPr>
        <w:t xml:space="preserve">Luiz Marinho </w:t>
      </w:r>
    </w:p>
    <w:sectPr w:rsidR="003D5561">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C86"/>
    <w:rsid w:val="001C2E71"/>
    <w:rsid w:val="0033594F"/>
    <w:rsid w:val="00357C86"/>
    <w:rsid w:val="003D5561"/>
    <w:rsid w:val="003E3C3A"/>
    <w:rsid w:val="005103DC"/>
    <w:rsid w:val="00520FC9"/>
    <w:rsid w:val="00531C4C"/>
    <w:rsid w:val="00561EAB"/>
    <w:rsid w:val="0059488C"/>
    <w:rsid w:val="005D0FC0"/>
    <w:rsid w:val="006174AB"/>
    <w:rsid w:val="0070052A"/>
    <w:rsid w:val="00770668"/>
    <w:rsid w:val="007E63BF"/>
    <w:rsid w:val="008E1EF5"/>
    <w:rsid w:val="00964329"/>
    <w:rsid w:val="009B78EA"/>
    <w:rsid w:val="00B55215"/>
    <w:rsid w:val="00C710C1"/>
    <w:rsid w:val="00C72B50"/>
    <w:rsid w:val="00CD2689"/>
    <w:rsid w:val="00D40463"/>
    <w:rsid w:val="00D4250F"/>
    <w:rsid w:val="00D76A43"/>
    <w:rsid w:val="00D976C9"/>
    <w:rsid w:val="00DB1955"/>
    <w:rsid w:val="00FF3C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25/lei-15269-24-novembro-2025-798346-publicacaooriginal-177095-pl.html" TargetMode="External"/><Relationship Id="rId13" Type="http://schemas.openxmlformats.org/officeDocument/2006/relationships/hyperlink" Target="https://www2.camara.leg.br/legin/fed/leicom/2025/leicomplementar-214-16-janeiro-2025-796905-publicacaooriginal-174141-pl.html" TargetMode="External"/><Relationship Id="rId18" Type="http://schemas.openxmlformats.org/officeDocument/2006/relationships/hyperlink" Target="http://www2.camara.leg.br/legin/fed/lei/2014/lei-13043-13-novembro-2014-779546-publicacaooriginal-145366-pl.html" TargetMode="External"/><Relationship Id="rId26" Type="http://schemas.openxmlformats.org/officeDocument/2006/relationships/hyperlink" Target="https://www2.camara.leg.br/legin/fed/lei/2009/lei-11933-28-abril-2009-587899-norma-pl.html" TargetMode="External"/><Relationship Id="rId3" Type="http://schemas.openxmlformats.org/officeDocument/2006/relationships/settings" Target="settings.xml"/><Relationship Id="rId21" Type="http://schemas.openxmlformats.org/officeDocument/2006/relationships/hyperlink" Target="https://www2.camara.leg.br/legin/fed/medpro/2008/medidaprovisoria-447-14-novembro-2008-583845-norma-pe.html" TargetMode="External"/><Relationship Id="rId34" Type="http://schemas.openxmlformats.org/officeDocument/2006/relationships/hyperlink" Target="http://www2.camara.leg.br/legin/fed/lei/2014/lei-12995-18-junho-2014-778936-publicacaooriginal-144413-pl.html" TargetMode="External"/><Relationship Id="rId7" Type="http://schemas.openxmlformats.org/officeDocument/2006/relationships/hyperlink" Target="https://www2.camara.leg.br/legin/fed/lei/2025/lei-15269-24-novembro-2025-798346-veto-177096-pl.html" TargetMode="External"/><Relationship Id="rId12" Type="http://schemas.openxmlformats.org/officeDocument/2006/relationships/hyperlink" Target="https://www2.camara.leg.br/legin/fed/leicom/2025/leicomplementar-214-16-janeiro-2025-796905-publicacaooriginal-174141-pl.html" TargetMode="External"/><Relationship Id="rId17" Type="http://schemas.openxmlformats.org/officeDocument/2006/relationships/hyperlink" Target="https://www2.camara.leg.br/legin/fed/lei/2008/lei-11727-23-junho-2008-576985-norma-pl.html" TargetMode="External"/><Relationship Id="rId25" Type="http://schemas.openxmlformats.org/officeDocument/2006/relationships/hyperlink" Target="https://www2.camara.leg.br/legin/fed/medpro/2008/medidaprovisoria-447-14-novembro-2008-583845-norma-pe.html" TargetMode="External"/><Relationship Id="rId33" Type="http://schemas.openxmlformats.org/officeDocument/2006/relationships/hyperlink" Target="http://www2.camara.leg.br/legin/fed/lei/2014/lei-12995-18-junho-2014-778936-publicacaooriginal-144413-pl.html" TargetMode="External"/><Relationship Id="rId2" Type="http://schemas.microsoft.com/office/2007/relationships/stylesWithEffects" Target="stylesWithEffects.xml"/><Relationship Id="rId16" Type="http://schemas.openxmlformats.org/officeDocument/2006/relationships/hyperlink" Target="https://www2.camara.leg.br/legin/fed/medpro/2008/medidaprovisoria-413-3-janeiro-2008-567753-norma-pe.html" TargetMode="External"/><Relationship Id="rId20" Type="http://schemas.openxmlformats.org/officeDocument/2006/relationships/hyperlink" Target="https://www2.camara.leg.br/legin/fed/leicom/2025/leicomplementar-214-16-janeiro-2025-796905-publicacaooriginal-174141-pl.html" TargetMode="External"/><Relationship Id="rId29" Type="http://schemas.openxmlformats.org/officeDocument/2006/relationships/hyperlink" Target="https://www2.camara.leg.br/legin/fed/medpro/2008/medidaprovisoria-447-14-novembro-2008-583845-norma-pe.html" TargetMode="Externa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www2.camara.leg.br/legin/fed/lei/2014/lei-13043-13-novembro-2014-779546-publicacaooriginal-145366-pl.html" TargetMode="External"/><Relationship Id="rId24" Type="http://schemas.openxmlformats.org/officeDocument/2006/relationships/hyperlink" Target="https://www2.camara.leg.br/legin/fed/lei/2009/lei-11933-28-abril-2009-587899-norma-pl.html" TargetMode="External"/><Relationship Id="rId32" Type="http://schemas.openxmlformats.org/officeDocument/2006/relationships/hyperlink" Target="http://www2.camara.leg.br/legin/fed/lei/2014/lei-12995-18-junho-2014-778936-publicacaooriginal-144413-pl.html"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2.camara.leg.br/legin/fed/lei/2008/lei-11727-23-junho-2008-576985-norma-pl.html" TargetMode="External"/><Relationship Id="rId23" Type="http://schemas.openxmlformats.org/officeDocument/2006/relationships/hyperlink" Target="https://www2.camara.leg.br/legin/fed/medpro/2008/medidaprovisoria-447-14-novembro-2008-583845-norma-pe.html" TargetMode="External"/><Relationship Id="rId28" Type="http://schemas.openxmlformats.org/officeDocument/2006/relationships/hyperlink" Target="https://www2.camara.leg.br/legin/fed/lei/2009/lei-11933-28-abril-2009-587899-norma-pl.html" TargetMode="External"/><Relationship Id="rId36" Type="http://schemas.openxmlformats.org/officeDocument/2006/relationships/fontTable" Target="fontTable.xml"/><Relationship Id="rId10" Type="http://schemas.openxmlformats.org/officeDocument/2006/relationships/hyperlink" Target="https://www2.camara.leg.br/legin/fed/leicom/2025/leicomplementar-214-16-janeiro-2025-796905-publicacaooriginal-174141-pl.html" TargetMode="External"/><Relationship Id="rId19" Type="http://schemas.openxmlformats.org/officeDocument/2006/relationships/hyperlink" Target="https://www2.camara.leg.br/legin/fed/lei/2010/lei-12249-11-junho-2010-606678-norma-pl.html" TargetMode="External"/><Relationship Id="rId31" Type="http://schemas.openxmlformats.org/officeDocument/2006/relationships/hyperlink" Target="https://www2.camara.leg.br/legin/fed/lei/2025/lei-15269-24-novembro-2025-798346-publicacaooriginal-177095-pl.html" TargetMode="External"/><Relationship Id="rId4" Type="http://schemas.openxmlformats.org/officeDocument/2006/relationships/webSettings" Target="webSettings.xml"/><Relationship Id="rId9" Type="http://schemas.openxmlformats.org/officeDocument/2006/relationships/hyperlink" Target="https://www2.camara.leg.br/legin/fed/leicom/2025/leicomplementar-214-16-janeiro-2025-796905-publicacaooriginal-174141-pl.html" TargetMode="External"/><Relationship Id="rId14" Type="http://schemas.openxmlformats.org/officeDocument/2006/relationships/hyperlink" Target="https://www2.camara.leg.br/legin/fed/medpro/2008/medidaprovisoria-413-3-janeiro-2008-567753-norma-pe.html" TargetMode="External"/><Relationship Id="rId22" Type="http://schemas.openxmlformats.org/officeDocument/2006/relationships/hyperlink" Target="https://www2.camara.leg.br/legin/fed/lei/2009/lei-11933-28-abril-2009-587899-norma-pl.html" TargetMode="External"/><Relationship Id="rId27" Type="http://schemas.openxmlformats.org/officeDocument/2006/relationships/hyperlink" Target="https://www2.camara.leg.br/legin/fed/medpro/2008/medidaprovisoria-447-14-novembro-2008-583845-norma-pe.html" TargetMode="External"/><Relationship Id="rId30" Type="http://schemas.openxmlformats.org/officeDocument/2006/relationships/hyperlink" Target="https://www2.camara.leg.br/legin/fed/lei/2009/lei-11933-28-abril-2009-587899-norma-pl.html" TargetMode="External"/><Relationship Id="rId35" Type="http://schemas.openxmlformats.org/officeDocument/2006/relationships/hyperlink" Target="https://www2.camara.leg.br/legin/fed/leicom/2025/leicomplementar-214-16-janeiro-2025-796905-publicacaooriginal-174141-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6220</Words>
  <Characters>39530</Characters>
  <Application>Microsoft Office Word</Application>
  <DocSecurity>0</DocSecurity>
  <Lines>329</Lines>
  <Paragraphs>91</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45659</CharactersWithSpaces>
  <SharedDoc>false</SharedDoc>
  <HLinks>
    <vt:vector size="168" baseType="variant">
      <vt:variant>
        <vt:i4>4718681</vt:i4>
      </vt:variant>
      <vt:variant>
        <vt:i4>81</vt:i4>
      </vt:variant>
      <vt:variant>
        <vt:i4>0</vt:i4>
      </vt:variant>
      <vt:variant>
        <vt:i4>5</vt:i4>
      </vt:variant>
      <vt:variant>
        <vt:lpwstr>https://www2.camara.leg.br/legin/fed/leicom/2025/leicomplementar-214-16-janeiro-2025-796905-publicacaooriginal-174141-pl.html</vt:lpwstr>
      </vt:variant>
      <vt:variant>
        <vt:lpwstr/>
      </vt:variant>
      <vt:variant>
        <vt:i4>1376259</vt:i4>
      </vt:variant>
      <vt:variant>
        <vt:i4>78</vt:i4>
      </vt:variant>
      <vt:variant>
        <vt:i4>0</vt:i4>
      </vt:variant>
      <vt:variant>
        <vt:i4>5</vt:i4>
      </vt:variant>
      <vt:variant>
        <vt:lpwstr>http://www2.camara.leg.br/legin/fed/lei/2014/lei-12995-18-junho-2014-778936-publicacaooriginal-144413-pl.html</vt:lpwstr>
      </vt:variant>
      <vt:variant>
        <vt:lpwstr/>
      </vt:variant>
      <vt:variant>
        <vt:i4>1376259</vt:i4>
      </vt:variant>
      <vt:variant>
        <vt:i4>75</vt:i4>
      </vt:variant>
      <vt:variant>
        <vt:i4>0</vt:i4>
      </vt:variant>
      <vt:variant>
        <vt:i4>5</vt:i4>
      </vt:variant>
      <vt:variant>
        <vt:lpwstr>http://www2.camara.leg.br/legin/fed/lei/2014/lei-12995-18-junho-2014-778936-publicacaooriginal-144413-pl.html</vt:lpwstr>
      </vt:variant>
      <vt:variant>
        <vt:lpwstr/>
      </vt:variant>
      <vt:variant>
        <vt:i4>1376259</vt:i4>
      </vt:variant>
      <vt:variant>
        <vt:i4>72</vt:i4>
      </vt:variant>
      <vt:variant>
        <vt:i4>0</vt:i4>
      </vt:variant>
      <vt:variant>
        <vt:i4>5</vt:i4>
      </vt:variant>
      <vt:variant>
        <vt:lpwstr>http://www2.camara.leg.br/legin/fed/lei/2014/lei-12995-18-junho-2014-778936-publicacaooriginal-144413-pl.html</vt:lpwstr>
      </vt:variant>
      <vt:variant>
        <vt:lpwstr/>
      </vt:variant>
      <vt:variant>
        <vt:i4>2293877</vt:i4>
      </vt:variant>
      <vt:variant>
        <vt:i4>69</vt:i4>
      </vt:variant>
      <vt:variant>
        <vt:i4>0</vt:i4>
      </vt:variant>
      <vt:variant>
        <vt:i4>5</vt:i4>
      </vt:variant>
      <vt:variant>
        <vt:lpwstr>http://www2.camara.leg.br/legin/fed/lei/2015/lei-13203-8-dezembro-2015-782074-publicacaooriginal-148907-pl.html</vt:lpwstr>
      </vt:variant>
      <vt:variant>
        <vt:lpwstr/>
      </vt:variant>
      <vt:variant>
        <vt:i4>8192061</vt:i4>
      </vt:variant>
      <vt:variant>
        <vt:i4>66</vt:i4>
      </vt:variant>
      <vt:variant>
        <vt:i4>0</vt:i4>
      </vt:variant>
      <vt:variant>
        <vt:i4>5</vt:i4>
      </vt:variant>
      <vt:variant>
        <vt:lpwstr>https://www2.camara.leg.br/legin/fed/lei/2009/lei-11933-28-abril-2009-587899-norma-pl.html</vt:lpwstr>
      </vt:variant>
      <vt:variant>
        <vt:lpwstr/>
      </vt:variant>
      <vt:variant>
        <vt:i4>7012395</vt:i4>
      </vt:variant>
      <vt:variant>
        <vt:i4>63</vt:i4>
      </vt:variant>
      <vt:variant>
        <vt:i4>0</vt:i4>
      </vt:variant>
      <vt:variant>
        <vt:i4>5</vt:i4>
      </vt:variant>
      <vt:variant>
        <vt:lpwstr>https://www2.camara.leg.br/legin/fed/medpro/2008/medidaprovisoria-447-14-novembro-2008-583845-norma-pe.html</vt:lpwstr>
      </vt:variant>
      <vt:variant>
        <vt:lpwstr/>
      </vt:variant>
      <vt:variant>
        <vt:i4>8192061</vt:i4>
      </vt:variant>
      <vt:variant>
        <vt:i4>60</vt:i4>
      </vt:variant>
      <vt:variant>
        <vt:i4>0</vt:i4>
      </vt:variant>
      <vt:variant>
        <vt:i4>5</vt:i4>
      </vt:variant>
      <vt:variant>
        <vt:lpwstr>https://www2.camara.leg.br/legin/fed/lei/2009/lei-11933-28-abril-2009-587899-norma-pl.html</vt:lpwstr>
      </vt:variant>
      <vt:variant>
        <vt:lpwstr/>
      </vt:variant>
      <vt:variant>
        <vt:i4>7012395</vt:i4>
      </vt:variant>
      <vt:variant>
        <vt:i4>57</vt:i4>
      </vt:variant>
      <vt:variant>
        <vt:i4>0</vt:i4>
      </vt:variant>
      <vt:variant>
        <vt:i4>5</vt:i4>
      </vt:variant>
      <vt:variant>
        <vt:lpwstr>https://www2.camara.leg.br/legin/fed/medpro/2008/medidaprovisoria-447-14-novembro-2008-583845-norma-pe.html</vt:lpwstr>
      </vt:variant>
      <vt:variant>
        <vt:lpwstr/>
      </vt:variant>
      <vt:variant>
        <vt:i4>8192061</vt:i4>
      </vt:variant>
      <vt:variant>
        <vt:i4>54</vt:i4>
      </vt:variant>
      <vt:variant>
        <vt:i4>0</vt:i4>
      </vt:variant>
      <vt:variant>
        <vt:i4>5</vt:i4>
      </vt:variant>
      <vt:variant>
        <vt:lpwstr>https://www2.camara.leg.br/legin/fed/lei/2009/lei-11933-28-abril-2009-587899-norma-pl.html</vt:lpwstr>
      </vt:variant>
      <vt:variant>
        <vt:lpwstr/>
      </vt:variant>
      <vt:variant>
        <vt:i4>7012395</vt:i4>
      </vt:variant>
      <vt:variant>
        <vt:i4>51</vt:i4>
      </vt:variant>
      <vt:variant>
        <vt:i4>0</vt:i4>
      </vt:variant>
      <vt:variant>
        <vt:i4>5</vt:i4>
      </vt:variant>
      <vt:variant>
        <vt:lpwstr>https://www2.camara.leg.br/legin/fed/medpro/2008/medidaprovisoria-447-14-novembro-2008-583845-norma-pe.html</vt:lpwstr>
      </vt:variant>
      <vt:variant>
        <vt:lpwstr/>
      </vt:variant>
      <vt:variant>
        <vt:i4>8192061</vt:i4>
      </vt:variant>
      <vt:variant>
        <vt:i4>48</vt:i4>
      </vt:variant>
      <vt:variant>
        <vt:i4>0</vt:i4>
      </vt:variant>
      <vt:variant>
        <vt:i4>5</vt:i4>
      </vt:variant>
      <vt:variant>
        <vt:lpwstr>https://www2.camara.leg.br/legin/fed/lei/2009/lei-11933-28-abril-2009-587899-norma-pl.html</vt:lpwstr>
      </vt:variant>
      <vt:variant>
        <vt:lpwstr/>
      </vt:variant>
      <vt:variant>
        <vt:i4>7012395</vt:i4>
      </vt:variant>
      <vt:variant>
        <vt:i4>45</vt:i4>
      </vt:variant>
      <vt:variant>
        <vt:i4>0</vt:i4>
      </vt:variant>
      <vt:variant>
        <vt:i4>5</vt:i4>
      </vt:variant>
      <vt:variant>
        <vt:lpwstr>https://www2.camara.leg.br/legin/fed/medpro/2008/medidaprovisoria-447-14-novembro-2008-583845-norma-pe.html</vt:lpwstr>
      </vt:variant>
      <vt:variant>
        <vt:lpwstr/>
      </vt:variant>
      <vt:variant>
        <vt:i4>8192061</vt:i4>
      </vt:variant>
      <vt:variant>
        <vt:i4>42</vt:i4>
      </vt:variant>
      <vt:variant>
        <vt:i4>0</vt:i4>
      </vt:variant>
      <vt:variant>
        <vt:i4>5</vt:i4>
      </vt:variant>
      <vt:variant>
        <vt:lpwstr>https://www2.camara.leg.br/legin/fed/lei/2009/lei-11933-28-abril-2009-587899-norma-pl.html</vt:lpwstr>
      </vt:variant>
      <vt:variant>
        <vt:lpwstr/>
      </vt:variant>
      <vt:variant>
        <vt:i4>7012395</vt:i4>
      </vt:variant>
      <vt:variant>
        <vt:i4>39</vt:i4>
      </vt:variant>
      <vt:variant>
        <vt:i4>0</vt:i4>
      </vt:variant>
      <vt:variant>
        <vt:i4>5</vt:i4>
      </vt:variant>
      <vt:variant>
        <vt:lpwstr>https://www2.camara.leg.br/legin/fed/medpro/2008/medidaprovisoria-447-14-novembro-2008-583845-norma-pe.html</vt:lpwstr>
      </vt:variant>
      <vt:variant>
        <vt:lpwstr/>
      </vt:variant>
      <vt:variant>
        <vt:i4>4718681</vt:i4>
      </vt:variant>
      <vt:variant>
        <vt:i4>36</vt:i4>
      </vt:variant>
      <vt:variant>
        <vt:i4>0</vt:i4>
      </vt:variant>
      <vt:variant>
        <vt:i4>5</vt:i4>
      </vt:variant>
      <vt:variant>
        <vt:lpwstr>https://www2.camara.leg.br/legin/fed/leicom/2025/leicomplementar-214-16-janeiro-2025-796905-publicacaooriginal-174141-pl.html</vt:lpwstr>
      </vt:variant>
      <vt:variant>
        <vt:lpwstr/>
      </vt:variant>
      <vt:variant>
        <vt:i4>6488101</vt:i4>
      </vt:variant>
      <vt:variant>
        <vt:i4>33</vt:i4>
      </vt:variant>
      <vt:variant>
        <vt:i4>0</vt:i4>
      </vt:variant>
      <vt:variant>
        <vt:i4>5</vt:i4>
      </vt:variant>
      <vt:variant>
        <vt:lpwstr>https://www2.camara.leg.br/legin/fed/lei/2010/lei-12249-11-junho-2010-606678-norma-pl.html</vt:lpwstr>
      </vt:variant>
      <vt:variant>
        <vt:lpwstr/>
      </vt:variant>
      <vt:variant>
        <vt:i4>6488101</vt:i4>
      </vt:variant>
      <vt:variant>
        <vt:i4>30</vt:i4>
      </vt:variant>
      <vt:variant>
        <vt:i4>0</vt:i4>
      </vt:variant>
      <vt:variant>
        <vt:i4>5</vt:i4>
      </vt:variant>
      <vt:variant>
        <vt:lpwstr>https://www2.camara.leg.br/legin/fed/lei/2010/lei-12249-11-junho-2010-606678-norma-pl.html</vt:lpwstr>
      </vt:variant>
      <vt:variant>
        <vt:lpwstr/>
      </vt:variant>
      <vt:variant>
        <vt:i4>1835030</vt:i4>
      </vt:variant>
      <vt:variant>
        <vt:i4>27</vt:i4>
      </vt:variant>
      <vt:variant>
        <vt:i4>0</vt:i4>
      </vt:variant>
      <vt:variant>
        <vt:i4>5</vt:i4>
      </vt:variant>
      <vt:variant>
        <vt:lpwstr>http://www2.camara.leg.br/legin/fed/lei/2014/lei-13043-13-novembro-2014-779546-publicacaooriginal-145366-pl.html</vt:lpwstr>
      </vt:variant>
      <vt:variant>
        <vt:lpwstr/>
      </vt:variant>
      <vt:variant>
        <vt:i4>6357025</vt:i4>
      </vt:variant>
      <vt:variant>
        <vt:i4>24</vt:i4>
      </vt:variant>
      <vt:variant>
        <vt:i4>0</vt:i4>
      </vt:variant>
      <vt:variant>
        <vt:i4>5</vt:i4>
      </vt:variant>
      <vt:variant>
        <vt:lpwstr>https://www2.camara.leg.br/legin/fed/lei/2008/lei-11727-23-junho-2008-576985-norma-pl.html</vt:lpwstr>
      </vt:variant>
      <vt:variant>
        <vt:lpwstr/>
      </vt:variant>
      <vt:variant>
        <vt:i4>196610</vt:i4>
      </vt:variant>
      <vt:variant>
        <vt:i4>21</vt:i4>
      </vt:variant>
      <vt:variant>
        <vt:i4>0</vt:i4>
      </vt:variant>
      <vt:variant>
        <vt:i4>5</vt:i4>
      </vt:variant>
      <vt:variant>
        <vt:lpwstr>https://www2.camara.leg.br/legin/fed/medpro/2008/medidaprovisoria-413-3-janeiro-2008-567753-norma-pe.html</vt:lpwstr>
      </vt:variant>
      <vt:variant>
        <vt:lpwstr/>
      </vt:variant>
      <vt:variant>
        <vt:i4>6357025</vt:i4>
      </vt:variant>
      <vt:variant>
        <vt:i4>18</vt:i4>
      </vt:variant>
      <vt:variant>
        <vt:i4>0</vt:i4>
      </vt:variant>
      <vt:variant>
        <vt:i4>5</vt:i4>
      </vt:variant>
      <vt:variant>
        <vt:lpwstr>https://www2.camara.leg.br/legin/fed/lei/2008/lei-11727-23-junho-2008-576985-norma-pl.html</vt:lpwstr>
      </vt:variant>
      <vt:variant>
        <vt:lpwstr/>
      </vt:variant>
      <vt:variant>
        <vt:i4>196610</vt:i4>
      </vt:variant>
      <vt:variant>
        <vt:i4>15</vt:i4>
      </vt:variant>
      <vt:variant>
        <vt:i4>0</vt:i4>
      </vt:variant>
      <vt:variant>
        <vt:i4>5</vt:i4>
      </vt:variant>
      <vt:variant>
        <vt:lpwstr>https://www2.camara.leg.br/legin/fed/medpro/2008/medidaprovisoria-413-3-janeiro-2008-567753-norma-pe.html</vt:lpwstr>
      </vt:variant>
      <vt:variant>
        <vt:lpwstr/>
      </vt:variant>
      <vt:variant>
        <vt:i4>4718681</vt:i4>
      </vt:variant>
      <vt:variant>
        <vt:i4>12</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9</vt:i4>
      </vt:variant>
      <vt:variant>
        <vt:i4>0</vt:i4>
      </vt:variant>
      <vt:variant>
        <vt:i4>5</vt:i4>
      </vt:variant>
      <vt:variant>
        <vt:lpwstr>https://www2.camara.leg.br/legin/fed/leicom/2025/leicomplementar-214-16-janeiro-2025-796905-publicacaooriginal-174141-pl.html</vt:lpwstr>
      </vt:variant>
      <vt:variant>
        <vt:lpwstr/>
      </vt:variant>
      <vt:variant>
        <vt:i4>1835030</vt:i4>
      </vt:variant>
      <vt:variant>
        <vt:i4>6</vt:i4>
      </vt:variant>
      <vt:variant>
        <vt:i4>0</vt:i4>
      </vt:variant>
      <vt:variant>
        <vt:i4>5</vt:i4>
      </vt:variant>
      <vt:variant>
        <vt:lpwstr>http://www2.camara.leg.br/legin/fed/lei/2014/lei-13043-13-novembro-2014-779546-publicacaooriginal-145366-pl.html</vt:lpwstr>
      </vt:variant>
      <vt:variant>
        <vt:lpwstr/>
      </vt:variant>
      <vt:variant>
        <vt:i4>4718681</vt:i4>
      </vt:variant>
      <vt:variant>
        <vt:i4>3</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0</vt:i4>
      </vt:variant>
      <vt:variant>
        <vt:i4>0</vt:i4>
      </vt:variant>
      <vt:variant>
        <vt:i4>5</vt:i4>
      </vt:variant>
      <vt:variant>
        <vt:lpwstr>https://www2.camara.leg.br/legin/fed/leicom/2025/leicomplementar-214-16-janeiro-2025-796905-publicacaooriginal-174141-pl.html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Eneida Valarini Martins</cp:lastModifiedBy>
  <cp:revision>4</cp:revision>
  <cp:lastPrinted>2009-03-26T16:22:00Z</cp:lastPrinted>
  <dcterms:created xsi:type="dcterms:W3CDTF">2025-11-25T17:11:00Z</dcterms:created>
  <dcterms:modified xsi:type="dcterms:W3CDTF">2025-11-25T17:28:00Z</dcterms:modified>
</cp:coreProperties>
</file>