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67" w:rsidRDefault="009C3927">
      <w:pPr>
        <w:pStyle w:val="Cabealh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1.1pt;width:50.4pt;height:47.85pt;z-index:251657728" o:allowincell="f">
            <v:imagedata r:id="rId5" o:title=""/>
            <w10:wrap type="square"/>
          </v:shape>
          <o:OLEObject Type="Embed" ProgID="PBrush" ShapeID="_x0000_s1026" DrawAspect="Content" ObjectID="_1843627833" r:id="rId6"/>
        </w:pict>
      </w:r>
    </w:p>
    <w:p w:rsidR="00B83867" w:rsidRDefault="00B83867">
      <w:pPr>
        <w:pStyle w:val="Cabealho"/>
        <w:jc w:val="center"/>
        <w:rPr>
          <w:sz w:val="24"/>
        </w:rPr>
      </w:pPr>
    </w:p>
    <w:p w:rsidR="00B83867" w:rsidRDefault="00B83867">
      <w:pPr>
        <w:pStyle w:val="Cabealho"/>
        <w:jc w:val="center"/>
        <w:rPr>
          <w:sz w:val="24"/>
        </w:rPr>
      </w:pPr>
    </w:p>
    <w:p w:rsidR="00B83867" w:rsidRDefault="00B83867">
      <w:pPr>
        <w:pStyle w:val="Cabealho"/>
        <w:jc w:val="center"/>
        <w:rPr>
          <w:b/>
          <w:sz w:val="24"/>
        </w:rPr>
      </w:pPr>
    </w:p>
    <w:p w:rsidR="00B83867" w:rsidRDefault="00B83867">
      <w:pPr>
        <w:pStyle w:val="Ttulo1"/>
        <w:rPr>
          <w:sz w:val="20"/>
        </w:rPr>
      </w:pPr>
      <w:r>
        <w:rPr>
          <w:sz w:val="20"/>
        </w:rPr>
        <w:t>CÂMARA DOS DEPUTADOS</w:t>
      </w:r>
    </w:p>
    <w:p w:rsidR="00B83867" w:rsidRDefault="00B83867">
      <w:pPr>
        <w:pStyle w:val="Ttulo1"/>
        <w:rPr>
          <w:b w:val="0"/>
          <w:sz w:val="20"/>
        </w:rPr>
      </w:pPr>
      <w:r>
        <w:rPr>
          <w:b w:val="0"/>
          <w:sz w:val="20"/>
        </w:rPr>
        <w:t>Centro de Documentação e Informação</w:t>
      </w:r>
    </w:p>
    <w:p w:rsidR="00B83867" w:rsidRDefault="00B83867"/>
    <w:p w:rsidR="00B83867" w:rsidRDefault="00B83867">
      <w:pPr>
        <w:pStyle w:val="Ttulo5"/>
        <w:rPr>
          <w:sz w:val="28"/>
        </w:rPr>
      </w:pPr>
      <w:r>
        <w:rPr>
          <w:sz w:val="28"/>
        </w:rPr>
        <w:t>LEI Nº 3.268, DE 30 DE SETEMBRO DE 1957</w:t>
      </w:r>
    </w:p>
    <w:p w:rsidR="00B83867" w:rsidRDefault="00B83867">
      <w:pPr>
        <w:ind w:firstLine="1134"/>
        <w:rPr>
          <w:sz w:val="24"/>
        </w:rPr>
      </w:pPr>
    </w:p>
    <w:p w:rsidR="00B83867" w:rsidRDefault="00B83867">
      <w:pPr>
        <w:ind w:firstLine="1134"/>
        <w:jc w:val="both"/>
        <w:rPr>
          <w:sz w:val="24"/>
        </w:rPr>
      </w:pPr>
    </w:p>
    <w:p w:rsidR="00B83867" w:rsidRDefault="00B83867">
      <w:pPr>
        <w:pStyle w:val="Recuodecorpodetexto3"/>
        <w:jc w:val="both"/>
      </w:pPr>
      <w:r>
        <w:t xml:space="preserve">Dispõe sobre os Conselhos de Medicina, e dá outras providências. </w:t>
      </w:r>
    </w:p>
    <w:p w:rsidR="00B83867" w:rsidRDefault="00B83867">
      <w:pPr>
        <w:ind w:firstLine="1134"/>
        <w:jc w:val="both"/>
        <w:rPr>
          <w:sz w:val="24"/>
        </w:rPr>
      </w:pPr>
    </w:p>
    <w:p w:rsidR="00B83867" w:rsidRDefault="00B83867">
      <w:pPr>
        <w:ind w:firstLine="1134"/>
        <w:jc w:val="both"/>
        <w:rPr>
          <w:sz w:val="24"/>
        </w:rPr>
      </w:pPr>
    </w:p>
    <w:p w:rsidR="00B83867" w:rsidRDefault="00B83867">
      <w:pPr>
        <w:ind w:firstLine="1134"/>
        <w:jc w:val="both"/>
        <w:rPr>
          <w:sz w:val="24"/>
        </w:rPr>
      </w:pPr>
      <w:r>
        <w:rPr>
          <w:b/>
          <w:sz w:val="24"/>
        </w:rPr>
        <w:t>O PRESIDENTE DA REPÚBLICA</w:t>
      </w:r>
      <w:r>
        <w:rPr>
          <w:sz w:val="24"/>
        </w:rPr>
        <w:t xml:space="preserve"> </w:t>
      </w:r>
    </w:p>
    <w:p w:rsidR="00B83867" w:rsidRDefault="00B83867">
      <w:pPr>
        <w:ind w:firstLine="1134"/>
        <w:jc w:val="both"/>
        <w:rPr>
          <w:sz w:val="24"/>
        </w:rPr>
      </w:pPr>
      <w:r>
        <w:rPr>
          <w:sz w:val="24"/>
        </w:rPr>
        <w:t xml:space="preserve">Faço saber que o CONGRESSO NACIONAL decreta e eu sanciono a seguinte Lei: </w:t>
      </w:r>
    </w:p>
    <w:p w:rsidR="00B83867" w:rsidRDefault="00B83867">
      <w:pPr>
        <w:ind w:firstLine="1134"/>
        <w:jc w:val="both"/>
        <w:rPr>
          <w:sz w:val="24"/>
        </w:rPr>
      </w:pPr>
    </w:p>
    <w:p w:rsidR="00B83867" w:rsidRDefault="00B83867">
      <w:pPr>
        <w:ind w:firstLine="1134"/>
        <w:jc w:val="both"/>
        <w:rPr>
          <w:sz w:val="24"/>
        </w:rPr>
      </w:pPr>
      <w:r>
        <w:rPr>
          <w:sz w:val="24"/>
        </w:rPr>
        <w:t xml:space="preserve">Art. 1º O Conselho Federal e os Conselhos Regionais de Medicina, instituídos pelo Decreto-lei nº 7.955, de 13 de setembro de 1945, passam a constituir em seu conjunto uma autarquia, sendo cada um deles dotado de personalidade jurídica de direito público, com autonomia administrativa e financeira. </w:t>
      </w:r>
    </w:p>
    <w:p w:rsidR="00B83867" w:rsidRDefault="00B83867">
      <w:pPr>
        <w:ind w:firstLine="1134"/>
        <w:jc w:val="both"/>
        <w:rPr>
          <w:sz w:val="24"/>
        </w:rPr>
      </w:pPr>
    </w:p>
    <w:p w:rsidR="00B83867" w:rsidRDefault="00B83867">
      <w:pPr>
        <w:ind w:firstLine="1134"/>
        <w:jc w:val="both"/>
        <w:rPr>
          <w:sz w:val="24"/>
        </w:rPr>
      </w:pPr>
      <w:r>
        <w:rPr>
          <w:sz w:val="24"/>
        </w:rPr>
        <w:t xml:space="preserve">Art. 2º O Conselho Federal e os Conselhos Regionais de Medicina são os órgãos supervisores da ética profissional em toda a República e ao mesmo tempo, julgadores e disciplinadores da classe médica, cabendo-lhes zelar e trabalhar, por todos os meios ao seu alcance, pelo perfeito desempenho ético da medicina e pelo prestígio e bom conceito da profissão e dos que a exerçam legalmente. </w:t>
      </w:r>
    </w:p>
    <w:p w:rsidR="00B83867" w:rsidRDefault="00B83867">
      <w:pPr>
        <w:ind w:firstLine="1134"/>
        <w:jc w:val="both"/>
        <w:rPr>
          <w:sz w:val="24"/>
        </w:rPr>
      </w:pPr>
    </w:p>
    <w:p w:rsidR="00B83867" w:rsidRDefault="00B83867">
      <w:pPr>
        <w:ind w:firstLine="1134"/>
        <w:jc w:val="both"/>
        <w:rPr>
          <w:sz w:val="24"/>
        </w:rPr>
      </w:pPr>
      <w:r>
        <w:rPr>
          <w:sz w:val="24"/>
        </w:rPr>
        <w:t>Art. 3º Haverá na Capital da República um Conselho Federal, com jurisdição em todo o Território Nacional, ao qual ficam subordinados os Conselhos Regionais; e, em cada capital de Estado e Território e no Distrito Federal, um Conselho Regional, denominado segundo sua jurisdição, que alcançará, respectivamente, a do Estado, a do Território e a do Distrito Federal.</w:t>
      </w:r>
    </w:p>
    <w:p w:rsidR="00B83867" w:rsidRDefault="00B83867">
      <w:pPr>
        <w:ind w:firstLine="1134"/>
        <w:jc w:val="both"/>
        <w:rPr>
          <w:sz w:val="24"/>
        </w:rPr>
      </w:pPr>
    </w:p>
    <w:p w:rsidR="00B83867" w:rsidRDefault="00B83867">
      <w:pPr>
        <w:ind w:firstLine="1134"/>
        <w:jc w:val="both"/>
        <w:rPr>
          <w:rStyle w:val="Hyperlink"/>
          <w:i/>
          <w:sz w:val="24"/>
        </w:rPr>
      </w:pPr>
      <w:r>
        <w:rPr>
          <w:sz w:val="24"/>
        </w:rPr>
        <w:t xml:space="preserve">Art. 4º O Conselho Federal de Medicina compor-se-á de 28 (vinte e oito) conselheiros titulares, </w:t>
      </w:r>
      <w:proofErr w:type="gramStart"/>
      <w:r>
        <w:rPr>
          <w:sz w:val="24"/>
        </w:rPr>
        <w:t>sendo:</w:t>
      </w:r>
      <w:proofErr w:type="gramEnd"/>
      <w:r>
        <w:rPr>
          <w:i/>
          <w:sz w:val="24"/>
        </w:rPr>
        <w:fldChar w:fldCharType="begin"/>
      </w:r>
      <w:r w:rsidR="007A2010">
        <w:rPr>
          <w:i/>
          <w:sz w:val="24"/>
        </w:rPr>
        <w:instrText>HYPERLINK "http://www2.camara.leg.br/legin/fed/lei/2004/lei-11000-15-dezembro-2004-535101-norma-pl.html"</w:instrText>
      </w:r>
      <w:r>
        <w:rPr>
          <w:i/>
          <w:sz w:val="24"/>
        </w:rPr>
        <w:fldChar w:fldCharType="separate"/>
      </w:r>
      <w:r>
        <w:rPr>
          <w:rStyle w:val="Hyperlink"/>
          <w:i/>
          <w:sz w:val="24"/>
        </w:rPr>
        <w:t xml:space="preserve">(“Caput” do artigo com redação dada pela Lei nº 11.000, de </w:t>
      </w:r>
      <w:proofErr w:type="gramStart"/>
      <w:r>
        <w:rPr>
          <w:rStyle w:val="Hyperlink"/>
          <w:i/>
          <w:sz w:val="24"/>
        </w:rPr>
        <w:t>15/12/2004)</w:t>
      </w:r>
      <w:proofErr w:type="gramEnd"/>
    </w:p>
    <w:p w:rsidR="00B83867" w:rsidRDefault="00B83867">
      <w:pPr>
        <w:ind w:firstLine="1134"/>
        <w:jc w:val="both"/>
        <w:rPr>
          <w:rStyle w:val="Hyperlink"/>
          <w:i/>
          <w:sz w:val="24"/>
        </w:rPr>
      </w:pPr>
      <w:r>
        <w:rPr>
          <w:i/>
          <w:sz w:val="24"/>
        </w:rPr>
        <w:fldChar w:fldCharType="end"/>
      </w:r>
      <w:r>
        <w:rPr>
          <w:sz w:val="24"/>
        </w:rPr>
        <w:t xml:space="preserve"> I - 1 (um) representante de cada Estado da Federação; </w:t>
      </w:r>
      <w:r>
        <w:rPr>
          <w:i/>
          <w:sz w:val="24"/>
        </w:rPr>
        <w:fldChar w:fldCharType="begin"/>
      </w:r>
      <w:r>
        <w:rPr>
          <w:i/>
          <w:sz w:val="24"/>
        </w:rPr>
        <w:instrText xml:space="preserve"> HYPERLINK "http://www2.camara.gov.br/internet/legislacao/legin.html/textos/visualizarTexto.html?ideNorma=535101&amp;seqTexto=22254&amp;PalavrasDestaque=" </w:instrText>
      </w:r>
      <w:r>
        <w:rPr>
          <w:i/>
          <w:sz w:val="24"/>
        </w:rPr>
        <w:fldChar w:fldCharType="separate"/>
      </w:r>
      <w:hyperlink r:id="rId7" w:history="1">
        <w:r>
          <w:rPr>
            <w:rStyle w:val="Hyperlink"/>
            <w:i/>
            <w:sz w:val="24"/>
          </w:rPr>
          <w:t>(Inciso acrescido pela Medida Provisória nº 203, de 28/7/2004,</w:t>
        </w:r>
      </w:hyperlink>
      <w:r>
        <w:rPr>
          <w:sz w:val="24"/>
        </w:rPr>
        <w:t xml:space="preserve">  </w:t>
      </w:r>
      <w:proofErr w:type="gramStart"/>
      <w:r>
        <w:rPr>
          <w:i/>
          <w:sz w:val="24"/>
        </w:rPr>
        <w:fldChar w:fldCharType="begin"/>
      </w:r>
      <w:r w:rsidR="007A2010">
        <w:rPr>
          <w:i/>
          <w:sz w:val="24"/>
        </w:rPr>
        <w:instrText>HYPERLINK "http://www2.camara.leg.br/legin/fed/lei/2004/lei-11000-15-dezembro-2004-535101-norma-pl.html"</w:instrText>
      </w:r>
      <w:r>
        <w:rPr>
          <w:i/>
          <w:sz w:val="24"/>
        </w:rPr>
        <w:fldChar w:fldCharType="separate"/>
      </w:r>
      <w:r>
        <w:rPr>
          <w:rStyle w:val="Hyperlink"/>
          <w:i/>
          <w:sz w:val="24"/>
        </w:rPr>
        <w:t>convertida na Lei nº 11.000, de 15/12/2004)</w:t>
      </w:r>
    </w:p>
    <w:proofErr w:type="gramEnd"/>
    <w:p w:rsidR="00B83867" w:rsidRDefault="00B83867">
      <w:pPr>
        <w:ind w:firstLine="1134"/>
        <w:jc w:val="both"/>
        <w:rPr>
          <w:rStyle w:val="Hyperlink"/>
          <w:i/>
          <w:sz w:val="24"/>
        </w:rPr>
      </w:pPr>
      <w:r>
        <w:rPr>
          <w:i/>
          <w:sz w:val="24"/>
        </w:rPr>
        <w:fldChar w:fldCharType="end"/>
      </w:r>
      <w:r>
        <w:rPr>
          <w:i/>
          <w:sz w:val="24"/>
        </w:rPr>
        <w:fldChar w:fldCharType="end"/>
      </w:r>
      <w:r>
        <w:rPr>
          <w:sz w:val="24"/>
        </w:rPr>
        <w:t xml:space="preserve">II - 1 (um) representante do Distrito Federal; e </w:t>
      </w:r>
      <w:r>
        <w:rPr>
          <w:i/>
          <w:sz w:val="24"/>
        </w:rPr>
        <w:fldChar w:fldCharType="begin"/>
      </w:r>
      <w:r>
        <w:rPr>
          <w:i/>
          <w:sz w:val="24"/>
        </w:rPr>
        <w:instrText xml:space="preserve"> HYPERLINK "http://www2.camara.gov.br/internet/legislacao/legin.html/textos/visualizarTexto.html?ideNorma=535101&amp;seqTexto=22254&amp;PalavrasDestaque=" </w:instrText>
      </w:r>
      <w:r>
        <w:rPr>
          <w:i/>
          <w:sz w:val="24"/>
        </w:rPr>
        <w:fldChar w:fldCharType="separate"/>
      </w:r>
      <w:hyperlink r:id="rId8" w:history="1">
        <w:r>
          <w:rPr>
            <w:rStyle w:val="Hyperlink"/>
            <w:i/>
            <w:sz w:val="24"/>
          </w:rPr>
          <w:t>(Inciso acrescido pela Medida Provisória nº 203, de 28/7/2004,</w:t>
        </w:r>
      </w:hyperlink>
      <w:r>
        <w:rPr>
          <w:sz w:val="24"/>
        </w:rPr>
        <w:t xml:space="preserve">  </w:t>
      </w:r>
      <w:proofErr w:type="gramStart"/>
      <w:r>
        <w:rPr>
          <w:i/>
          <w:sz w:val="24"/>
        </w:rPr>
        <w:fldChar w:fldCharType="begin"/>
      </w:r>
      <w:r w:rsidR="007A2010">
        <w:rPr>
          <w:i/>
          <w:sz w:val="24"/>
        </w:rPr>
        <w:instrText>HYPERLINK "http://www2.camara.leg.br/legin/fed/lei/2004/lei-11000-15-dezembro-2004-535101-norma-pl.html"</w:instrText>
      </w:r>
      <w:r>
        <w:rPr>
          <w:i/>
          <w:sz w:val="24"/>
        </w:rPr>
        <w:fldChar w:fldCharType="separate"/>
      </w:r>
      <w:r>
        <w:rPr>
          <w:rStyle w:val="Hyperlink"/>
          <w:i/>
          <w:sz w:val="24"/>
        </w:rPr>
        <w:t>convertida na Lei nº 11.000, de 15/12/2004)</w:t>
      </w:r>
    </w:p>
    <w:proofErr w:type="gramEnd"/>
    <w:p w:rsidR="00B83867" w:rsidRDefault="00B83867">
      <w:pPr>
        <w:ind w:firstLine="1134"/>
        <w:jc w:val="both"/>
        <w:rPr>
          <w:rStyle w:val="Hyperlink"/>
          <w:i/>
          <w:sz w:val="24"/>
        </w:rPr>
      </w:pPr>
      <w:r>
        <w:rPr>
          <w:i/>
          <w:sz w:val="24"/>
        </w:rPr>
        <w:fldChar w:fldCharType="end"/>
      </w:r>
      <w:r>
        <w:rPr>
          <w:i/>
          <w:sz w:val="24"/>
        </w:rPr>
        <w:fldChar w:fldCharType="end"/>
      </w:r>
      <w:r>
        <w:rPr>
          <w:sz w:val="24"/>
        </w:rPr>
        <w:t>III - 1 (um) representante e respectivo suplente indicado pela Associação Médica Brasileira.</w:t>
      </w:r>
      <w:r>
        <w:rPr>
          <w:i/>
          <w:sz w:val="24"/>
        </w:rPr>
        <w:t xml:space="preserve"> </w:t>
      </w:r>
      <w:r>
        <w:rPr>
          <w:i/>
          <w:sz w:val="24"/>
        </w:rPr>
        <w:fldChar w:fldCharType="begin"/>
      </w:r>
      <w:r w:rsidR="007A2010">
        <w:rPr>
          <w:i/>
          <w:sz w:val="24"/>
        </w:rPr>
        <w:instrText>HYPERLINK "http://www2.camara.leg.br/legin/fed/lei/2004/lei-11000-15-dezembro-2004-535101-norma-pl.html"</w:instrText>
      </w:r>
      <w:r>
        <w:rPr>
          <w:i/>
          <w:sz w:val="24"/>
        </w:rPr>
        <w:fldChar w:fldCharType="separate"/>
      </w:r>
      <w:r>
        <w:rPr>
          <w:rStyle w:val="Hyperlink"/>
          <w:i/>
          <w:sz w:val="24"/>
        </w:rPr>
        <w:t>(Inciso acrescido pela Lei nº 11.000, de 15/12/2004</w:t>
      </w:r>
      <w:proofErr w:type="gramStart"/>
      <w:r>
        <w:rPr>
          <w:rStyle w:val="Hyperlink"/>
          <w:i/>
          <w:sz w:val="24"/>
        </w:rPr>
        <w:t>)</w:t>
      </w:r>
      <w:proofErr w:type="gramEnd"/>
    </w:p>
    <w:p w:rsidR="00B83867" w:rsidRDefault="00B83867">
      <w:pPr>
        <w:ind w:firstLine="1134"/>
        <w:jc w:val="both"/>
        <w:rPr>
          <w:rStyle w:val="Hyperlink"/>
          <w:i/>
          <w:sz w:val="24"/>
        </w:rPr>
      </w:pPr>
      <w:r>
        <w:rPr>
          <w:i/>
          <w:sz w:val="24"/>
        </w:rPr>
        <w:fldChar w:fldCharType="end"/>
      </w:r>
      <w:r>
        <w:rPr>
          <w:sz w:val="24"/>
        </w:rPr>
        <w:t xml:space="preserve">§ 1º Os Conselheiros e respectivos suplentes de que tratam os incisos I e II serão escolhidos por escrutínio secreto e maioria de votos, presentes no mínimo 20% (vinte por cento), dentre os médicos regularmente inscritos em cada Conselho Regional. </w:t>
      </w:r>
      <w:hyperlink r:id="rId9" w:history="1">
        <w:r>
          <w:rPr>
            <w:rStyle w:val="Hyperlink"/>
            <w:i/>
            <w:sz w:val="24"/>
          </w:rPr>
          <w:t xml:space="preserve">(Parágrafo acrescido pela Medida Provisória nº 203, de </w:t>
        </w:r>
        <w:proofErr w:type="gramStart"/>
        <w:r>
          <w:rPr>
            <w:rStyle w:val="Hyperlink"/>
            <w:i/>
            <w:sz w:val="24"/>
          </w:rPr>
          <w:t>28/7/2004,</w:t>
        </w:r>
        <w:proofErr w:type="gramEnd"/>
      </w:hyperlink>
      <w:r>
        <w:rPr>
          <w:sz w:val="24"/>
        </w:rPr>
        <w:t xml:space="preserve"> </w:t>
      </w:r>
      <w:r>
        <w:rPr>
          <w:i/>
          <w:sz w:val="24"/>
        </w:rPr>
        <w:fldChar w:fldCharType="begin"/>
      </w:r>
      <w:r w:rsidR="007A2010">
        <w:rPr>
          <w:i/>
          <w:sz w:val="24"/>
        </w:rPr>
        <w:instrText>HYPERLINK "http://www2.camara.leg.br/legin/fed/lei/2004/lei-11000-15-dezembro-2004-535101-norma-pl.html"</w:instrText>
      </w:r>
      <w:r>
        <w:rPr>
          <w:i/>
          <w:sz w:val="24"/>
        </w:rPr>
        <w:fldChar w:fldCharType="separate"/>
      </w:r>
      <w:r>
        <w:rPr>
          <w:rStyle w:val="Hyperlink"/>
          <w:i/>
          <w:sz w:val="24"/>
        </w:rPr>
        <w:t>convertida na Lei nº 11.000, de 15/12/2004)</w:t>
      </w:r>
    </w:p>
    <w:p w:rsidR="00B83867" w:rsidRDefault="00B83867">
      <w:pPr>
        <w:ind w:firstLine="1134"/>
        <w:jc w:val="both"/>
        <w:rPr>
          <w:rStyle w:val="Hyperlink"/>
          <w:i/>
          <w:sz w:val="24"/>
        </w:rPr>
      </w:pPr>
      <w:r>
        <w:rPr>
          <w:i/>
          <w:sz w:val="24"/>
        </w:rPr>
        <w:lastRenderedPageBreak/>
        <w:fldChar w:fldCharType="end"/>
      </w:r>
      <w:r>
        <w:rPr>
          <w:sz w:val="24"/>
        </w:rPr>
        <w:t xml:space="preserve">§ 2º Para a candidatura à vaga de conselheiro federal, o médico não necessita ser conselheiro do Conselho Regional de Medicina em que está inscrito. </w:t>
      </w:r>
      <w:hyperlink r:id="rId10" w:history="1">
        <w:r>
          <w:rPr>
            <w:rStyle w:val="Hyperlink"/>
            <w:i/>
            <w:sz w:val="24"/>
          </w:rPr>
          <w:t xml:space="preserve">(Parágrafo acrescido pela Medida Provisória nº 203, de </w:t>
        </w:r>
        <w:proofErr w:type="gramStart"/>
        <w:r>
          <w:rPr>
            <w:rStyle w:val="Hyperlink"/>
            <w:i/>
            <w:sz w:val="24"/>
          </w:rPr>
          <w:t>28/7/2004,</w:t>
        </w:r>
        <w:proofErr w:type="gramEnd"/>
      </w:hyperlink>
      <w:r>
        <w:rPr>
          <w:sz w:val="24"/>
        </w:rPr>
        <w:t xml:space="preserve">  </w:t>
      </w:r>
      <w:r>
        <w:rPr>
          <w:i/>
          <w:sz w:val="24"/>
        </w:rPr>
        <w:fldChar w:fldCharType="begin"/>
      </w:r>
      <w:r w:rsidR="007A2010">
        <w:rPr>
          <w:i/>
          <w:sz w:val="24"/>
        </w:rPr>
        <w:instrText>HYPERLINK "http://www2.camara.leg.br/legin/fed/lei/2004/lei-11000-15-dezembro-2004-535101-norma-pl.html"</w:instrText>
      </w:r>
      <w:r>
        <w:rPr>
          <w:i/>
          <w:sz w:val="24"/>
        </w:rPr>
        <w:fldChar w:fldCharType="separate"/>
      </w:r>
      <w:r>
        <w:rPr>
          <w:rStyle w:val="Hyperlink"/>
          <w:i/>
          <w:sz w:val="24"/>
        </w:rPr>
        <w:t>convertida na Lei nº 11.000, de 15/12/2004)</w:t>
      </w:r>
    </w:p>
    <w:p w:rsidR="00B83867" w:rsidRDefault="00B83867">
      <w:pPr>
        <w:ind w:firstLine="1134"/>
        <w:jc w:val="both"/>
        <w:rPr>
          <w:sz w:val="24"/>
        </w:rPr>
      </w:pPr>
      <w:r>
        <w:rPr>
          <w:i/>
          <w:sz w:val="24"/>
        </w:rPr>
        <w:fldChar w:fldCharType="end"/>
      </w:r>
      <w:r>
        <w:rPr>
          <w:sz w:val="24"/>
        </w:rPr>
        <w:t xml:space="preserve"> </w:t>
      </w:r>
    </w:p>
    <w:p w:rsidR="00B83867" w:rsidRDefault="00B83867">
      <w:pPr>
        <w:ind w:firstLine="1134"/>
        <w:jc w:val="both"/>
        <w:rPr>
          <w:sz w:val="24"/>
        </w:rPr>
      </w:pPr>
      <w:r>
        <w:rPr>
          <w:sz w:val="24"/>
        </w:rPr>
        <w:t xml:space="preserve">Art. 5º São atribuições do Conselho Federal:  </w:t>
      </w:r>
    </w:p>
    <w:p w:rsidR="00B83867" w:rsidRDefault="00B83867">
      <w:pPr>
        <w:ind w:firstLine="1134"/>
        <w:jc w:val="both"/>
        <w:rPr>
          <w:sz w:val="24"/>
        </w:rPr>
      </w:pPr>
      <w:r>
        <w:rPr>
          <w:sz w:val="24"/>
        </w:rPr>
        <w:t xml:space="preserve">a) organizar o seu regimento interno;  </w:t>
      </w:r>
    </w:p>
    <w:p w:rsidR="00B83867" w:rsidRDefault="00B83867">
      <w:pPr>
        <w:ind w:firstLine="1134"/>
        <w:jc w:val="both"/>
        <w:rPr>
          <w:sz w:val="24"/>
        </w:rPr>
      </w:pPr>
      <w:r>
        <w:rPr>
          <w:sz w:val="24"/>
        </w:rPr>
        <w:t xml:space="preserve">b) aprovar os regimentos internos organizados pelos Conselhos Regionais;  </w:t>
      </w:r>
    </w:p>
    <w:p w:rsidR="00B83867" w:rsidRDefault="00B83867">
      <w:pPr>
        <w:ind w:firstLine="1134"/>
        <w:jc w:val="both"/>
        <w:rPr>
          <w:sz w:val="24"/>
        </w:rPr>
      </w:pPr>
      <w:r>
        <w:rPr>
          <w:sz w:val="24"/>
        </w:rPr>
        <w:t xml:space="preserve">c) eleger o presidente e o secretário geral do Conselho;  </w:t>
      </w:r>
    </w:p>
    <w:p w:rsidR="00B83867" w:rsidRDefault="00B83867">
      <w:pPr>
        <w:ind w:firstLine="1134"/>
        <w:jc w:val="both"/>
        <w:rPr>
          <w:sz w:val="24"/>
        </w:rPr>
      </w:pPr>
      <w:r>
        <w:rPr>
          <w:sz w:val="24"/>
        </w:rPr>
        <w:t xml:space="preserve">d) votar e alterar o Código de Deontologia Médica, ouvidos os Conselhos Regionais;  </w:t>
      </w:r>
    </w:p>
    <w:p w:rsidR="00B83867" w:rsidRDefault="00B83867">
      <w:pPr>
        <w:ind w:firstLine="1134"/>
        <w:jc w:val="both"/>
        <w:rPr>
          <w:sz w:val="24"/>
        </w:rPr>
      </w:pPr>
      <w:r>
        <w:rPr>
          <w:sz w:val="24"/>
        </w:rPr>
        <w:t xml:space="preserve">e) promover quaisquer diligências ou verificações, relativas ao funcionamento dos Conselhos de Medicina, nos Estados ou Territórios e Distrito </w:t>
      </w:r>
      <w:proofErr w:type="spellStart"/>
      <w:r>
        <w:rPr>
          <w:sz w:val="24"/>
        </w:rPr>
        <w:t>Federel</w:t>
      </w:r>
      <w:proofErr w:type="spellEnd"/>
      <w:r>
        <w:rPr>
          <w:sz w:val="24"/>
        </w:rPr>
        <w:t xml:space="preserve">, e adotar, quando necessárias, providências convenientes a bem da sua eficiência e regularidade, inclusive a designação de diretoria provisória;  </w:t>
      </w:r>
    </w:p>
    <w:p w:rsidR="00B83867" w:rsidRDefault="00B83867">
      <w:pPr>
        <w:ind w:firstLine="1134"/>
        <w:jc w:val="both"/>
        <w:rPr>
          <w:sz w:val="24"/>
        </w:rPr>
      </w:pPr>
      <w:r>
        <w:rPr>
          <w:sz w:val="24"/>
        </w:rPr>
        <w:t xml:space="preserve">f) propor ao Governo Federal a emenda ou alteração do Regulamento desta Lei;  </w:t>
      </w:r>
    </w:p>
    <w:p w:rsidR="00B83867" w:rsidRDefault="00B83867">
      <w:pPr>
        <w:ind w:firstLine="1134"/>
        <w:jc w:val="both"/>
        <w:rPr>
          <w:sz w:val="24"/>
        </w:rPr>
      </w:pPr>
      <w:r>
        <w:rPr>
          <w:sz w:val="24"/>
        </w:rPr>
        <w:t xml:space="preserve">g) expedir as instruções necessárias ao bom funcionamento dos Conselhos Regionais;  </w:t>
      </w:r>
    </w:p>
    <w:p w:rsidR="00B83867" w:rsidRDefault="00B83867">
      <w:pPr>
        <w:ind w:firstLine="1134"/>
        <w:jc w:val="both"/>
        <w:rPr>
          <w:sz w:val="24"/>
        </w:rPr>
      </w:pPr>
      <w:r>
        <w:rPr>
          <w:sz w:val="24"/>
        </w:rPr>
        <w:t xml:space="preserve">h) tomar conhecimento de quaisquer dúvidas suscitadas pelos Conselhos Regionais e </w:t>
      </w:r>
      <w:proofErr w:type="spellStart"/>
      <w:r>
        <w:rPr>
          <w:sz w:val="24"/>
        </w:rPr>
        <w:t>dirimí-las</w:t>
      </w:r>
      <w:proofErr w:type="spellEnd"/>
      <w:r>
        <w:rPr>
          <w:sz w:val="24"/>
        </w:rPr>
        <w:t xml:space="preserve">;  </w:t>
      </w:r>
    </w:p>
    <w:p w:rsidR="00B83867" w:rsidRDefault="00B83867">
      <w:pPr>
        <w:ind w:firstLine="1134"/>
        <w:jc w:val="both"/>
        <w:rPr>
          <w:sz w:val="24"/>
        </w:rPr>
      </w:pPr>
      <w:r>
        <w:rPr>
          <w:sz w:val="24"/>
        </w:rPr>
        <w:t xml:space="preserve">i) em grau de recurso por provocação dos Conselhos Regionais, ou de qualquer interessado, deliberar sobre admissão de membros aos Conselhos Regionais e </w:t>
      </w:r>
      <w:proofErr w:type="spellStart"/>
      <w:r>
        <w:rPr>
          <w:sz w:val="24"/>
        </w:rPr>
        <w:t>sôbre</w:t>
      </w:r>
      <w:proofErr w:type="spellEnd"/>
      <w:r>
        <w:rPr>
          <w:sz w:val="24"/>
        </w:rPr>
        <w:t xml:space="preserve"> penalidades impostas aos mesmos pelos referidos Conselhos. </w:t>
      </w:r>
    </w:p>
    <w:p w:rsidR="00B83867" w:rsidRDefault="00B83867">
      <w:pPr>
        <w:ind w:firstLine="1134"/>
        <w:jc w:val="both"/>
        <w:rPr>
          <w:rStyle w:val="Hyperlink"/>
          <w:i/>
          <w:sz w:val="24"/>
        </w:rPr>
      </w:pPr>
      <w:r>
        <w:rPr>
          <w:sz w:val="24"/>
        </w:rPr>
        <w:t xml:space="preserve">j) fixar e alterar o valor da anuidade única, cobrada aos inscritos nos Conselhos Regionais de Medicina; e </w:t>
      </w:r>
      <w:r>
        <w:rPr>
          <w:i/>
          <w:sz w:val="24"/>
        </w:rPr>
        <w:fldChar w:fldCharType="begin"/>
      </w:r>
      <w:r w:rsidR="007A2010">
        <w:rPr>
          <w:i/>
          <w:sz w:val="24"/>
        </w:rPr>
        <w:instrText>HYPERLINK "http://www2.camara.leg.br/legin/fed/lei/2004/lei-11000-15-dezembro-2004-535101-norma-pl.html"</w:instrText>
      </w:r>
      <w:r>
        <w:rPr>
          <w:i/>
          <w:sz w:val="24"/>
        </w:rPr>
        <w:fldChar w:fldCharType="separate"/>
      </w:r>
      <w:r>
        <w:rPr>
          <w:rStyle w:val="Hyperlink"/>
          <w:i/>
          <w:sz w:val="24"/>
        </w:rPr>
        <w:t>(Alínea acrescida pela Lei nº 11.000, de 15/12/2004</w:t>
      </w:r>
      <w:proofErr w:type="gramStart"/>
      <w:r>
        <w:rPr>
          <w:rStyle w:val="Hyperlink"/>
          <w:i/>
          <w:sz w:val="24"/>
        </w:rPr>
        <w:t>)</w:t>
      </w:r>
      <w:proofErr w:type="gramEnd"/>
    </w:p>
    <w:p w:rsidR="00B83867" w:rsidRDefault="00B83867">
      <w:pPr>
        <w:ind w:firstLine="1134"/>
        <w:jc w:val="both"/>
        <w:rPr>
          <w:rStyle w:val="Hyperlink"/>
          <w:i/>
          <w:sz w:val="24"/>
        </w:rPr>
      </w:pPr>
      <w:r>
        <w:rPr>
          <w:i/>
          <w:sz w:val="24"/>
        </w:rPr>
        <w:fldChar w:fldCharType="end"/>
      </w:r>
      <w:r>
        <w:rPr>
          <w:sz w:val="24"/>
        </w:rPr>
        <w:t>l) normatizar a concessão de diárias, jetons e auxílio de representação, fixando o valor máximo para todos os Conselhos Regionais.</w:t>
      </w:r>
      <w:r>
        <w:rPr>
          <w:i/>
          <w:sz w:val="24"/>
        </w:rPr>
        <w:t xml:space="preserve"> </w:t>
      </w:r>
      <w:r>
        <w:rPr>
          <w:i/>
          <w:sz w:val="24"/>
        </w:rPr>
        <w:fldChar w:fldCharType="begin"/>
      </w:r>
      <w:r w:rsidR="007A2010">
        <w:rPr>
          <w:i/>
          <w:sz w:val="24"/>
        </w:rPr>
        <w:instrText>HYPERLINK "http://www2.camara.leg.br/legin/fed/lei/2004/lei-11000-15-dezembro-2004-535101-norma-pl.html"</w:instrText>
      </w:r>
      <w:r>
        <w:rPr>
          <w:i/>
          <w:sz w:val="24"/>
        </w:rPr>
        <w:fldChar w:fldCharType="separate"/>
      </w:r>
      <w:r>
        <w:rPr>
          <w:rStyle w:val="Hyperlink"/>
          <w:i/>
          <w:sz w:val="24"/>
        </w:rPr>
        <w:t>(Alínea acrescida pela Lei nº 11.000, de 15/12/2004</w:t>
      </w:r>
      <w:proofErr w:type="gramStart"/>
      <w:r>
        <w:rPr>
          <w:rStyle w:val="Hyperlink"/>
          <w:i/>
          <w:sz w:val="24"/>
        </w:rPr>
        <w:t>)</w:t>
      </w:r>
      <w:proofErr w:type="gramEnd"/>
    </w:p>
    <w:p w:rsidR="00B83867" w:rsidRDefault="00B83867">
      <w:pPr>
        <w:ind w:firstLine="1134"/>
        <w:jc w:val="both"/>
        <w:rPr>
          <w:sz w:val="24"/>
        </w:rPr>
      </w:pPr>
      <w:r>
        <w:rPr>
          <w:i/>
          <w:sz w:val="24"/>
        </w:rPr>
        <w:fldChar w:fldCharType="end"/>
      </w:r>
    </w:p>
    <w:p w:rsidR="00B83867" w:rsidRDefault="00B83867">
      <w:pPr>
        <w:ind w:firstLine="1134"/>
        <w:jc w:val="both"/>
        <w:rPr>
          <w:sz w:val="24"/>
        </w:rPr>
      </w:pPr>
      <w:r>
        <w:rPr>
          <w:sz w:val="24"/>
        </w:rPr>
        <w:t xml:space="preserve">Art. 6º O mandato dos membros do Conselho Federal de Medicina será meramente honorífico e durará 5 (cinco) anos. </w:t>
      </w:r>
    </w:p>
    <w:p w:rsidR="00B83867" w:rsidRDefault="00B83867">
      <w:pPr>
        <w:ind w:firstLine="1134"/>
        <w:jc w:val="both"/>
        <w:rPr>
          <w:sz w:val="24"/>
        </w:rPr>
      </w:pPr>
    </w:p>
    <w:p w:rsidR="00B83867" w:rsidRDefault="00B83867">
      <w:pPr>
        <w:ind w:firstLine="1134"/>
        <w:jc w:val="both"/>
        <w:rPr>
          <w:sz w:val="24"/>
        </w:rPr>
      </w:pPr>
      <w:r>
        <w:rPr>
          <w:sz w:val="24"/>
        </w:rPr>
        <w:t xml:space="preserve">Art. 7º Na primeira reunião ordinária do Conselho Federal será eleita a sua diretoria, composta de presidente, vice-presidente, secretário-geral, primeiro e segundo secretários, tesoureiro, na forma do regimento. </w:t>
      </w:r>
    </w:p>
    <w:p w:rsidR="00B83867" w:rsidRDefault="00B83867">
      <w:pPr>
        <w:ind w:firstLine="1134"/>
        <w:jc w:val="both"/>
        <w:rPr>
          <w:sz w:val="24"/>
        </w:rPr>
      </w:pPr>
    </w:p>
    <w:p w:rsidR="00B83867" w:rsidRDefault="00B83867">
      <w:pPr>
        <w:ind w:firstLine="1134"/>
        <w:jc w:val="both"/>
        <w:rPr>
          <w:sz w:val="24"/>
        </w:rPr>
      </w:pPr>
      <w:r>
        <w:rPr>
          <w:sz w:val="24"/>
        </w:rPr>
        <w:t xml:space="preserve">Art. 8º Ao presidente do Conselho Federal compete a direção do mesmo Conselho, cabendo-lhe velar pela conservação do decoro e da independência dos Conselhos de Medicina e pelo livre exercício legal dos direitos de seus membros. </w:t>
      </w:r>
    </w:p>
    <w:p w:rsidR="00B83867" w:rsidRDefault="00B83867">
      <w:pPr>
        <w:ind w:firstLine="1134"/>
        <w:jc w:val="both"/>
        <w:rPr>
          <w:sz w:val="24"/>
        </w:rPr>
      </w:pPr>
    </w:p>
    <w:p w:rsidR="00B83867" w:rsidRDefault="00B83867">
      <w:pPr>
        <w:ind w:firstLine="1134"/>
        <w:jc w:val="both"/>
        <w:rPr>
          <w:sz w:val="24"/>
        </w:rPr>
      </w:pPr>
      <w:r>
        <w:rPr>
          <w:sz w:val="24"/>
        </w:rPr>
        <w:t xml:space="preserve">Art. 9º O secretário-geral terá a seu cargo a secretaria permanente do Conselho Federal. </w:t>
      </w:r>
    </w:p>
    <w:p w:rsidR="00B83867" w:rsidRDefault="00B83867">
      <w:pPr>
        <w:ind w:firstLine="1134"/>
        <w:jc w:val="both"/>
        <w:rPr>
          <w:sz w:val="24"/>
        </w:rPr>
      </w:pPr>
    </w:p>
    <w:p w:rsidR="00B83867" w:rsidRDefault="00B83867">
      <w:pPr>
        <w:ind w:firstLine="1134"/>
        <w:jc w:val="both"/>
        <w:rPr>
          <w:rStyle w:val="Hyperlink"/>
          <w:i/>
          <w:sz w:val="24"/>
        </w:rPr>
      </w:pPr>
      <w:r>
        <w:rPr>
          <w:sz w:val="24"/>
        </w:rPr>
        <w:t xml:space="preserve">Art. 10. </w:t>
      </w:r>
      <w:r>
        <w:rPr>
          <w:i/>
          <w:sz w:val="24"/>
        </w:rPr>
        <w:fldChar w:fldCharType="begin"/>
      </w:r>
      <w:r w:rsidR="007A2010">
        <w:rPr>
          <w:i/>
          <w:sz w:val="24"/>
        </w:rPr>
        <w:instrText>HYPERLINK "http://www2.camara.leg.br/legin/fed/lei/2004/lei-11000-15-dezembro-2004-535101-norma-pl.html"</w:instrText>
      </w:r>
      <w:r>
        <w:rPr>
          <w:i/>
          <w:sz w:val="24"/>
        </w:rPr>
        <w:fldChar w:fldCharType="separate"/>
      </w:r>
      <w:r>
        <w:rPr>
          <w:rStyle w:val="Hyperlink"/>
          <w:i/>
          <w:sz w:val="24"/>
        </w:rPr>
        <w:t>(Revogado pela Lei nº 11.000, de 15/12/2004</w:t>
      </w:r>
      <w:proofErr w:type="gramStart"/>
      <w:r>
        <w:rPr>
          <w:rStyle w:val="Hyperlink"/>
          <w:i/>
          <w:sz w:val="24"/>
        </w:rPr>
        <w:t>)</w:t>
      </w:r>
      <w:proofErr w:type="gramEnd"/>
    </w:p>
    <w:p w:rsidR="00B83867" w:rsidRDefault="00B83867">
      <w:pPr>
        <w:ind w:firstLine="1134"/>
        <w:jc w:val="both"/>
        <w:rPr>
          <w:sz w:val="24"/>
        </w:rPr>
      </w:pPr>
      <w:r>
        <w:rPr>
          <w:i/>
          <w:sz w:val="24"/>
        </w:rPr>
        <w:fldChar w:fldCharType="end"/>
      </w:r>
    </w:p>
    <w:p w:rsidR="00B83867" w:rsidRDefault="00B83867">
      <w:pPr>
        <w:ind w:firstLine="1134"/>
        <w:jc w:val="both"/>
        <w:rPr>
          <w:sz w:val="24"/>
        </w:rPr>
      </w:pPr>
      <w:r>
        <w:rPr>
          <w:sz w:val="24"/>
        </w:rPr>
        <w:t xml:space="preserve">Art. 11. A renda do Conselho Federal será constituída de:  </w:t>
      </w:r>
    </w:p>
    <w:p w:rsidR="00B83867" w:rsidRDefault="00B83867">
      <w:pPr>
        <w:ind w:firstLine="1134"/>
        <w:jc w:val="both"/>
        <w:rPr>
          <w:sz w:val="24"/>
        </w:rPr>
      </w:pPr>
      <w:r>
        <w:rPr>
          <w:sz w:val="24"/>
        </w:rPr>
        <w:t xml:space="preserve">a) 20% (vinte por cento) da totalidade do imposto sindical pago pelos médicos;  </w:t>
      </w:r>
    </w:p>
    <w:p w:rsidR="00B83867" w:rsidRDefault="00B83867">
      <w:pPr>
        <w:ind w:firstLine="1134"/>
        <w:jc w:val="both"/>
        <w:rPr>
          <w:sz w:val="24"/>
        </w:rPr>
      </w:pPr>
      <w:r>
        <w:rPr>
          <w:sz w:val="24"/>
        </w:rPr>
        <w:t xml:space="preserve">b) 1/3 (um terço) da taxa de expedição das carteiras profissionais;  </w:t>
      </w:r>
    </w:p>
    <w:p w:rsidR="00B83867" w:rsidRDefault="00B83867">
      <w:pPr>
        <w:ind w:firstLine="1134"/>
        <w:jc w:val="both"/>
        <w:rPr>
          <w:sz w:val="24"/>
        </w:rPr>
      </w:pPr>
      <w:r>
        <w:rPr>
          <w:sz w:val="24"/>
        </w:rPr>
        <w:t xml:space="preserve">c) 1/3 (um terço) das multas aplicadas pelos Conselhos Regionais;  </w:t>
      </w:r>
    </w:p>
    <w:p w:rsidR="00B83867" w:rsidRDefault="00B83867">
      <w:pPr>
        <w:ind w:firstLine="1134"/>
        <w:jc w:val="both"/>
        <w:rPr>
          <w:sz w:val="24"/>
        </w:rPr>
      </w:pPr>
      <w:r>
        <w:rPr>
          <w:sz w:val="24"/>
        </w:rPr>
        <w:t xml:space="preserve">d) doações e legados;  </w:t>
      </w:r>
    </w:p>
    <w:p w:rsidR="00B83867" w:rsidRDefault="00B83867">
      <w:pPr>
        <w:ind w:firstLine="1134"/>
        <w:jc w:val="both"/>
        <w:rPr>
          <w:sz w:val="24"/>
        </w:rPr>
      </w:pPr>
      <w:r>
        <w:rPr>
          <w:sz w:val="24"/>
        </w:rPr>
        <w:lastRenderedPageBreak/>
        <w:t xml:space="preserve">e) subvenções oficiais;  </w:t>
      </w:r>
    </w:p>
    <w:p w:rsidR="00B83867" w:rsidRDefault="00B83867">
      <w:pPr>
        <w:ind w:firstLine="1134"/>
        <w:jc w:val="both"/>
        <w:rPr>
          <w:sz w:val="24"/>
        </w:rPr>
      </w:pPr>
      <w:r>
        <w:rPr>
          <w:sz w:val="24"/>
        </w:rPr>
        <w:t xml:space="preserve">f) bens e valores adquiridos;  </w:t>
      </w:r>
    </w:p>
    <w:p w:rsidR="00B83867" w:rsidRDefault="00B83867">
      <w:pPr>
        <w:ind w:firstLine="1134"/>
        <w:jc w:val="both"/>
        <w:rPr>
          <w:sz w:val="24"/>
        </w:rPr>
      </w:pPr>
      <w:r>
        <w:rPr>
          <w:sz w:val="24"/>
        </w:rPr>
        <w:t xml:space="preserve">g) 1/3 (um terço) das anuidades percebidas pelos Conselhos Regionais.  </w:t>
      </w:r>
    </w:p>
    <w:p w:rsidR="00B83867" w:rsidRDefault="00B83867">
      <w:pPr>
        <w:ind w:firstLine="1134"/>
        <w:jc w:val="both"/>
        <w:rPr>
          <w:sz w:val="24"/>
        </w:rPr>
      </w:pPr>
    </w:p>
    <w:p w:rsidR="00B83867" w:rsidRDefault="00B83867">
      <w:pPr>
        <w:ind w:firstLine="1134"/>
        <w:jc w:val="both"/>
        <w:rPr>
          <w:sz w:val="24"/>
        </w:rPr>
      </w:pPr>
      <w:r>
        <w:rPr>
          <w:sz w:val="24"/>
        </w:rPr>
        <w:t>Art. 12. Os Conselhos Regionais serão instalados em cada capital de Estado, na de Território e no Distrito Federal, onde terão sua sede, sendo compostos de 5 (cinco) membros, quando o Conselho tiver até 50 (</w:t>
      </w:r>
      <w:proofErr w:type="spellStart"/>
      <w:r>
        <w:rPr>
          <w:sz w:val="24"/>
        </w:rPr>
        <w:t>cinqüenta</w:t>
      </w:r>
      <w:proofErr w:type="spellEnd"/>
      <w:r>
        <w:rPr>
          <w:sz w:val="24"/>
        </w:rPr>
        <w:t xml:space="preserve">) médicos inscritos, de 10 (dez), até 150 (cento e </w:t>
      </w:r>
      <w:proofErr w:type="spellStart"/>
      <w:r>
        <w:rPr>
          <w:sz w:val="24"/>
        </w:rPr>
        <w:t>cinqüenta</w:t>
      </w:r>
      <w:proofErr w:type="spellEnd"/>
      <w:r>
        <w:rPr>
          <w:sz w:val="24"/>
        </w:rPr>
        <w:t xml:space="preserve">) médicos inscritos, de 15 (quinze), até 300 (trezentos) inscritos, e, finalmente, de 21 (vinte e um), quando excedido </w:t>
      </w:r>
      <w:proofErr w:type="spellStart"/>
      <w:r>
        <w:rPr>
          <w:sz w:val="24"/>
        </w:rPr>
        <w:t>êsse</w:t>
      </w:r>
      <w:proofErr w:type="spellEnd"/>
      <w:r>
        <w:rPr>
          <w:sz w:val="24"/>
        </w:rPr>
        <w:t xml:space="preserve"> número. </w:t>
      </w:r>
    </w:p>
    <w:p w:rsidR="00B83867" w:rsidRDefault="00B83867">
      <w:pPr>
        <w:ind w:firstLine="1134"/>
        <w:jc w:val="both"/>
        <w:rPr>
          <w:sz w:val="24"/>
        </w:rPr>
      </w:pPr>
    </w:p>
    <w:p w:rsidR="00B83867" w:rsidRDefault="00B83867">
      <w:pPr>
        <w:ind w:firstLine="1134"/>
        <w:jc w:val="both"/>
        <w:rPr>
          <w:sz w:val="24"/>
        </w:rPr>
      </w:pPr>
      <w:r>
        <w:rPr>
          <w:sz w:val="24"/>
        </w:rPr>
        <w:t xml:space="preserve">Art. 13. Os membros dos Conselhos Regionais de Medicina, com exceção de um que será escolhido pela Associação Médica, sediada na Capital do respectivo Estado, federado à Associação Médica Brasileira, serão eleitos, em escrutínio secreto, em </w:t>
      </w:r>
      <w:proofErr w:type="spellStart"/>
      <w:r>
        <w:rPr>
          <w:sz w:val="24"/>
        </w:rPr>
        <w:t>assembléia</w:t>
      </w:r>
      <w:proofErr w:type="spellEnd"/>
      <w:r>
        <w:rPr>
          <w:sz w:val="24"/>
        </w:rPr>
        <w:t xml:space="preserve"> dos inscritos de cada região e que estejam em pleno gozo de seus direitos. </w:t>
      </w:r>
    </w:p>
    <w:p w:rsidR="00B83867" w:rsidRDefault="00B83867">
      <w:pPr>
        <w:ind w:firstLine="1134"/>
        <w:jc w:val="both"/>
        <w:rPr>
          <w:sz w:val="24"/>
        </w:rPr>
      </w:pPr>
      <w:r>
        <w:rPr>
          <w:sz w:val="24"/>
        </w:rPr>
        <w:t xml:space="preserve">§ 1º As eleições para os Conselhos Regionais serão feitas sem discriminação de cargos, que serão providos na primeira reunião ordinária dos mesmos. </w:t>
      </w:r>
    </w:p>
    <w:p w:rsidR="00B83867" w:rsidRDefault="00B83867">
      <w:pPr>
        <w:ind w:firstLine="1134"/>
        <w:jc w:val="both"/>
        <w:rPr>
          <w:sz w:val="24"/>
        </w:rPr>
      </w:pPr>
      <w:r>
        <w:rPr>
          <w:sz w:val="24"/>
        </w:rPr>
        <w:t xml:space="preserve">§ 2º O mandato dos membros dos Conselhos Regionais será meramente honorífico, e exigida como requisito para eleição a qualidade de brasileiro nato ou naturalizado. </w:t>
      </w:r>
    </w:p>
    <w:p w:rsidR="00B83867" w:rsidRDefault="00B83867">
      <w:pPr>
        <w:ind w:firstLine="1134"/>
        <w:jc w:val="both"/>
        <w:rPr>
          <w:sz w:val="24"/>
        </w:rPr>
      </w:pPr>
    </w:p>
    <w:p w:rsidR="00B83867" w:rsidRDefault="00B83867">
      <w:pPr>
        <w:ind w:firstLine="1134"/>
        <w:jc w:val="both"/>
        <w:rPr>
          <w:sz w:val="24"/>
        </w:rPr>
      </w:pPr>
      <w:r>
        <w:rPr>
          <w:sz w:val="24"/>
        </w:rPr>
        <w:t xml:space="preserve">Art. 14. A diretoria de cada Conselho Regional compor-se-á de presidente, vice-presidente, primeiro e segundo secretários e tesoureiro. </w:t>
      </w:r>
    </w:p>
    <w:p w:rsidR="00B83867" w:rsidRDefault="00B83867">
      <w:pPr>
        <w:ind w:firstLine="1134"/>
        <w:jc w:val="both"/>
        <w:rPr>
          <w:sz w:val="24"/>
        </w:rPr>
      </w:pPr>
      <w:r>
        <w:rPr>
          <w:sz w:val="24"/>
        </w:rPr>
        <w:t xml:space="preserve">Parágrafo único. Nos Conselhos Regionais onde o quadro abranger menos de 20 (vinte) médicos inscritos poderão ser suprimidos os cargos de vice-presidente e os de primeiro ou segundo secretários, ou alguns destes. </w:t>
      </w:r>
    </w:p>
    <w:p w:rsidR="00B83867" w:rsidRDefault="00B83867">
      <w:pPr>
        <w:ind w:firstLine="1134"/>
        <w:jc w:val="both"/>
        <w:rPr>
          <w:sz w:val="24"/>
        </w:rPr>
      </w:pPr>
    </w:p>
    <w:p w:rsidR="00B83867" w:rsidRDefault="00B83867">
      <w:pPr>
        <w:ind w:firstLine="1134"/>
        <w:jc w:val="both"/>
        <w:rPr>
          <w:sz w:val="24"/>
        </w:rPr>
      </w:pPr>
      <w:r>
        <w:rPr>
          <w:sz w:val="24"/>
        </w:rPr>
        <w:t xml:space="preserve">Art. 15. São atribuições dos Conselhos Regionais:  </w:t>
      </w:r>
    </w:p>
    <w:p w:rsidR="00B83867" w:rsidRDefault="00B83867">
      <w:pPr>
        <w:ind w:firstLine="1134"/>
        <w:jc w:val="both"/>
        <w:rPr>
          <w:sz w:val="24"/>
        </w:rPr>
      </w:pPr>
      <w:r>
        <w:rPr>
          <w:sz w:val="24"/>
        </w:rPr>
        <w:t xml:space="preserve">a) deliberar sobre a inscrição e cancelamento no quadro do Conselho;  </w:t>
      </w:r>
    </w:p>
    <w:p w:rsidR="00B83867" w:rsidRDefault="00B83867">
      <w:pPr>
        <w:ind w:firstLine="1134"/>
        <w:jc w:val="both"/>
        <w:rPr>
          <w:sz w:val="24"/>
        </w:rPr>
      </w:pPr>
      <w:r>
        <w:rPr>
          <w:sz w:val="24"/>
        </w:rPr>
        <w:t xml:space="preserve">b) manter um registro dos médicos, legalmente habilitados, com exercício na respectiva Região;  </w:t>
      </w:r>
    </w:p>
    <w:p w:rsidR="00B83867" w:rsidRDefault="00B83867">
      <w:pPr>
        <w:ind w:firstLine="1134"/>
        <w:jc w:val="both"/>
        <w:rPr>
          <w:sz w:val="24"/>
        </w:rPr>
      </w:pPr>
      <w:r>
        <w:rPr>
          <w:sz w:val="24"/>
        </w:rPr>
        <w:t xml:space="preserve">c) fiscalizar o exercício da profissão de médico;  </w:t>
      </w:r>
    </w:p>
    <w:p w:rsidR="00B83867" w:rsidRDefault="00B83867">
      <w:pPr>
        <w:ind w:firstLine="1134"/>
        <w:jc w:val="both"/>
        <w:rPr>
          <w:sz w:val="24"/>
        </w:rPr>
      </w:pPr>
      <w:r>
        <w:rPr>
          <w:sz w:val="24"/>
        </w:rPr>
        <w:t xml:space="preserve">d) conhecer, apreciar e decidir os assuntos atinentes à ética profissional, impondo as penalidades que couberem;  </w:t>
      </w:r>
    </w:p>
    <w:p w:rsidR="00B83867" w:rsidRDefault="00B83867">
      <w:pPr>
        <w:ind w:firstLine="1134"/>
        <w:jc w:val="both"/>
        <w:rPr>
          <w:sz w:val="24"/>
        </w:rPr>
      </w:pPr>
      <w:r>
        <w:rPr>
          <w:sz w:val="24"/>
        </w:rPr>
        <w:t xml:space="preserve">e) elaborar a proposta do seu regimento interno, submetendo-a à aprovação do Conselho Federal;  </w:t>
      </w:r>
    </w:p>
    <w:p w:rsidR="00B83867" w:rsidRDefault="00B83867">
      <w:pPr>
        <w:ind w:firstLine="1134"/>
        <w:jc w:val="both"/>
        <w:rPr>
          <w:sz w:val="24"/>
        </w:rPr>
      </w:pPr>
      <w:r>
        <w:rPr>
          <w:sz w:val="24"/>
        </w:rPr>
        <w:t xml:space="preserve">f) expedir carteira profissional;  </w:t>
      </w:r>
    </w:p>
    <w:p w:rsidR="00B83867" w:rsidRDefault="00B83867">
      <w:pPr>
        <w:ind w:firstLine="1134"/>
        <w:jc w:val="both"/>
        <w:rPr>
          <w:sz w:val="24"/>
        </w:rPr>
      </w:pPr>
      <w:r>
        <w:rPr>
          <w:sz w:val="24"/>
        </w:rPr>
        <w:t xml:space="preserve">g) velar pela conservação da honra e da independência do Conselho, e pelo livre exercício legal dos direitos dos médicos;  </w:t>
      </w:r>
    </w:p>
    <w:p w:rsidR="00B83867" w:rsidRDefault="00B83867">
      <w:pPr>
        <w:ind w:firstLine="1134"/>
        <w:jc w:val="both"/>
        <w:rPr>
          <w:sz w:val="24"/>
        </w:rPr>
      </w:pPr>
      <w:r>
        <w:rPr>
          <w:sz w:val="24"/>
        </w:rPr>
        <w:t xml:space="preserve">h) promover, por todos os meios ao seu alcance, o perfeito desempenho técnico e moral da medicina e o prestígio e bom conceito da medicina, da profissão e dos que a exerçam;  </w:t>
      </w:r>
    </w:p>
    <w:p w:rsidR="00B83867" w:rsidRDefault="00B83867">
      <w:pPr>
        <w:ind w:firstLine="1134"/>
        <w:jc w:val="both"/>
        <w:rPr>
          <w:sz w:val="24"/>
        </w:rPr>
      </w:pPr>
      <w:r>
        <w:rPr>
          <w:sz w:val="24"/>
        </w:rPr>
        <w:t xml:space="preserve">i) publicar relatórios anuais de seus trabalhos e a relação dos profissionais registrados;  </w:t>
      </w:r>
    </w:p>
    <w:p w:rsidR="00B83867" w:rsidRDefault="00B83867">
      <w:pPr>
        <w:ind w:firstLine="1134"/>
        <w:jc w:val="both"/>
        <w:rPr>
          <w:sz w:val="24"/>
        </w:rPr>
      </w:pPr>
      <w:r>
        <w:rPr>
          <w:sz w:val="24"/>
        </w:rPr>
        <w:t xml:space="preserve">j) exercer os atos de jurisdição que por lei lhes sejam cometidos;  </w:t>
      </w:r>
    </w:p>
    <w:p w:rsidR="00B83867" w:rsidRDefault="00B83867">
      <w:pPr>
        <w:ind w:firstLine="1134"/>
        <w:jc w:val="both"/>
        <w:rPr>
          <w:sz w:val="24"/>
        </w:rPr>
      </w:pPr>
      <w:r>
        <w:rPr>
          <w:sz w:val="24"/>
        </w:rPr>
        <w:t xml:space="preserve">k) representar ao Conselho Federal de Medicina Aérea </w:t>
      </w:r>
      <w:proofErr w:type="spellStart"/>
      <w:r>
        <w:rPr>
          <w:sz w:val="24"/>
        </w:rPr>
        <w:t>sôbre</w:t>
      </w:r>
      <w:proofErr w:type="spellEnd"/>
      <w:r>
        <w:rPr>
          <w:sz w:val="24"/>
        </w:rPr>
        <w:t xml:space="preserve"> providências necessárias para a regularidade dos serviços e da fiscalização do exercício da profissão.  </w:t>
      </w:r>
    </w:p>
    <w:p w:rsidR="00B83867" w:rsidRDefault="00B83867">
      <w:pPr>
        <w:ind w:firstLine="1134"/>
        <w:jc w:val="both"/>
        <w:rPr>
          <w:sz w:val="24"/>
        </w:rPr>
      </w:pPr>
    </w:p>
    <w:p w:rsidR="00B83867" w:rsidRDefault="00B83867">
      <w:pPr>
        <w:ind w:firstLine="1134"/>
        <w:jc w:val="both"/>
        <w:rPr>
          <w:sz w:val="24"/>
        </w:rPr>
      </w:pPr>
      <w:r>
        <w:rPr>
          <w:sz w:val="24"/>
        </w:rPr>
        <w:t xml:space="preserve">Art. 16. A renda dos Conselhos Regionais será constituída de:  </w:t>
      </w:r>
    </w:p>
    <w:p w:rsidR="00B83867" w:rsidRDefault="00B83867">
      <w:pPr>
        <w:ind w:firstLine="1134"/>
        <w:jc w:val="both"/>
        <w:rPr>
          <w:sz w:val="24"/>
        </w:rPr>
      </w:pPr>
      <w:r>
        <w:rPr>
          <w:sz w:val="24"/>
        </w:rPr>
        <w:t xml:space="preserve">a) taxa de inscrição;  </w:t>
      </w:r>
    </w:p>
    <w:p w:rsidR="00B83867" w:rsidRDefault="00B83867">
      <w:pPr>
        <w:ind w:firstLine="1134"/>
        <w:jc w:val="both"/>
        <w:rPr>
          <w:sz w:val="24"/>
        </w:rPr>
      </w:pPr>
      <w:r>
        <w:rPr>
          <w:sz w:val="24"/>
        </w:rPr>
        <w:lastRenderedPageBreak/>
        <w:t xml:space="preserve">b) 2/3 (dois terços) da taxa de expedição de carteiras profissionais;  </w:t>
      </w:r>
    </w:p>
    <w:p w:rsidR="00B83867" w:rsidRDefault="00B83867">
      <w:pPr>
        <w:ind w:firstLine="1134"/>
        <w:jc w:val="both"/>
        <w:rPr>
          <w:sz w:val="24"/>
        </w:rPr>
      </w:pPr>
      <w:r>
        <w:rPr>
          <w:sz w:val="24"/>
        </w:rPr>
        <w:t xml:space="preserve">c) 2/3 (dois terços) da anuidade paga pelos membros inscritos no Conselho Regional;  </w:t>
      </w:r>
    </w:p>
    <w:p w:rsidR="00B83867" w:rsidRDefault="00B83867">
      <w:pPr>
        <w:ind w:firstLine="1134"/>
        <w:jc w:val="both"/>
        <w:rPr>
          <w:sz w:val="24"/>
        </w:rPr>
      </w:pPr>
      <w:r>
        <w:rPr>
          <w:sz w:val="24"/>
        </w:rPr>
        <w:t xml:space="preserve">d) 2/3 (dois terços) das multas aplicadas de </w:t>
      </w:r>
      <w:proofErr w:type="spellStart"/>
      <w:r>
        <w:rPr>
          <w:sz w:val="24"/>
        </w:rPr>
        <w:t>acôrdo</w:t>
      </w:r>
      <w:proofErr w:type="spellEnd"/>
      <w:r>
        <w:rPr>
          <w:sz w:val="24"/>
        </w:rPr>
        <w:t xml:space="preserve"> com a alínea d do art. 22;  </w:t>
      </w:r>
    </w:p>
    <w:p w:rsidR="00B83867" w:rsidRDefault="00B83867">
      <w:pPr>
        <w:ind w:firstLine="1134"/>
        <w:jc w:val="both"/>
        <w:rPr>
          <w:sz w:val="24"/>
        </w:rPr>
      </w:pPr>
      <w:r>
        <w:rPr>
          <w:sz w:val="24"/>
        </w:rPr>
        <w:t xml:space="preserve">e) doações e legados;  </w:t>
      </w:r>
    </w:p>
    <w:p w:rsidR="00B83867" w:rsidRDefault="00B83867">
      <w:pPr>
        <w:ind w:firstLine="1134"/>
        <w:jc w:val="both"/>
        <w:rPr>
          <w:sz w:val="24"/>
        </w:rPr>
      </w:pPr>
      <w:r>
        <w:rPr>
          <w:sz w:val="24"/>
        </w:rPr>
        <w:t xml:space="preserve">f) subvenções oficiais;  </w:t>
      </w:r>
    </w:p>
    <w:p w:rsidR="00B83867" w:rsidRDefault="00B83867">
      <w:pPr>
        <w:ind w:firstLine="1134"/>
        <w:jc w:val="both"/>
        <w:rPr>
          <w:sz w:val="24"/>
        </w:rPr>
      </w:pPr>
      <w:r>
        <w:rPr>
          <w:sz w:val="24"/>
        </w:rPr>
        <w:t xml:space="preserve">g) bens e valores adquiridos.  </w:t>
      </w:r>
    </w:p>
    <w:p w:rsidR="00B83867" w:rsidRDefault="00B83867">
      <w:pPr>
        <w:ind w:firstLine="1134"/>
        <w:jc w:val="both"/>
        <w:rPr>
          <w:sz w:val="24"/>
        </w:rPr>
      </w:pPr>
    </w:p>
    <w:p w:rsidR="00B83867" w:rsidRDefault="00B83867">
      <w:pPr>
        <w:ind w:firstLine="1134"/>
        <w:jc w:val="both"/>
        <w:rPr>
          <w:sz w:val="24"/>
        </w:rPr>
      </w:pPr>
      <w:r>
        <w:rPr>
          <w:sz w:val="24"/>
        </w:rPr>
        <w:t xml:space="preserve">Art. 17. Os médicos só poderão exercer legalmente a medicina, em qualquer de seus ramos ou especialidades, após o prévio registro de seus títulos, diplomas, certificados ou cartas no Ministério da Educação e Cultura e de sua inscrição no Conselho Regional de Medicina, sob cuja jurisdição se achar o local de sua atividade. </w:t>
      </w:r>
    </w:p>
    <w:p w:rsidR="00B83867" w:rsidRDefault="00B83867">
      <w:pPr>
        <w:ind w:firstLine="1134"/>
        <w:jc w:val="both"/>
        <w:rPr>
          <w:sz w:val="24"/>
        </w:rPr>
      </w:pPr>
    </w:p>
    <w:p w:rsidR="00437C38" w:rsidRDefault="00437C38" w:rsidP="00437C38">
      <w:pPr>
        <w:pStyle w:val="Cabealho"/>
        <w:ind w:firstLine="1134"/>
        <w:jc w:val="both"/>
        <w:rPr>
          <w:sz w:val="24"/>
          <w:szCs w:val="24"/>
        </w:rPr>
      </w:pPr>
      <w:r w:rsidRPr="00437C38">
        <w:rPr>
          <w:sz w:val="24"/>
        </w:rPr>
        <w:t xml:space="preserve">Art. 17-A. A obtenção de nível proficiente na segunda etapa do Exame Nacional de Avaliação da Formação Médica - </w:t>
      </w:r>
      <w:proofErr w:type="spellStart"/>
      <w:r w:rsidRPr="00437C38">
        <w:rPr>
          <w:sz w:val="24"/>
        </w:rPr>
        <w:t>Enamed</w:t>
      </w:r>
      <w:proofErr w:type="spellEnd"/>
      <w:r w:rsidRPr="00437C38">
        <w:rPr>
          <w:sz w:val="24"/>
        </w:rPr>
        <w:t xml:space="preserve"> será requisito obrigatório para realizar a inscrição de </w:t>
      </w:r>
      <w:r w:rsidRPr="009C3927">
        <w:rPr>
          <w:sz w:val="24"/>
        </w:rPr>
        <w:t xml:space="preserve">que trata o art. 17, aplicável aos estudantes que ingressarem no curso de graduação em Medicina a partir da data de publicação da Medida Provisória nº 1.370, de 19 de junho de 2026. </w:t>
      </w:r>
      <w:r w:rsidRPr="009C3927">
        <w:rPr>
          <w:i/>
          <w:sz w:val="24"/>
          <w:szCs w:val="24"/>
        </w:rPr>
        <w:t>(</w:t>
      </w:r>
      <w:hyperlink r:id="rId11" w:history="1">
        <w:r w:rsidRPr="009C3927">
          <w:rPr>
            <w:rStyle w:val="Hyperlink"/>
            <w:i/>
            <w:sz w:val="24"/>
            <w:szCs w:val="24"/>
          </w:rPr>
          <w:t>Artigo acrescido pela Medida Provisória nº 1.370, de 19/6/2026)</w:t>
        </w:r>
        <w:proofErr w:type="gramStart"/>
      </w:hyperlink>
      <w:bookmarkStart w:id="0" w:name="_GoBack"/>
      <w:bookmarkEnd w:id="0"/>
      <w:proofErr w:type="gramEnd"/>
    </w:p>
    <w:p w:rsidR="00437C38" w:rsidRDefault="00437C38">
      <w:pPr>
        <w:ind w:firstLine="1134"/>
        <w:jc w:val="both"/>
        <w:rPr>
          <w:sz w:val="24"/>
        </w:rPr>
      </w:pPr>
    </w:p>
    <w:p w:rsidR="00B83867" w:rsidRDefault="00B83867">
      <w:pPr>
        <w:ind w:firstLine="1134"/>
        <w:jc w:val="both"/>
        <w:rPr>
          <w:sz w:val="24"/>
        </w:rPr>
      </w:pPr>
      <w:r>
        <w:rPr>
          <w:sz w:val="24"/>
        </w:rPr>
        <w:t xml:space="preserve">Art. 18. Aos profissionais registrados de acordo com esta Lei será entregue uma carteira profissional que os habilitará ao exercício da medicina em todo o País. </w:t>
      </w:r>
    </w:p>
    <w:p w:rsidR="00B83867" w:rsidRDefault="00B83867">
      <w:pPr>
        <w:ind w:firstLine="1134"/>
        <w:jc w:val="both"/>
        <w:rPr>
          <w:sz w:val="24"/>
        </w:rPr>
      </w:pPr>
      <w:r>
        <w:rPr>
          <w:sz w:val="24"/>
        </w:rPr>
        <w:t xml:space="preserve">§ 1º No caso em que o profissional tiver de exercer temporariamente, a medicina em outra jurisdição, apresentará sua carteira para ser visada pelo Presidente do Conselho Regional desta jurisdição. </w:t>
      </w:r>
    </w:p>
    <w:p w:rsidR="00B83867" w:rsidRDefault="00B83867">
      <w:pPr>
        <w:ind w:firstLine="1134"/>
        <w:jc w:val="both"/>
        <w:rPr>
          <w:sz w:val="24"/>
        </w:rPr>
      </w:pPr>
      <w:r>
        <w:rPr>
          <w:sz w:val="24"/>
        </w:rPr>
        <w:t xml:space="preserve">§ 2º Se o médico inscrito no Conselho Regional de um Estado passar a exercer, de modo permanente, atividade em outra região, assim se entendendo o exercício da profissão por mais de 90 (noventa) dias, na nova jurisdição, ficará obrigado a requerer inscrição secundária no quadro respectivo, ou para ele se transferir, sujeito, em ambos os casos, à jurisdição do Conselho local pelos atos praticados em qualquer jurisdição. </w:t>
      </w:r>
    </w:p>
    <w:p w:rsidR="00B83867" w:rsidRDefault="00B83867">
      <w:pPr>
        <w:ind w:firstLine="1134"/>
        <w:jc w:val="both"/>
        <w:rPr>
          <w:sz w:val="24"/>
        </w:rPr>
      </w:pPr>
      <w:r>
        <w:rPr>
          <w:sz w:val="24"/>
        </w:rPr>
        <w:t xml:space="preserve">§ 3º Quando deixar, temporária ou definitivamente, de exercer atividade profissional, o profissional restituirá a carteira à secretaria do Conselho onde estiver inscrito. </w:t>
      </w:r>
    </w:p>
    <w:p w:rsidR="00B83867" w:rsidRDefault="00B83867">
      <w:pPr>
        <w:ind w:firstLine="1134"/>
        <w:jc w:val="both"/>
        <w:rPr>
          <w:sz w:val="24"/>
        </w:rPr>
      </w:pPr>
      <w:r>
        <w:rPr>
          <w:sz w:val="24"/>
        </w:rPr>
        <w:t xml:space="preserve">§ 4º No prontuário do médico serão feitas quaisquer anotações referentes ao mesmo, inclusive os elogios e penalidades. </w:t>
      </w:r>
    </w:p>
    <w:p w:rsidR="00B83867" w:rsidRPr="00A51C0A" w:rsidRDefault="00A51C0A" w:rsidP="00A51C0A">
      <w:pPr>
        <w:ind w:firstLine="1134"/>
        <w:jc w:val="both"/>
        <w:rPr>
          <w:i/>
          <w:sz w:val="24"/>
        </w:rPr>
      </w:pPr>
      <w:r w:rsidRPr="00A51C0A">
        <w:rPr>
          <w:sz w:val="24"/>
        </w:rPr>
        <w:t>§ 5º Fica dispensado da obrigação de que trata o § 2º deste artigo, ainda que em</w:t>
      </w:r>
      <w:r>
        <w:rPr>
          <w:sz w:val="24"/>
        </w:rPr>
        <w:t xml:space="preserve"> </w:t>
      </w:r>
      <w:r w:rsidRPr="00A51C0A">
        <w:rPr>
          <w:sz w:val="24"/>
        </w:rPr>
        <w:t>caráter transitório, o perito médico federal que esteja fora da unidade federativa</w:t>
      </w:r>
      <w:r>
        <w:rPr>
          <w:sz w:val="24"/>
        </w:rPr>
        <w:t xml:space="preserve"> </w:t>
      </w:r>
      <w:r w:rsidRPr="00A51C0A">
        <w:rPr>
          <w:sz w:val="24"/>
        </w:rPr>
        <w:t>originária do seu registro em conselho regional, quando em cumprimento de dever</w:t>
      </w:r>
      <w:r>
        <w:rPr>
          <w:sz w:val="24"/>
        </w:rPr>
        <w:t xml:space="preserve"> </w:t>
      </w:r>
      <w:r w:rsidRPr="00A51C0A">
        <w:rPr>
          <w:sz w:val="24"/>
        </w:rPr>
        <w:t>funcional determinado no interesse da administração pública.</w:t>
      </w:r>
      <w:r>
        <w:rPr>
          <w:sz w:val="24"/>
        </w:rPr>
        <w:t xml:space="preserve"> </w:t>
      </w:r>
      <w:hyperlink r:id="rId12" w:history="1">
        <w:r w:rsidRPr="00A51C0A">
          <w:rPr>
            <w:rStyle w:val="Hyperlink"/>
            <w:i/>
            <w:sz w:val="24"/>
          </w:rPr>
          <w:t>(Parágrafo acrescido pela Lei nº 14.724, de 14/11/2023)</w:t>
        </w:r>
      </w:hyperlink>
    </w:p>
    <w:p w:rsidR="00A51C0A" w:rsidRDefault="00A51C0A">
      <w:pPr>
        <w:ind w:firstLine="1134"/>
        <w:jc w:val="both"/>
        <w:rPr>
          <w:sz w:val="24"/>
        </w:rPr>
      </w:pPr>
    </w:p>
    <w:p w:rsidR="00B83867" w:rsidRDefault="00B83867">
      <w:pPr>
        <w:ind w:firstLine="1134"/>
        <w:jc w:val="both"/>
        <w:rPr>
          <w:sz w:val="24"/>
        </w:rPr>
      </w:pPr>
      <w:r>
        <w:rPr>
          <w:sz w:val="24"/>
        </w:rPr>
        <w:t xml:space="preserve">Art. 19. A carteira profissional, de que trata o art. 18, valerá como documento de identidade e terá fé pública. </w:t>
      </w:r>
    </w:p>
    <w:p w:rsidR="00B83867" w:rsidRDefault="00B83867">
      <w:pPr>
        <w:ind w:firstLine="1134"/>
        <w:jc w:val="both"/>
        <w:rPr>
          <w:sz w:val="24"/>
        </w:rPr>
      </w:pPr>
    </w:p>
    <w:p w:rsidR="00B83867" w:rsidRDefault="00B83867">
      <w:pPr>
        <w:ind w:firstLine="1134"/>
        <w:jc w:val="both"/>
        <w:rPr>
          <w:sz w:val="24"/>
        </w:rPr>
      </w:pPr>
      <w:r>
        <w:rPr>
          <w:sz w:val="24"/>
        </w:rPr>
        <w:t xml:space="preserve">Art. 20. Todo aquele que mediante anúncios, placas, cartões ou outros meios quaisquer, se propuser ao exercício da medicina, em qualquer dos ramos ou especialidades, fica sujeito às penalidades aplicáveis ao exercício ilegal da profissão, se não estiver devidamente registrado. </w:t>
      </w:r>
    </w:p>
    <w:p w:rsidR="00B83867" w:rsidRDefault="00B83867">
      <w:pPr>
        <w:ind w:firstLine="1134"/>
        <w:jc w:val="both"/>
        <w:rPr>
          <w:sz w:val="24"/>
        </w:rPr>
      </w:pPr>
    </w:p>
    <w:p w:rsidR="00B83867" w:rsidRDefault="00B83867">
      <w:pPr>
        <w:ind w:firstLine="1134"/>
        <w:jc w:val="both"/>
        <w:rPr>
          <w:sz w:val="24"/>
        </w:rPr>
      </w:pPr>
      <w:r>
        <w:rPr>
          <w:sz w:val="24"/>
        </w:rPr>
        <w:lastRenderedPageBreak/>
        <w:t xml:space="preserve">Art. 21. O poder de disciplinar e aplicar penalidades aos médicos compete exclusivamente ao Conselho Regional, em que estavam inscritos ao tempo do fato punível, ou em que ocorreu, nos termos do art. 18, § 1º. </w:t>
      </w:r>
    </w:p>
    <w:p w:rsidR="00B83867" w:rsidRDefault="00B83867">
      <w:pPr>
        <w:ind w:firstLine="1134"/>
        <w:jc w:val="both"/>
        <w:rPr>
          <w:sz w:val="24"/>
        </w:rPr>
      </w:pPr>
      <w:r>
        <w:rPr>
          <w:sz w:val="24"/>
        </w:rPr>
        <w:t xml:space="preserve">Parágrafo único. A jurisdição disciplinar estabelecida neste artigo não derroga a jurisdição comum quando o fato constitua crime punido em lei. </w:t>
      </w:r>
    </w:p>
    <w:p w:rsidR="00B83867" w:rsidRDefault="00B83867">
      <w:pPr>
        <w:ind w:firstLine="1134"/>
        <w:jc w:val="both"/>
        <w:rPr>
          <w:sz w:val="24"/>
        </w:rPr>
      </w:pPr>
    </w:p>
    <w:p w:rsidR="00B83867" w:rsidRDefault="00B83867">
      <w:pPr>
        <w:ind w:firstLine="1134"/>
        <w:jc w:val="both"/>
        <w:rPr>
          <w:sz w:val="24"/>
        </w:rPr>
      </w:pPr>
      <w:r>
        <w:rPr>
          <w:sz w:val="24"/>
        </w:rPr>
        <w:t xml:space="preserve">Art. 22. As penas disciplinares aplicáveis pelos Conselhos Regionais aos seus membros são as seguintes:  </w:t>
      </w:r>
    </w:p>
    <w:p w:rsidR="00B83867" w:rsidRDefault="00B83867">
      <w:pPr>
        <w:ind w:firstLine="1134"/>
        <w:jc w:val="both"/>
        <w:rPr>
          <w:sz w:val="24"/>
        </w:rPr>
      </w:pPr>
      <w:r>
        <w:rPr>
          <w:sz w:val="24"/>
        </w:rPr>
        <w:t xml:space="preserve">a) advertência confidencial em aviso reservado;  </w:t>
      </w:r>
    </w:p>
    <w:p w:rsidR="00B83867" w:rsidRDefault="00B83867">
      <w:pPr>
        <w:ind w:firstLine="1134"/>
        <w:jc w:val="both"/>
        <w:rPr>
          <w:sz w:val="24"/>
        </w:rPr>
      </w:pPr>
      <w:r>
        <w:rPr>
          <w:sz w:val="24"/>
        </w:rPr>
        <w:t xml:space="preserve">b) censura confidencial em aviso reservado;  </w:t>
      </w:r>
    </w:p>
    <w:p w:rsidR="00B83867" w:rsidRDefault="00B83867">
      <w:pPr>
        <w:ind w:firstLine="1134"/>
        <w:jc w:val="both"/>
        <w:rPr>
          <w:sz w:val="24"/>
        </w:rPr>
      </w:pPr>
      <w:r>
        <w:rPr>
          <w:sz w:val="24"/>
        </w:rPr>
        <w:t xml:space="preserve">c) censura pública em publicação oficial;  </w:t>
      </w:r>
    </w:p>
    <w:p w:rsidR="00B83867" w:rsidRDefault="00B83867">
      <w:pPr>
        <w:ind w:firstLine="1134"/>
        <w:jc w:val="both"/>
        <w:rPr>
          <w:sz w:val="24"/>
        </w:rPr>
      </w:pPr>
      <w:r>
        <w:rPr>
          <w:sz w:val="24"/>
        </w:rPr>
        <w:t xml:space="preserve">d) suspensão do exercício profissional até 30 (trinta) dias;  </w:t>
      </w:r>
    </w:p>
    <w:p w:rsidR="00B83867" w:rsidRDefault="00B83867">
      <w:pPr>
        <w:ind w:firstLine="1134"/>
        <w:jc w:val="both"/>
        <w:rPr>
          <w:sz w:val="24"/>
        </w:rPr>
      </w:pPr>
      <w:r>
        <w:rPr>
          <w:sz w:val="24"/>
        </w:rPr>
        <w:t xml:space="preserve">e) cassação do exercício profissional, ad referendum do Conselho Federal.  </w:t>
      </w:r>
    </w:p>
    <w:p w:rsidR="00B83867" w:rsidRDefault="00B83867">
      <w:pPr>
        <w:ind w:firstLine="1134"/>
        <w:jc w:val="both"/>
        <w:rPr>
          <w:sz w:val="24"/>
        </w:rPr>
      </w:pPr>
      <w:r>
        <w:rPr>
          <w:sz w:val="24"/>
        </w:rPr>
        <w:t xml:space="preserve">§ 1º Salvo os casos de gravidade manifesta que exijam aplicação imediata da penalidade mais grave a imposição das penas obedecerá à gradação deste artigo. </w:t>
      </w:r>
    </w:p>
    <w:p w:rsidR="00B83867" w:rsidRDefault="00B83867">
      <w:pPr>
        <w:ind w:firstLine="1134"/>
        <w:jc w:val="both"/>
        <w:rPr>
          <w:sz w:val="24"/>
        </w:rPr>
      </w:pPr>
      <w:r>
        <w:rPr>
          <w:sz w:val="24"/>
        </w:rPr>
        <w:t xml:space="preserve">§ 2º Em matéria disciplinar, o Conselho Regional deliberará de oficial ou em </w:t>
      </w:r>
      <w:proofErr w:type="spellStart"/>
      <w:r>
        <w:rPr>
          <w:sz w:val="24"/>
        </w:rPr>
        <w:t>conseqüência</w:t>
      </w:r>
      <w:proofErr w:type="spellEnd"/>
      <w:r>
        <w:rPr>
          <w:sz w:val="24"/>
        </w:rPr>
        <w:t xml:space="preserve"> de representação de autoridade, de qualquer membro, ou de pessoa estranha ao Conselho, interessada no caso. </w:t>
      </w:r>
    </w:p>
    <w:p w:rsidR="00B83867" w:rsidRDefault="00B83867">
      <w:pPr>
        <w:ind w:firstLine="1134"/>
        <w:jc w:val="both"/>
        <w:rPr>
          <w:sz w:val="24"/>
        </w:rPr>
      </w:pPr>
      <w:r>
        <w:rPr>
          <w:sz w:val="24"/>
        </w:rPr>
        <w:t xml:space="preserve">§ 3º À deliberação do Conselho precederá, sempre, audiência do acusado, sendo-lhe dado defensor no caso de não ser encontrado, ou for revel. </w:t>
      </w:r>
    </w:p>
    <w:p w:rsidR="00B83867" w:rsidRDefault="00B83867">
      <w:pPr>
        <w:ind w:firstLine="1134"/>
        <w:jc w:val="both"/>
        <w:rPr>
          <w:sz w:val="24"/>
        </w:rPr>
      </w:pPr>
      <w:r>
        <w:rPr>
          <w:sz w:val="24"/>
        </w:rPr>
        <w:t xml:space="preserve">§ 4º Da imposição de qualquer penalidade caberá recurso, no prazo de 30 (trinta) dias, contados da ciência, para o Conselho Federal, sem efeito suspenso, salvo os casos das alíneas c, e </w:t>
      </w:r>
      <w:proofErr w:type="spellStart"/>
      <w:r>
        <w:rPr>
          <w:sz w:val="24"/>
        </w:rPr>
        <w:t>e</w:t>
      </w:r>
      <w:proofErr w:type="spellEnd"/>
      <w:r>
        <w:rPr>
          <w:sz w:val="24"/>
        </w:rPr>
        <w:t xml:space="preserve"> f, em que o efeito será suspensivo. </w:t>
      </w:r>
    </w:p>
    <w:p w:rsidR="00B83867" w:rsidRDefault="00B83867">
      <w:pPr>
        <w:ind w:firstLine="1134"/>
        <w:jc w:val="both"/>
        <w:rPr>
          <w:sz w:val="24"/>
        </w:rPr>
      </w:pPr>
      <w:r>
        <w:rPr>
          <w:sz w:val="24"/>
        </w:rPr>
        <w:t xml:space="preserve">§ 5º Além do recurso previsto no parágrafo anterior, não caberá qualquer outro de natureza administrativa, salvo aos interessados a via judiciária para as ações que forem devidas. </w:t>
      </w:r>
    </w:p>
    <w:p w:rsidR="00B83867" w:rsidRDefault="00B83867">
      <w:pPr>
        <w:ind w:firstLine="1134"/>
        <w:jc w:val="both"/>
        <w:rPr>
          <w:sz w:val="24"/>
        </w:rPr>
      </w:pPr>
      <w:r>
        <w:rPr>
          <w:sz w:val="24"/>
        </w:rPr>
        <w:t xml:space="preserve">§ 6º As denúncias contra membros dos Conselhos Regionais só serão recebidas quando devidamente assinadas e acompanhadas da indicação de elementos comprobatórios do alegado. </w:t>
      </w:r>
    </w:p>
    <w:p w:rsidR="00B83867" w:rsidRDefault="00B83867">
      <w:pPr>
        <w:ind w:firstLine="1134"/>
        <w:jc w:val="both"/>
        <w:rPr>
          <w:sz w:val="24"/>
        </w:rPr>
      </w:pPr>
    </w:p>
    <w:p w:rsidR="00B83867" w:rsidRDefault="00B83867">
      <w:pPr>
        <w:ind w:firstLine="1134"/>
        <w:jc w:val="both"/>
        <w:rPr>
          <w:sz w:val="24"/>
        </w:rPr>
      </w:pPr>
      <w:r>
        <w:rPr>
          <w:sz w:val="24"/>
        </w:rPr>
        <w:t xml:space="preserve">Art. 23. Constituem a </w:t>
      </w:r>
      <w:proofErr w:type="spellStart"/>
      <w:r>
        <w:rPr>
          <w:sz w:val="24"/>
        </w:rPr>
        <w:t>assembléia</w:t>
      </w:r>
      <w:proofErr w:type="spellEnd"/>
      <w:r>
        <w:rPr>
          <w:sz w:val="24"/>
        </w:rPr>
        <w:t xml:space="preserve"> geral de cada Conselho Regional os médicos inscritos, que se achem no pleno gozo de seus direitos e tenham aí a sede principal de sua atividade profissional. </w:t>
      </w:r>
    </w:p>
    <w:p w:rsidR="00B83867" w:rsidRDefault="00B83867">
      <w:pPr>
        <w:ind w:firstLine="1134"/>
        <w:jc w:val="both"/>
        <w:rPr>
          <w:sz w:val="24"/>
        </w:rPr>
      </w:pPr>
      <w:r>
        <w:rPr>
          <w:sz w:val="24"/>
        </w:rPr>
        <w:t xml:space="preserve">Parágrafo único. A </w:t>
      </w:r>
      <w:proofErr w:type="spellStart"/>
      <w:r>
        <w:rPr>
          <w:sz w:val="24"/>
        </w:rPr>
        <w:t>assembléia</w:t>
      </w:r>
      <w:proofErr w:type="spellEnd"/>
      <w:r>
        <w:rPr>
          <w:sz w:val="24"/>
        </w:rPr>
        <w:t xml:space="preserve"> geral será dirigida pelo presidente e os secretários do Conselho Regional respectivo. </w:t>
      </w:r>
    </w:p>
    <w:p w:rsidR="00B83867" w:rsidRDefault="00B83867">
      <w:pPr>
        <w:ind w:firstLine="1134"/>
        <w:jc w:val="both"/>
        <w:rPr>
          <w:sz w:val="24"/>
        </w:rPr>
      </w:pPr>
    </w:p>
    <w:p w:rsidR="00B83867" w:rsidRDefault="00B83867">
      <w:pPr>
        <w:ind w:firstLine="1134"/>
        <w:jc w:val="both"/>
        <w:rPr>
          <w:sz w:val="24"/>
        </w:rPr>
      </w:pPr>
      <w:r>
        <w:rPr>
          <w:sz w:val="24"/>
        </w:rPr>
        <w:t xml:space="preserve">Art. 24. À </w:t>
      </w:r>
      <w:proofErr w:type="spellStart"/>
      <w:r>
        <w:rPr>
          <w:sz w:val="24"/>
        </w:rPr>
        <w:t>assembléia</w:t>
      </w:r>
      <w:proofErr w:type="spellEnd"/>
      <w:r>
        <w:rPr>
          <w:sz w:val="24"/>
        </w:rPr>
        <w:t xml:space="preserve"> geral compete: </w:t>
      </w:r>
    </w:p>
    <w:p w:rsidR="00B83867" w:rsidRDefault="00B83867">
      <w:pPr>
        <w:ind w:firstLine="1134"/>
        <w:jc w:val="both"/>
        <w:rPr>
          <w:sz w:val="24"/>
        </w:rPr>
      </w:pPr>
      <w:r>
        <w:rPr>
          <w:sz w:val="24"/>
        </w:rPr>
        <w:t xml:space="preserve">I - ouvir a leitura e discutir o relatório e contas da diretoria. Para esse fim se reunirá, ao menos uma vez por ano, sendo, nos anos em que se tenha de realizar a eleição do Conselho Regional, de 30 (trinta) a 45(quarenta e cinco) dias antes da data fixada para essa eleição; </w:t>
      </w:r>
    </w:p>
    <w:p w:rsidR="00B83867" w:rsidRDefault="00B83867">
      <w:pPr>
        <w:ind w:firstLine="1134"/>
        <w:jc w:val="both"/>
        <w:rPr>
          <w:sz w:val="24"/>
        </w:rPr>
      </w:pPr>
      <w:r>
        <w:rPr>
          <w:sz w:val="24"/>
        </w:rPr>
        <w:t xml:space="preserve">II - autorizar a alienação de imóveis do patrimônio do Conselho; </w:t>
      </w:r>
    </w:p>
    <w:p w:rsidR="00B83867" w:rsidRDefault="00B83867">
      <w:pPr>
        <w:ind w:firstLine="1134"/>
        <w:jc w:val="both"/>
        <w:rPr>
          <w:sz w:val="24"/>
        </w:rPr>
      </w:pPr>
      <w:r>
        <w:rPr>
          <w:sz w:val="24"/>
        </w:rPr>
        <w:t xml:space="preserve">III - fixar ou alterar as taxas de contribuições cobradas pelo Conselho pelos serviços praticados; </w:t>
      </w:r>
    </w:p>
    <w:p w:rsidR="00B83867" w:rsidRDefault="00B83867">
      <w:pPr>
        <w:ind w:firstLine="1134"/>
        <w:jc w:val="both"/>
        <w:rPr>
          <w:sz w:val="24"/>
        </w:rPr>
      </w:pPr>
      <w:r>
        <w:rPr>
          <w:sz w:val="24"/>
        </w:rPr>
        <w:t xml:space="preserve">IV - deliberar sobre as questões ou consultas submetidas à sua decisão pelo Conselho ou pela Diretoria; </w:t>
      </w:r>
    </w:p>
    <w:p w:rsidR="00B83867" w:rsidRDefault="00B83867">
      <w:pPr>
        <w:ind w:firstLine="1134"/>
        <w:jc w:val="both"/>
        <w:rPr>
          <w:sz w:val="24"/>
        </w:rPr>
      </w:pPr>
      <w:r>
        <w:rPr>
          <w:sz w:val="24"/>
        </w:rPr>
        <w:t xml:space="preserve">V - eleger um delegado e um suplente para eleição dos membros e suplentes do Conselho Federal. </w:t>
      </w:r>
    </w:p>
    <w:p w:rsidR="00B83867" w:rsidRDefault="00B83867">
      <w:pPr>
        <w:ind w:firstLine="1134"/>
        <w:jc w:val="both"/>
        <w:rPr>
          <w:sz w:val="24"/>
        </w:rPr>
      </w:pPr>
    </w:p>
    <w:p w:rsidR="00B83867" w:rsidRDefault="00B83867">
      <w:pPr>
        <w:ind w:firstLine="1134"/>
        <w:jc w:val="both"/>
        <w:rPr>
          <w:sz w:val="24"/>
        </w:rPr>
      </w:pPr>
      <w:r>
        <w:rPr>
          <w:sz w:val="24"/>
        </w:rPr>
        <w:lastRenderedPageBreak/>
        <w:t xml:space="preserve">Art. 25. A </w:t>
      </w:r>
      <w:proofErr w:type="spellStart"/>
      <w:r>
        <w:rPr>
          <w:sz w:val="24"/>
        </w:rPr>
        <w:t>assembléia</w:t>
      </w:r>
      <w:proofErr w:type="spellEnd"/>
      <w:r>
        <w:rPr>
          <w:sz w:val="24"/>
        </w:rPr>
        <w:t xml:space="preserve"> geral em primeira convocação, reunir-se-á com a maioria absoluta de seus membros e, em segunda convocação, com qualquer número de membros presentes. </w:t>
      </w:r>
    </w:p>
    <w:p w:rsidR="00B83867" w:rsidRDefault="00B83867">
      <w:pPr>
        <w:ind w:firstLine="1134"/>
        <w:jc w:val="both"/>
        <w:rPr>
          <w:sz w:val="24"/>
        </w:rPr>
      </w:pPr>
      <w:r>
        <w:rPr>
          <w:sz w:val="24"/>
        </w:rPr>
        <w:t xml:space="preserve">Parágrafo único. As deliberações serão tomadas por maioria de votos dos presentes. </w:t>
      </w:r>
    </w:p>
    <w:p w:rsidR="00B83867" w:rsidRDefault="00B83867">
      <w:pPr>
        <w:ind w:firstLine="1134"/>
        <w:jc w:val="both"/>
        <w:rPr>
          <w:sz w:val="24"/>
        </w:rPr>
      </w:pPr>
    </w:p>
    <w:p w:rsidR="00B83867" w:rsidRDefault="00B83867">
      <w:pPr>
        <w:ind w:firstLine="1134"/>
        <w:jc w:val="both"/>
        <w:rPr>
          <w:sz w:val="24"/>
        </w:rPr>
      </w:pPr>
      <w:r>
        <w:rPr>
          <w:sz w:val="24"/>
        </w:rPr>
        <w:t xml:space="preserve">Art. 26. O voto é pessoal e obrigatório em toda eleição, salvo doença ou ausência comprovadas plenamente. </w:t>
      </w:r>
    </w:p>
    <w:p w:rsidR="00B83867" w:rsidRDefault="00B83867">
      <w:pPr>
        <w:ind w:firstLine="1134"/>
        <w:jc w:val="both"/>
        <w:rPr>
          <w:sz w:val="24"/>
        </w:rPr>
      </w:pPr>
      <w:r>
        <w:rPr>
          <w:sz w:val="24"/>
        </w:rPr>
        <w:t xml:space="preserve">§ 1º Por falta injustificada à eleição, incorrerá o membro do Conselho na multa de Cr$200,00 (duzentos cruzeiros), dobrada na reincidência. </w:t>
      </w:r>
    </w:p>
    <w:p w:rsidR="00B83867" w:rsidRDefault="00B83867">
      <w:pPr>
        <w:ind w:firstLine="1134"/>
        <w:jc w:val="both"/>
        <w:rPr>
          <w:sz w:val="24"/>
        </w:rPr>
      </w:pPr>
      <w:r>
        <w:rPr>
          <w:sz w:val="24"/>
        </w:rPr>
        <w:t xml:space="preserve">§ 2º Os médicos que se encontrarem fora da sede das eleições, por ocasião destas, poderão dar seu voto em dupla sobrecarta, opaca, fechada, e remetida pelo correio, sob registro, por ofício com firma reconhecida, ao Presidente do Conselho Regional. </w:t>
      </w:r>
    </w:p>
    <w:p w:rsidR="00B83867" w:rsidRDefault="00B83867">
      <w:pPr>
        <w:ind w:firstLine="1134"/>
        <w:jc w:val="both"/>
        <w:rPr>
          <w:sz w:val="24"/>
        </w:rPr>
      </w:pPr>
      <w:r>
        <w:rPr>
          <w:sz w:val="24"/>
        </w:rPr>
        <w:t xml:space="preserve">§ 3º Serão computadas as cédulas recebidas, com as formalidades do parágrafo precedente, até o momento de encerrar-se a votação. A sobrecarta maior será aberta pelo Presidente do Conselho, que depositará a sobrecarta menor na urna, sem violar o segredo do voto. </w:t>
      </w:r>
    </w:p>
    <w:p w:rsidR="00B83867" w:rsidRDefault="00B83867">
      <w:pPr>
        <w:ind w:firstLine="1134"/>
        <w:jc w:val="both"/>
        <w:rPr>
          <w:sz w:val="24"/>
        </w:rPr>
      </w:pPr>
      <w:r>
        <w:rPr>
          <w:sz w:val="24"/>
        </w:rPr>
        <w:t xml:space="preserve">§ 4º As eleições serão anunciadas no órgão oficial e em jornal de grande circulação, com 30 (trinta) dias de antecedência. </w:t>
      </w:r>
    </w:p>
    <w:p w:rsidR="00B83867" w:rsidRDefault="00B83867">
      <w:pPr>
        <w:ind w:firstLine="1134"/>
        <w:jc w:val="both"/>
        <w:rPr>
          <w:sz w:val="24"/>
        </w:rPr>
      </w:pPr>
      <w:r>
        <w:rPr>
          <w:sz w:val="24"/>
        </w:rPr>
        <w:t xml:space="preserve">§ 5º As eleições serão feitas por escrutínio secreto, perante o Conselho, podendo, quando haja mais de duzentos votantes, determinarem-se locais diversos para o recebimento dos votos, permanecendo, neste caso, em cada local, dois diretores, ou médicos inscritos, designados pelo Conselho. </w:t>
      </w:r>
    </w:p>
    <w:p w:rsidR="00B83867" w:rsidRDefault="00B83867">
      <w:pPr>
        <w:ind w:firstLine="1134"/>
        <w:jc w:val="both"/>
        <w:rPr>
          <w:sz w:val="24"/>
        </w:rPr>
      </w:pPr>
      <w:r>
        <w:rPr>
          <w:sz w:val="24"/>
        </w:rPr>
        <w:t xml:space="preserve">§ 6º Em cada eleição, os votos serão recebidos durante 6 (seis) horas contínuas pelo menos. </w:t>
      </w:r>
    </w:p>
    <w:p w:rsidR="00B83867" w:rsidRDefault="00B83867">
      <w:pPr>
        <w:ind w:firstLine="1134"/>
        <w:jc w:val="both"/>
        <w:rPr>
          <w:sz w:val="24"/>
        </w:rPr>
      </w:pPr>
    </w:p>
    <w:p w:rsidR="00B83867" w:rsidRDefault="00B83867">
      <w:pPr>
        <w:ind w:firstLine="1134"/>
        <w:jc w:val="both"/>
        <w:rPr>
          <w:sz w:val="24"/>
        </w:rPr>
      </w:pPr>
      <w:r>
        <w:rPr>
          <w:sz w:val="24"/>
        </w:rPr>
        <w:t xml:space="preserve">Art. 27. A inscrição dos profissionais já registrados nos órgãos de saúde pública, na data da presente lei, será feita, independente da apresentação de títulos, diplomas, certificados ou cartas registradas no Ministério da Educação e Cultura, mediante prova do registro na repartição competente. </w:t>
      </w:r>
    </w:p>
    <w:p w:rsidR="00B83867" w:rsidRDefault="00B83867">
      <w:pPr>
        <w:ind w:firstLine="1134"/>
        <w:jc w:val="both"/>
        <w:rPr>
          <w:sz w:val="24"/>
        </w:rPr>
      </w:pPr>
    </w:p>
    <w:p w:rsidR="00B83867" w:rsidRDefault="00B83867">
      <w:pPr>
        <w:ind w:firstLine="1134"/>
        <w:jc w:val="both"/>
        <w:rPr>
          <w:sz w:val="24"/>
        </w:rPr>
      </w:pPr>
      <w:r>
        <w:rPr>
          <w:sz w:val="24"/>
        </w:rPr>
        <w:t xml:space="preserve">Art. 28. O atual Conselho Federal de Medicina designará diretorias provisórias para os Conselhos Regionais dos Estados, Territórios e Distrito Federal, onde não houverem ainda sido instalados, que tomarão a seu cargo a sua instalação e a convocação, dentro em 180 (cento e oitenta) dias, da </w:t>
      </w:r>
      <w:proofErr w:type="spellStart"/>
      <w:r>
        <w:rPr>
          <w:sz w:val="24"/>
        </w:rPr>
        <w:t>assembléia</w:t>
      </w:r>
      <w:proofErr w:type="spellEnd"/>
      <w:r>
        <w:rPr>
          <w:sz w:val="24"/>
        </w:rPr>
        <w:t xml:space="preserve"> geral, que elegerá o Conselho Regional respectivo. </w:t>
      </w:r>
    </w:p>
    <w:p w:rsidR="00B83867" w:rsidRDefault="00B83867">
      <w:pPr>
        <w:ind w:firstLine="1134"/>
        <w:jc w:val="both"/>
        <w:rPr>
          <w:sz w:val="24"/>
        </w:rPr>
      </w:pPr>
    </w:p>
    <w:p w:rsidR="00B83867" w:rsidRDefault="00B83867">
      <w:pPr>
        <w:ind w:firstLine="1134"/>
        <w:jc w:val="both"/>
        <w:rPr>
          <w:sz w:val="24"/>
        </w:rPr>
      </w:pPr>
      <w:r>
        <w:rPr>
          <w:sz w:val="24"/>
        </w:rPr>
        <w:t xml:space="preserve">Art. 29. O Conselho Federal de Medicina baixará instruções no sentido de promover a coincidência dos mandatos dos membros dos Conselhos Regionais já instalados e dos que vierem a ser organizados. </w:t>
      </w:r>
    </w:p>
    <w:p w:rsidR="00B83867" w:rsidRDefault="00B83867">
      <w:pPr>
        <w:ind w:firstLine="1134"/>
        <w:jc w:val="both"/>
        <w:rPr>
          <w:sz w:val="24"/>
        </w:rPr>
      </w:pPr>
    </w:p>
    <w:p w:rsidR="00B83867" w:rsidRDefault="00B83867">
      <w:pPr>
        <w:ind w:firstLine="1134"/>
        <w:jc w:val="both"/>
        <w:rPr>
          <w:sz w:val="24"/>
        </w:rPr>
      </w:pPr>
      <w:r>
        <w:rPr>
          <w:sz w:val="24"/>
        </w:rPr>
        <w:t xml:space="preserve">Art. 30. Enquanto não for elaborado e aprovado pelo Conselho Federal de Medicina, ouvidos os Conselhos Regionais, o Código de Deontologia Médica, vigorará o Código de Ética da Associação Médica Brasileira. </w:t>
      </w:r>
    </w:p>
    <w:p w:rsidR="00B83867" w:rsidRDefault="00B83867">
      <w:pPr>
        <w:ind w:firstLine="1134"/>
        <w:jc w:val="both"/>
        <w:rPr>
          <w:sz w:val="24"/>
        </w:rPr>
      </w:pPr>
    </w:p>
    <w:p w:rsidR="00B83867" w:rsidRDefault="00B83867">
      <w:pPr>
        <w:ind w:firstLine="1134"/>
        <w:jc w:val="both"/>
        <w:rPr>
          <w:sz w:val="24"/>
        </w:rPr>
      </w:pPr>
      <w:r>
        <w:rPr>
          <w:sz w:val="24"/>
        </w:rPr>
        <w:t xml:space="preserve">Art. 31. O pessoal a serviço dos Conselhos de Medicina será inscrito, para efeito de previdência social, no Instituto de Previdência e Assistência dos Servidores do Estado, em conformidade com o art. 2º do Decreto-lei nº 3.347, de 12 de junho de 1941. </w:t>
      </w:r>
    </w:p>
    <w:p w:rsidR="00B83867" w:rsidRDefault="00B83867">
      <w:pPr>
        <w:ind w:firstLine="1134"/>
        <w:jc w:val="both"/>
        <w:rPr>
          <w:sz w:val="24"/>
        </w:rPr>
      </w:pPr>
    </w:p>
    <w:p w:rsidR="00B83867" w:rsidRDefault="00B83867">
      <w:pPr>
        <w:ind w:firstLine="1134"/>
        <w:jc w:val="both"/>
        <w:rPr>
          <w:sz w:val="24"/>
        </w:rPr>
      </w:pPr>
      <w:r>
        <w:rPr>
          <w:sz w:val="24"/>
        </w:rPr>
        <w:lastRenderedPageBreak/>
        <w:t xml:space="preserve">Art. 32. As diretorias provisórias, a que se refere o art. 28, organizarão a tabela de emolumentos devidos pelos inscritos, submetendo-a à aprovação do Conselho Federal. </w:t>
      </w:r>
    </w:p>
    <w:p w:rsidR="00B83867" w:rsidRDefault="00B83867">
      <w:pPr>
        <w:ind w:firstLine="1134"/>
        <w:jc w:val="both"/>
        <w:rPr>
          <w:sz w:val="24"/>
        </w:rPr>
      </w:pPr>
    </w:p>
    <w:p w:rsidR="00B83867" w:rsidRDefault="00B83867">
      <w:pPr>
        <w:ind w:firstLine="1134"/>
        <w:jc w:val="both"/>
        <w:rPr>
          <w:sz w:val="24"/>
        </w:rPr>
      </w:pPr>
      <w:r>
        <w:rPr>
          <w:sz w:val="24"/>
        </w:rPr>
        <w:t xml:space="preserve">Art. 33. O Poder Executivo providenciará a entrega ao Conselho Federal de Medicina, logo após a publicação da presente Lei, de 40% (quarenta por certo) da totalidade do imposto sindical pago pelos médicos, a fim de que sejam empregados na instalação do mesmo Conselho e dos Conselhos Regionais. </w:t>
      </w:r>
    </w:p>
    <w:p w:rsidR="00B83867" w:rsidRDefault="00B83867">
      <w:pPr>
        <w:ind w:firstLine="1134"/>
        <w:jc w:val="both"/>
        <w:rPr>
          <w:sz w:val="24"/>
        </w:rPr>
      </w:pPr>
    </w:p>
    <w:p w:rsidR="00B83867" w:rsidRDefault="00B83867">
      <w:pPr>
        <w:ind w:firstLine="1134"/>
        <w:jc w:val="both"/>
        <w:rPr>
          <w:sz w:val="24"/>
        </w:rPr>
      </w:pPr>
      <w:r>
        <w:rPr>
          <w:sz w:val="24"/>
        </w:rPr>
        <w:t xml:space="preserve">Art. 34. O Governo Federal tomará medidas para a instalação condigna dos Conselhos de Medicina no Distrito Federal e nas capitais dos Estados e Territórios, tanto quanto possível em edifícios públicos. </w:t>
      </w:r>
    </w:p>
    <w:p w:rsidR="00B83867" w:rsidRDefault="00B83867">
      <w:pPr>
        <w:ind w:firstLine="1134"/>
        <w:jc w:val="both"/>
        <w:rPr>
          <w:sz w:val="24"/>
        </w:rPr>
      </w:pPr>
    </w:p>
    <w:p w:rsidR="00B83867" w:rsidRDefault="00B83867">
      <w:pPr>
        <w:pStyle w:val="Recuodecorpodetexto"/>
      </w:pPr>
      <w:r>
        <w:t xml:space="preserve">Art. 35. O Conselho Federal de Medicina elaborará o projeto de decreto de regulamentação desta Lei, apresentando-o ao Poder Executivo dentro em 120 (cento e vinte) dias a contar da data de sua publicação. </w:t>
      </w:r>
    </w:p>
    <w:p w:rsidR="00B83867" w:rsidRDefault="00B83867">
      <w:pPr>
        <w:ind w:firstLine="1134"/>
        <w:jc w:val="both"/>
        <w:rPr>
          <w:sz w:val="24"/>
        </w:rPr>
      </w:pPr>
    </w:p>
    <w:p w:rsidR="00B83867" w:rsidRDefault="00B83867">
      <w:pPr>
        <w:ind w:firstLine="1134"/>
        <w:jc w:val="both"/>
        <w:rPr>
          <w:sz w:val="24"/>
        </w:rPr>
      </w:pPr>
      <w:r>
        <w:rPr>
          <w:sz w:val="24"/>
        </w:rPr>
        <w:t xml:space="preserve">Art. 36. Esta Lei entrará em vigor na data de sua publicação, revogados o Decreto-lei nº 7.955, de 13 de setembro de 1945, e disposições em contrário. </w:t>
      </w:r>
    </w:p>
    <w:p w:rsidR="00B83867" w:rsidRDefault="00B83867">
      <w:pPr>
        <w:ind w:firstLine="1134"/>
        <w:jc w:val="both"/>
        <w:rPr>
          <w:sz w:val="24"/>
        </w:rPr>
      </w:pPr>
    </w:p>
    <w:p w:rsidR="00B83867" w:rsidRDefault="00B83867">
      <w:pPr>
        <w:ind w:firstLine="1134"/>
        <w:jc w:val="both"/>
        <w:rPr>
          <w:sz w:val="24"/>
        </w:rPr>
      </w:pPr>
      <w:r>
        <w:rPr>
          <w:sz w:val="24"/>
        </w:rPr>
        <w:t>Rio de Janeiro, 30 de setembro de 1957; 136º da Independência e 69º da República.</w:t>
      </w:r>
    </w:p>
    <w:p w:rsidR="00B83867" w:rsidRDefault="00B83867">
      <w:pPr>
        <w:ind w:firstLine="1134"/>
        <w:jc w:val="both"/>
        <w:rPr>
          <w:sz w:val="24"/>
        </w:rPr>
      </w:pPr>
    </w:p>
    <w:p w:rsidR="00B83867" w:rsidRDefault="00B83867">
      <w:pPr>
        <w:ind w:firstLine="1134"/>
        <w:jc w:val="both"/>
        <w:rPr>
          <w:sz w:val="24"/>
        </w:rPr>
      </w:pPr>
      <w:r>
        <w:rPr>
          <w:sz w:val="24"/>
        </w:rPr>
        <w:t>JUSCELINO KUBITSCHEK</w:t>
      </w:r>
    </w:p>
    <w:p w:rsidR="00B83867" w:rsidRDefault="00B83867">
      <w:pPr>
        <w:ind w:firstLine="1134"/>
        <w:jc w:val="both"/>
        <w:rPr>
          <w:sz w:val="24"/>
        </w:rPr>
      </w:pPr>
      <w:r>
        <w:rPr>
          <w:sz w:val="24"/>
        </w:rPr>
        <w:t>Clovis Salgado</w:t>
      </w:r>
    </w:p>
    <w:p w:rsidR="00B83867" w:rsidRDefault="00B83867">
      <w:pPr>
        <w:ind w:firstLine="1134"/>
        <w:jc w:val="both"/>
        <w:rPr>
          <w:sz w:val="24"/>
        </w:rPr>
      </w:pPr>
      <w:proofErr w:type="spellStart"/>
      <w:r>
        <w:rPr>
          <w:sz w:val="24"/>
        </w:rPr>
        <w:t>Parsifal</w:t>
      </w:r>
      <w:proofErr w:type="spellEnd"/>
      <w:r>
        <w:rPr>
          <w:sz w:val="24"/>
        </w:rPr>
        <w:t xml:space="preserve"> Barroso</w:t>
      </w:r>
    </w:p>
    <w:p w:rsidR="00B83867" w:rsidRDefault="00B83867">
      <w:pPr>
        <w:ind w:firstLine="1134"/>
        <w:jc w:val="both"/>
        <w:rPr>
          <w:sz w:val="24"/>
        </w:rPr>
      </w:pPr>
      <w:r>
        <w:rPr>
          <w:sz w:val="24"/>
        </w:rPr>
        <w:t>Maurício de Medeiros</w:t>
      </w:r>
    </w:p>
    <w:p w:rsidR="00B83867" w:rsidRDefault="00B83867">
      <w:pPr>
        <w:ind w:firstLine="1134"/>
        <w:jc w:val="both"/>
        <w:rPr>
          <w:sz w:val="24"/>
        </w:rPr>
      </w:pPr>
    </w:p>
    <w:p w:rsidR="00B83867" w:rsidRDefault="00B83867">
      <w:pPr>
        <w:ind w:firstLine="1134"/>
        <w:jc w:val="both"/>
        <w:rPr>
          <w:sz w:val="24"/>
        </w:rPr>
      </w:pPr>
    </w:p>
    <w:p w:rsidR="00B83867" w:rsidRDefault="00B83867">
      <w:pPr>
        <w:ind w:firstLine="1134"/>
        <w:jc w:val="both"/>
        <w:rPr>
          <w:sz w:val="24"/>
        </w:rPr>
      </w:pPr>
    </w:p>
    <w:sectPr w:rsidR="00B8386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010"/>
    <w:rsid w:val="0026221A"/>
    <w:rsid w:val="00437C38"/>
    <w:rsid w:val="00733978"/>
    <w:rsid w:val="007A2010"/>
    <w:rsid w:val="009C3927"/>
    <w:rsid w:val="00A51C0A"/>
    <w:rsid w:val="00B83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8"/>
    </w:rPr>
  </w:style>
  <w:style w:type="paragraph" w:styleId="Ttulo5">
    <w:name w:val="heading 5"/>
    <w:basedOn w:val="Normal"/>
    <w:next w:val="Normal"/>
    <w:qFormat/>
    <w:pPr>
      <w:keepNext/>
      <w:jc w:val="center"/>
      <w:outlineLvl w:val="4"/>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paragraph" w:styleId="Recuodecorpodetexto3">
    <w:name w:val="Body Text Indent 3"/>
    <w:basedOn w:val="Normal"/>
    <w:semiHidden/>
    <w:pPr>
      <w:ind w:left="4536"/>
    </w:pPr>
    <w:rPr>
      <w:sz w:val="24"/>
    </w:rPr>
  </w:style>
  <w:style w:type="character" w:customStyle="1" w:styleId="CabealhoChar">
    <w:name w:val="Cabeçalho Char"/>
    <w:link w:val="Cabealho"/>
    <w:semiHidden/>
    <w:rsid w:val="00437C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medpro/2004/medidaprovisoria-203-28-julho-2004-533140-norma-p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fed/medpro/2004/medidaprovisoria-203-28-julho-2004-533140-norma-pe.html" TargetMode="External"/><Relationship Id="rId12" Type="http://schemas.openxmlformats.org/officeDocument/2006/relationships/hyperlink" Target="https://www2.camara.leg.br/legin/fed/lei/2023/lei-14724-14-novembro-2023-794941-veto-170023-pl.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medpro/2026/medidaprovisoria-1370-19-junho-2026-799375-publicacaooriginal-180014-pe.html" TargetMode="External"/><Relationship Id="rId5" Type="http://schemas.openxmlformats.org/officeDocument/2006/relationships/image" Target="media/image1.png"/><Relationship Id="rId10" Type="http://schemas.openxmlformats.org/officeDocument/2006/relationships/hyperlink" Target="http://www2.camara.leg.br/legin/fed/medpro/2004/medidaprovisoria-203-28-julho-2004-533140-norma-pe.html" TargetMode="External"/><Relationship Id="rId4" Type="http://schemas.openxmlformats.org/officeDocument/2006/relationships/webSettings" Target="webSettings.xml"/><Relationship Id="rId9" Type="http://schemas.openxmlformats.org/officeDocument/2006/relationships/hyperlink" Target="http://www2.camara.leg.br/legin/fed/medpro/2004/medidaprovisoria-203-28-julho-2004-533140-norma-pe.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3054</Words>
  <Characters>16493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19508</CharactersWithSpaces>
  <SharedDoc>false</SharedDoc>
  <HLinks>
    <vt:vector size="96" baseType="variant">
      <vt:variant>
        <vt:i4>7012456</vt:i4>
      </vt:variant>
      <vt:variant>
        <vt:i4>45</vt:i4>
      </vt:variant>
      <vt:variant>
        <vt:i4>0</vt:i4>
      </vt:variant>
      <vt:variant>
        <vt:i4>5</vt:i4>
      </vt:variant>
      <vt:variant>
        <vt:lpwstr>https://www2.camara.leg.br/legin/fed/lei/2023/lei-14724-14-novembro-2023-794941-veto-170023-pl.html</vt:lpwstr>
      </vt:variant>
      <vt:variant>
        <vt:lpwstr/>
      </vt:variant>
      <vt:variant>
        <vt:i4>458826</vt:i4>
      </vt:variant>
      <vt:variant>
        <vt:i4>42</vt:i4>
      </vt:variant>
      <vt:variant>
        <vt:i4>0</vt:i4>
      </vt:variant>
      <vt:variant>
        <vt:i4>5</vt:i4>
      </vt:variant>
      <vt:variant>
        <vt:lpwstr>http://www2.camara.leg.br/legin/fed/lei/2004/lei-11000-15-dezembro-2004-535101-norma-pl.html</vt:lpwstr>
      </vt:variant>
      <vt:variant>
        <vt:lpwstr/>
      </vt:variant>
      <vt:variant>
        <vt:i4>458826</vt:i4>
      </vt:variant>
      <vt:variant>
        <vt:i4>39</vt:i4>
      </vt:variant>
      <vt:variant>
        <vt:i4>0</vt:i4>
      </vt:variant>
      <vt:variant>
        <vt:i4>5</vt:i4>
      </vt:variant>
      <vt:variant>
        <vt:lpwstr>http://www2.camara.leg.br/legin/fed/lei/2004/lei-11000-15-dezembro-2004-535101-norma-pl.html</vt:lpwstr>
      </vt:variant>
      <vt:variant>
        <vt:lpwstr/>
      </vt:variant>
      <vt:variant>
        <vt:i4>458826</vt:i4>
      </vt:variant>
      <vt:variant>
        <vt:i4>36</vt:i4>
      </vt:variant>
      <vt:variant>
        <vt:i4>0</vt:i4>
      </vt:variant>
      <vt:variant>
        <vt:i4>5</vt:i4>
      </vt:variant>
      <vt:variant>
        <vt:lpwstr>http://www2.camara.leg.br/legin/fed/lei/2004/lei-11000-15-dezembro-2004-535101-norma-pl.html</vt:lpwstr>
      </vt:variant>
      <vt:variant>
        <vt:lpwstr/>
      </vt:variant>
      <vt:variant>
        <vt:i4>458826</vt:i4>
      </vt:variant>
      <vt:variant>
        <vt:i4>33</vt:i4>
      </vt:variant>
      <vt:variant>
        <vt:i4>0</vt:i4>
      </vt:variant>
      <vt:variant>
        <vt:i4>5</vt:i4>
      </vt:variant>
      <vt:variant>
        <vt:lpwstr>http://www2.camara.leg.br/legin/fed/lei/2004/lei-11000-15-dezembro-2004-535101-norma-pl.html</vt:lpwstr>
      </vt:variant>
      <vt:variant>
        <vt:lpwstr/>
      </vt:variant>
      <vt:variant>
        <vt:i4>7274534</vt:i4>
      </vt:variant>
      <vt:variant>
        <vt:i4>30</vt:i4>
      </vt:variant>
      <vt:variant>
        <vt:i4>0</vt:i4>
      </vt:variant>
      <vt:variant>
        <vt:i4>5</vt:i4>
      </vt:variant>
      <vt:variant>
        <vt:lpwstr>http://www2.camara.leg.br/legin/fed/medpro/2004/medidaprovisoria-203-28-julho-2004-533140-norma-pe.html</vt:lpwstr>
      </vt:variant>
      <vt:variant>
        <vt:lpwstr/>
      </vt:variant>
      <vt:variant>
        <vt:i4>458826</vt:i4>
      </vt:variant>
      <vt:variant>
        <vt:i4>27</vt:i4>
      </vt:variant>
      <vt:variant>
        <vt:i4>0</vt:i4>
      </vt:variant>
      <vt:variant>
        <vt:i4>5</vt:i4>
      </vt:variant>
      <vt:variant>
        <vt:lpwstr>http://www2.camara.leg.br/legin/fed/lei/2004/lei-11000-15-dezembro-2004-535101-norma-pl.html</vt:lpwstr>
      </vt:variant>
      <vt:variant>
        <vt:lpwstr/>
      </vt:variant>
      <vt:variant>
        <vt:i4>7274534</vt:i4>
      </vt:variant>
      <vt:variant>
        <vt:i4>24</vt:i4>
      </vt:variant>
      <vt:variant>
        <vt:i4>0</vt:i4>
      </vt:variant>
      <vt:variant>
        <vt:i4>5</vt:i4>
      </vt:variant>
      <vt:variant>
        <vt:lpwstr>http://www2.camara.leg.br/legin/fed/medpro/2004/medidaprovisoria-203-28-julho-2004-533140-norma-pe.html</vt:lpwstr>
      </vt:variant>
      <vt:variant>
        <vt:lpwstr/>
      </vt:variant>
      <vt:variant>
        <vt:i4>458826</vt:i4>
      </vt:variant>
      <vt:variant>
        <vt:i4>21</vt:i4>
      </vt:variant>
      <vt:variant>
        <vt:i4>0</vt:i4>
      </vt:variant>
      <vt:variant>
        <vt:i4>5</vt:i4>
      </vt:variant>
      <vt:variant>
        <vt:lpwstr>http://www2.camara.leg.br/legin/fed/lei/2004/lei-11000-15-dezembro-2004-535101-norma-pl.html</vt:lpwstr>
      </vt:variant>
      <vt:variant>
        <vt:lpwstr/>
      </vt:variant>
      <vt:variant>
        <vt:i4>458826</vt:i4>
      </vt:variant>
      <vt:variant>
        <vt:i4>17</vt:i4>
      </vt:variant>
      <vt:variant>
        <vt:i4>0</vt:i4>
      </vt:variant>
      <vt:variant>
        <vt:i4>5</vt:i4>
      </vt:variant>
      <vt:variant>
        <vt:lpwstr>http://www2.camara.leg.br/legin/fed/lei/2004/lei-11000-15-dezembro-2004-535101-norma-pl.html</vt:lpwstr>
      </vt:variant>
      <vt:variant>
        <vt:lpwstr/>
      </vt:variant>
      <vt:variant>
        <vt:i4>7274534</vt:i4>
      </vt:variant>
      <vt:variant>
        <vt:i4>14</vt:i4>
      </vt:variant>
      <vt:variant>
        <vt:i4>0</vt:i4>
      </vt:variant>
      <vt:variant>
        <vt:i4>5</vt:i4>
      </vt:variant>
      <vt:variant>
        <vt:lpwstr>http://www2.camara.leg.br/legin/fed/medpro/2004/medidaprovisoria-203-28-julho-2004-533140-norma-pe.html</vt:lpwstr>
      </vt:variant>
      <vt:variant>
        <vt:lpwstr/>
      </vt:variant>
      <vt:variant>
        <vt:i4>6029385</vt:i4>
      </vt:variant>
      <vt:variant>
        <vt:i4>12</vt:i4>
      </vt:variant>
      <vt:variant>
        <vt:i4>0</vt:i4>
      </vt:variant>
      <vt:variant>
        <vt:i4>5</vt:i4>
      </vt:variant>
      <vt:variant>
        <vt:lpwstr>http://www2.camara.gov.br/internet/legislacao/legin.html/textos/visualizarTexto.html?ideNorma=535101&amp;seqTexto=22254&amp;PalavrasDestaque=</vt:lpwstr>
      </vt:variant>
      <vt:variant>
        <vt:lpwstr/>
      </vt:variant>
      <vt:variant>
        <vt:i4>458826</vt:i4>
      </vt:variant>
      <vt:variant>
        <vt:i4>8</vt:i4>
      </vt:variant>
      <vt:variant>
        <vt:i4>0</vt:i4>
      </vt:variant>
      <vt:variant>
        <vt:i4>5</vt:i4>
      </vt:variant>
      <vt:variant>
        <vt:lpwstr>http://www2.camara.leg.br/legin/fed/lei/2004/lei-11000-15-dezembro-2004-535101-norma-pl.html</vt:lpwstr>
      </vt:variant>
      <vt:variant>
        <vt:lpwstr/>
      </vt:variant>
      <vt:variant>
        <vt:i4>7274534</vt:i4>
      </vt:variant>
      <vt:variant>
        <vt:i4>5</vt:i4>
      </vt:variant>
      <vt:variant>
        <vt:i4>0</vt:i4>
      </vt:variant>
      <vt:variant>
        <vt:i4>5</vt:i4>
      </vt:variant>
      <vt:variant>
        <vt:lpwstr>http://www2.camara.leg.br/legin/fed/medpro/2004/medidaprovisoria-203-28-julho-2004-533140-norma-pe.html</vt:lpwstr>
      </vt:variant>
      <vt:variant>
        <vt:lpwstr/>
      </vt:variant>
      <vt:variant>
        <vt:i4>6029385</vt:i4>
      </vt:variant>
      <vt:variant>
        <vt:i4>3</vt:i4>
      </vt:variant>
      <vt:variant>
        <vt:i4>0</vt:i4>
      </vt:variant>
      <vt:variant>
        <vt:i4>5</vt:i4>
      </vt:variant>
      <vt:variant>
        <vt:lpwstr>http://www2.camara.gov.br/internet/legislacao/legin.html/textos/visualizarTexto.html?ideNorma=535101&amp;seqTexto=22254&amp;PalavrasDestaque=</vt:lpwstr>
      </vt:variant>
      <vt:variant>
        <vt:lpwstr/>
      </vt:variant>
      <vt:variant>
        <vt:i4>458826</vt:i4>
      </vt:variant>
      <vt:variant>
        <vt:i4>0</vt:i4>
      </vt:variant>
      <vt:variant>
        <vt:i4>0</vt:i4>
      </vt:variant>
      <vt:variant>
        <vt:i4>5</vt:i4>
      </vt:variant>
      <vt:variant>
        <vt:lpwstr>http://www2.camara.leg.br/legin/fed/lei/2004/lei-11000-15-dezembro-2004-535101-norma-pl.html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P_3933</dc:creator>
  <cp:keywords/>
  <dc:description/>
  <cp:lastModifiedBy>Marcelo Martins Silva</cp:lastModifiedBy>
  <cp:revision>4</cp:revision>
  <cp:lastPrinted>2008-12-15T15:24:00Z</cp:lastPrinted>
  <dcterms:created xsi:type="dcterms:W3CDTF">2025-11-21T19:16:00Z</dcterms:created>
  <dcterms:modified xsi:type="dcterms:W3CDTF">2026-06-22T13:04:00Z</dcterms:modified>
</cp:coreProperties>
</file>