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44B2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542644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009BC" w:rsidRDefault="000009BC" w:rsidP="00D3582B">
      <w:pPr>
        <w:pStyle w:val="Cabealho"/>
        <w:jc w:val="both"/>
        <w:rPr>
          <w:b/>
          <w:sz w:val="28"/>
          <w:szCs w:val="28"/>
        </w:rPr>
      </w:pPr>
    </w:p>
    <w:p w:rsidR="00D3582B" w:rsidRPr="000009BC" w:rsidRDefault="00D3582B" w:rsidP="000009BC">
      <w:pPr>
        <w:pStyle w:val="Cabealho"/>
        <w:jc w:val="center"/>
        <w:rPr>
          <w:b/>
          <w:sz w:val="28"/>
          <w:szCs w:val="28"/>
        </w:rPr>
      </w:pPr>
      <w:r w:rsidRPr="000009BC">
        <w:rPr>
          <w:b/>
          <w:sz w:val="28"/>
          <w:szCs w:val="28"/>
        </w:rPr>
        <w:t xml:space="preserve">DECRETO Nº 12.780, DE 18 DE DEZEMBRO DE </w:t>
      </w:r>
      <w:proofErr w:type="gramStart"/>
      <w:r w:rsidRPr="000009BC">
        <w:rPr>
          <w:b/>
          <w:sz w:val="28"/>
          <w:szCs w:val="28"/>
        </w:rPr>
        <w:t>2025</w:t>
      </w:r>
      <w:proofErr w:type="gramEnd"/>
    </w:p>
    <w:p w:rsidR="00D3582B" w:rsidRPr="00D3582B" w:rsidRDefault="00D3582B" w:rsidP="00D3582B">
      <w:pPr>
        <w:pStyle w:val="Cabealho"/>
        <w:jc w:val="both"/>
        <w:rPr>
          <w:sz w:val="24"/>
          <w:szCs w:val="24"/>
        </w:rPr>
      </w:pPr>
    </w:p>
    <w:p w:rsidR="00D3582B" w:rsidRPr="00D3582B" w:rsidRDefault="00D3582B" w:rsidP="00D3582B">
      <w:pPr>
        <w:pStyle w:val="Cabealho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left="4536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Altera o Decreto nº 11.348, de 1º de janeiro de 2023, que aprova a Estrutura Regimental e o Quadro Demonstrativo dos Cargos em Comissão e das Funções de Confiança do Ministério da Justiça e Segurança Pública, e remaneja e transforma cargos em comissão e funções de confiança. </w:t>
      </w:r>
    </w:p>
    <w:p w:rsidR="00D3582B" w:rsidRPr="00D3582B" w:rsidRDefault="00D3582B" w:rsidP="00D3582B">
      <w:pPr>
        <w:pStyle w:val="Cabealho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D3582B">
      <w:pPr>
        <w:pStyle w:val="Cabealho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0009BC">
        <w:rPr>
          <w:b/>
          <w:sz w:val="24"/>
          <w:szCs w:val="24"/>
        </w:rPr>
        <w:t>O PRESIDENTE DA REPÚBLICA</w:t>
      </w:r>
      <w:r w:rsidRPr="00D3582B">
        <w:rPr>
          <w:sz w:val="24"/>
          <w:szCs w:val="24"/>
        </w:rPr>
        <w:t xml:space="preserve">, no uso da atribuição que lhe confere o art. 84, </w:t>
      </w:r>
      <w:r w:rsidR="000009BC" w:rsidRPr="000009BC">
        <w:rPr>
          <w:i/>
          <w:sz w:val="24"/>
          <w:szCs w:val="24"/>
        </w:rPr>
        <w:t>caput</w:t>
      </w:r>
      <w:r w:rsidRPr="00D3582B">
        <w:rPr>
          <w:sz w:val="24"/>
          <w:szCs w:val="24"/>
        </w:rPr>
        <w:t xml:space="preserve">, inciso VI, alínea "a", da Constituição,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0009BC">
        <w:rPr>
          <w:b/>
          <w:sz w:val="24"/>
          <w:szCs w:val="24"/>
        </w:rPr>
        <w:t>DECRETA</w:t>
      </w:r>
      <w:r w:rsidRPr="00D3582B">
        <w:rPr>
          <w:sz w:val="24"/>
          <w:szCs w:val="24"/>
        </w:rPr>
        <w:t xml:space="preserve">: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>I - do Ministério da Justiça e Segurança Pública para a Secretaria de Gestão e Inovação do Ministério da Gestão e da Inovação em Serviços Públicos: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a) </w:t>
      </w:r>
      <w:proofErr w:type="gramStart"/>
      <w:r w:rsidRPr="00D3582B">
        <w:rPr>
          <w:sz w:val="24"/>
          <w:szCs w:val="24"/>
        </w:rPr>
        <w:t>dois CCE 1.12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b) </w:t>
      </w:r>
      <w:proofErr w:type="gramStart"/>
      <w:r w:rsidRPr="00D3582B">
        <w:rPr>
          <w:sz w:val="24"/>
          <w:szCs w:val="24"/>
        </w:rPr>
        <w:t>um CCE 1.04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c) </w:t>
      </w:r>
      <w:proofErr w:type="gramStart"/>
      <w:r w:rsidRPr="00D3582B">
        <w:rPr>
          <w:sz w:val="24"/>
          <w:szCs w:val="24"/>
        </w:rPr>
        <w:t>um CCE 2.05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>d) oito FCE 1.12;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>e) oito FCE 1.02;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f) uma FCE 4.08; </w:t>
      </w:r>
      <w:proofErr w:type="gramStart"/>
      <w:r w:rsidRPr="00D3582B">
        <w:rPr>
          <w:sz w:val="24"/>
          <w:szCs w:val="24"/>
        </w:rPr>
        <w:t>e</w:t>
      </w:r>
      <w:proofErr w:type="gramEnd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g) uma FCE 4.06, </w:t>
      </w:r>
      <w:proofErr w:type="gramStart"/>
      <w:r w:rsidRPr="00D3582B">
        <w:rPr>
          <w:sz w:val="24"/>
          <w:szCs w:val="24"/>
        </w:rPr>
        <w:t>e</w:t>
      </w:r>
      <w:proofErr w:type="gramEnd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II - da Secretaria de Gestão e Inovação para o Ministério da Justiça e Segurança Pública: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a) </w:t>
      </w:r>
      <w:proofErr w:type="gramStart"/>
      <w:r w:rsidRPr="00D3582B">
        <w:rPr>
          <w:sz w:val="24"/>
          <w:szCs w:val="24"/>
        </w:rPr>
        <w:t>um CCE 1.15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b) </w:t>
      </w:r>
      <w:proofErr w:type="gramStart"/>
      <w:r w:rsidRPr="00D3582B">
        <w:rPr>
          <w:sz w:val="24"/>
          <w:szCs w:val="24"/>
        </w:rPr>
        <w:t>dois CCE 1.13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c) </w:t>
      </w:r>
      <w:proofErr w:type="gramStart"/>
      <w:r w:rsidRPr="00D3582B">
        <w:rPr>
          <w:sz w:val="24"/>
          <w:szCs w:val="24"/>
        </w:rPr>
        <w:t>um CCE 1.10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d) </w:t>
      </w:r>
      <w:proofErr w:type="gramStart"/>
      <w:r w:rsidRPr="00D3582B">
        <w:rPr>
          <w:sz w:val="24"/>
          <w:szCs w:val="24"/>
        </w:rPr>
        <w:t>um CCE 2.13</w:t>
      </w:r>
      <w:proofErr w:type="gramEnd"/>
      <w:r w:rsidRPr="00D3582B">
        <w:rPr>
          <w:sz w:val="24"/>
          <w:szCs w:val="24"/>
        </w:rPr>
        <w:t xml:space="preserve">;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>e) treze FCE 1.13;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>f) quatro FCE 1.10;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>g) quatorze FCE 1.07;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>h) duas FCE 1.06;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>i) trinta e três FCE 1.05;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lastRenderedPageBreak/>
        <w:t xml:space="preserve"> j) sessenta e três FCE 1.01;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k) uma FCE 2.14;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l) uma FCE 2.03;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m) duas FCE 4.13;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n) uma FCE 4.09;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o) duas FCE 4.07;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p) quatro FCE 4.05;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q) uma FCE 4.04;</w:t>
      </w:r>
      <w:proofErr w:type="gramStart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D3582B">
        <w:rPr>
          <w:sz w:val="24"/>
          <w:szCs w:val="24"/>
        </w:rPr>
        <w:t xml:space="preserve"> r) treze FCE 4.02; </w:t>
      </w:r>
      <w:proofErr w:type="gramStart"/>
      <w:r w:rsidRPr="00D3582B">
        <w:rPr>
          <w:sz w:val="24"/>
          <w:szCs w:val="24"/>
        </w:rPr>
        <w:t>e</w:t>
      </w:r>
      <w:proofErr w:type="gramEnd"/>
      <w:r w:rsidRPr="00D3582B">
        <w:rPr>
          <w:sz w:val="24"/>
          <w:szCs w:val="24"/>
        </w:rPr>
        <w:t xml:space="preserve">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 s) quatro FCE 4.01. 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Art. 3º O Anexo I ao Decreto nº 11.348, de 1º de janeiro de 2023, passa a vigorar com as seguintes alterações: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"Art. </w:t>
      </w:r>
      <w:proofErr w:type="gramStart"/>
      <w:r w:rsidRPr="00D3582B">
        <w:rPr>
          <w:sz w:val="24"/>
          <w:szCs w:val="24"/>
        </w:rPr>
        <w:t>2º ...</w:t>
      </w:r>
      <w:proofErr w:type="gramEnd"/>
      <w:r w:rsidRPr="00D3582B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II </w:t>
      </w:r>
      <w:proofErr w:type="gramStart"/>
      <w:r w:rsidRPr="00D3582B">
        <w:rPr>
          <w:sz w:val="24"/>
          <w:szCs w:val="24"/>
        </w:rPr>
        <w:t>- ...</w:t>
      </w:r>
      <w:proofErr w:type="gramEnd"/>
      <w:r w:rsidRPr="00D3582B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c) ...</w:t>
      </w:r>
      <w:proofErr w:type="gramEnd"/>
      <w:r w:rsidRPr="00D3582B">
        <w:rPr>
          <w:sz w:val="24"/>
          <w:szCs w:val="24"/>
        </w:rPr>
        <w:t>.......................................................................................................................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>2. Diretoria de Prevenção e Reinserção Social;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3. Diretoria de Pesquisa, Avaliação e Gestão de Informações; </w:t>
      </w:r>
      <w:proofErr w:type="gramStart"/>
      <w:r w:rsidRPr="00D3582B">
        <w:rPr>
          <w:sz w:val="24"/>
          <w:szCs w:val="24"/>
        </w:rPr>
        <w:t>e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4. Diretoria de Respostas Integradas para o Uso Problemático de Álcool e Outras Drogas;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D3582B">
        <w:rPr>
          <w:sz w:val="24"/>
          <w:szCs w:val="24"/>
        </w:rPr>
        <w:t xml:space="preserve"> </w:t>
      </w:r>
      <w:proofErr w:type="gramStart"/>
      <w:r w:rsidRPr="00D3582B">
        <w:rPr>
          <w:sz w:val="24"/>
          <w:szCs w:val="24"/>
        </w:rPr>
        <w:t xml:space="preserve">" </w:t>
      </w:r>
      <w:proofErr w:type="gramEnd"/>
      <w:r w:rsidRPr="00D3582B">
        <w:rPr>
          <w:sz w:val="24"/>
          <w:szCs w:val="24"/>
        </w:rPr>
        <w:t>(NR)</w:t>
      </w:r>
    </w:p>
    <w:p w:rsidR="00696F00" w:rsidRDefault="00696F00" w:rsidP="00696F00">
      <w:pPr>
        <w:pStyle w:val="Cabealho"/>
        <w:ind w:left="1701"/>
        <w:jc w:val="both"/>
        <w:rPr>
          <w:sz w:val="24"/>
          <w:szCs w:val="24"/>
        </w:rPr>
      </w:pP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"Art. </w:t>
      </w:r>
      <w:proofErr w:type="gramStart"/>
      <w:r w:rsidRPr="00D3582B">
        <w:rPr>
          <w:sz w:val="24"/>
          <w:szCs w:val="24"/>
        </w:rPr>
        <w:t>5º ...</w:t>
      </w:r>
      <w:proofErr w:type="gramEnd"/>
      <w:r w:rsidRPr="00D3582B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VII - exercer as competências previstas no art. 5º do Decreto nº 5.480, de 30 de junho de 2005; </w:t>
      </w:r>
      <w:proofErr w:type="gramStart"/>
      <w:r w:rsidRPr="00D3582B">
        <w:rPr>
          <w:sz w:val="24"/>
          <w:szCs w:val="24"/>
        </w:rPr>
        <w:t>e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 xml:space="preserve">VIII - instruir os procedimentos de investigação preliminar de conduta dos servidores mobilizados, exceto nos casos tratados pelo art. 26, </w:t>
      </w:r>
      <w:r w:rsidR="000009BC" w:rsidRPr="000009BC">
        <w:rPr>
          <w:i/>
          <w:sz w:val="24"/>
          <w:szCs w:val="24"/>
        </w:rPr>
        <w:t>caput</w:t>
      </w:r>
      <w:r w:rsidRPr="00D3582B">
        <w:rPr>
          <w:sz w:val="24"/>
          <w:szCs w:val="24"/>
        </w:rPr>
        <w:t>, IV."</w:t>
      </w:r>
      <w:proofErr w:type="gramEnd"/>
      <w:r w:rsidRPr="00D3582B">
        <w:rPr>
          <w:sz w:val="24"/>
          <w:szCs w:val="24"/>
        </w:rPr>
        <w:t xml:space="preserve"> (NR)</w:t>
      </w:r>
    </w:p>
    <w:p w:rsidR="00696F00" w:rsidRDefault="00696F00" w:rsidP="00696F00">
      <w:pPr>
        <w:pStyle w:val="Cabealho"/>
        <w:ind w:left="1701"/>
        <w:jc w:val="both"/>
        <w:rPr>
          <w:sz w:val="24"/>
          <w:szCs w:val="24"/>
        </w:rPr>
      </w:pP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3582B">
        <w:rPr>
          <w:sz w:val="24"/>
          <w:szCs w:val="24"/>
        </w:rPr>
        <w:t>"Art. 23-A.</w:t>
      </w:r>
      <w:proofErr w:type="gramEnd"/>
      <w:r w:rsidRPr="00D3582B">
        <w:rPr>
          <w:sz w:val="24"/>
          <w:szCs w:val="24"/>
        </w:rPr>
        <w:t xml:space="preserve"> À Diretoria de Respostas Integradas para o Uso Problemático de Álcool e Outras Drogas compete: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 - estabelecer mecanismos de coordenação </w:t>
      </w:r>
      <w:proofErr w:type="spellStart"/>
      <w:r w:rsidRPr="00D3582B">
        <w:rPr>
          <w:sz w:val="24"/>
          <w:szCs w:val="24"/>
        </w:rPr>
        <w:t>intersetorial</w:t>
      </w:r>
      <w:proofErr w:type="spellEnd"/>
      <w:r w:rsidRPr="00D3582B">
        <w:rPr>
          <w:sz w:val="24"/>
          <w:szCs w:val="24"/>
        </w:rPr>
        <w:t xml:space="preserve">, incluídos os setores de saúde e de assistência social, para a atenção integral às pessoas usuárias de álcool e outras drogas, em articulação com os entes federativos;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II - estabelecer e disseminar protocolos de atuação coordenada para as ações de atenção às pessoas usuárias de álcool e outras drogas, em conjunto com os setores de saúde e assistência social;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lastRenderedPageBreak/>
        <w:t xml:space="preserve">III - elaborar, </w:t>
      </w:r>
      <w:proofErr w:type="gramStart"/>
      <w:r w:rsidRPr="00D3582B">
        <w:rPr>
          <w:sz w:val="24"/>
          <w:szCs w:val="24"/>
        </w:rPr>
        <w:t>implementar</w:t>
      </w:r>
      <w:proofErr w:type="gramEnd"/>
      <w:r w:rsidRPr="00D3582B">
        <w:rPr>
          <w:sz w:val="24"/>
          <w:szCs w:val="24"/>
        </w:rPr>
        <w:t xml:space="preserve">, monitorar e avaliar programas de atenção às pessoas usuárias de álcool e outras drogas, em articulação com os entes federativos;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IV - elaborar instrumentos e estabelecer parcerias com os órgãos e as entidades da administração pública e com entes federativos para a organização e a expansão da rede de atenção às pessoas usuárias de álcool e outras drogas;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V - coordenar as ações de atenção integradas ao Sistema de Justiça, para o encaminhamento de pessoas processadas aos sistemas de saúde e de assistência social, nos termos do disposto na Lei nº 11.343, de 23 de agosto de 2006, quando necessário; </w:t>
      </w:r>
      <w:proofErr w:type="gramStart"/>
      <w:r w:rsidRPr="00D3582B">
        <w:rPr>
          <w:sz w:val="24"/>
          <w:szCs w:val="24"/>
        </w:rPr>
        <w:t>e</w:t>
      </w:r>
      <w:proofErr w:type="gramEnd"/>
      <w:r w:rsidRPr="00D3582B">
        <w:rPr>
          <w:sz w:val="24"/>
          <w:szCs w:val="24"/>
        </w:rPr>
        <w:t xml:space="preserve"> </w:t>
      </w:r>
    </w:p>
    <w:p w:rsidR="00D3582B" w:rsidRPr="00D3582B" w:rsidRDefault="00D3582B" w:rsidP="00696F00">
      <w:pPr>
        <w:pStyle w:val="Cabealho"/>
        <w:ind w:left="1701"/>
        <w:jc w:val="both"/>
        <w:rPr>
          <w:sz w:val="24"/>
          <w:szCs w:val="24"/>
        </w:rPr>
      </w:pPr>
      <w:r w:rsidRPr="00D3582B">
        <w:rPr>
          <w:sz w:val="24"/>
          <w:szCs w:val="24"/>
        </w:rPr>
        <w:t>VI - realizar ações de sensibilização e de capacitação para os órgãos do sistema de segurança pública sobre o uso problemático de álcool e outras drogas, em parceria com a Secretaria Nacional de Segurança Pública e com os órgãos do Sistema Único de Segurança Pública." (NR</w:t>
      </w:r>
      <w:proofErr w:type="gramStart"/>
      <w:r w:rsidRPr="00D3582B">
        <w:rPr>
          <w:sz w:val="24"/>
          <w:szCs w:val="24"/>
        </w:rPr>
        <w:t>)</w:t>
      </w:r>
      <w:proofErr w:type="gramEnd"/>
    </w:p>
    <w:p w:rsidR="00696F00" w:rsidRDefault="00696F00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Art. 4º O Anexo II ao Decreto nº 11.348, de 1º de janeiro de 2023, passa a vigorar na forma do Anexo III a este Decreto.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Art. 5º Ficam revogados os seguintes dispositivos do Decreto nº 12.543, de 1º de julho de 2025: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 - o art. 4º; e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II - o Anexo III.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Art. 6º Este Decreto entra em vigor em 23 de dezembro de 2025.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Brasília, 18 de dezembro de 2025; 204º da Independência e 137º da República.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LUIZ INÁCIO LULA DA SILVA </w:t>
      </w:r>
    </w:p>
    <w:p w:rsidR="00D3582B" w:rsidRPr="00D3582B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Esther </w:t>
      </w:r>
      <w:proofErr w:type="spellStart"/>
      <w:r w:rsidRPr="00D3582B">
        <w:rPr>
          <w:sz w:val="24"/>
          <w:szCs w:val="24"/>
        </w:rPr>
        <w:t>Dweck</w:t>
      </w:r>
      <w:proofErr w:type="spellEnd"/>
      <w:r w:rsidRPr="00D3582B">
        <w:rPr>
          <w:sz w:val="24"/>
          <w:szCs w:val="24"/>
        </w:rPr>
        <w:t xml:space="preserve"> </w:t>
      </w:r>
    </w:p>
    <w:p w:rsidR="00641CE8" w:rsidRDefault="00D3582B" w:rsidP="000009BC">
      <w:pPr>
        <w:pStyle w:val="Cabealho"/>
        <w:ind w:firstLine="1134"/>
        <w:jc w:val="both"/>
        <w:rPr>
          <w:sz w:val="24"/>
          <w:szCs w:val="24"/>
        </w:rPr>
      </w:pPr>
      <w:r w:rsidRPr="00D3582B">
        <w:rPr>
          <w:sz w:val="24"/>
          <w:szCs w:val="24"/>
        </w:rPr>
        <w:t xml:space="preserve">Enrique Ricardo </w:t>
      </w:r>
      <w:proofErr w:type="spellStart"/>
      <w:r w:rsidRPr="00D3582B">
        <w:rPr>
          <w:sz w:val="24"/>
          <w:szCs w:val="24"/>
        </w:rPr>
        <w:t>Lewandowski</w:t>
      </w:r>
      <w:proofErr w:type="spellEnd"/>
    </w:p>
    <w:p w:rsidR="00D3582B" w:rsidRDefault="00D3582B" w:rsidP="00D3582B">
      <w:pPr>
        <w:pStyle w:val="Cabealho"/>
        <w:jc w:val="both"/>
        <w:rPr>
          <w:sz w:val="24"/>
          <w:szCs w:val="24"/>
        </w:rPr>
      </w:pPr>
    </w:p>
    <w:p w:rsidR="00D3582B" w:rsidRDefault="00D3582B" w:rsidP="00D3582B">
      <w:pPr>
        <w:pStyle w:val="Cabealho"/>
        <w:jc w:val="both"/>
        <w:rPr>
          <w:sz w:val="24"/>
          <w:szCs w:val="24"/>
        </w:rPr>
      </w:pPr>
    </w:p>
    <w:p w:rsidR="00D3582B" w:rsidRPr="00E07212" w:rsidRDefault="00D3582B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E07212">
        <w:rPr>
          <w:b/>
          <w:bCs/>
          <w:color w:val="000000"/>
        </w:rPr>
        <w:t>ANEXO I</w:t>
      </w:r>
    </w:p>
    <w:p w:rsidR="00D3582B" w:rsidRPr="00E07212" w:rsidRDefault="00D3582B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E07212">
        <w:rPr>
          <w:color w:val="000000"/>
        </w:rPr>
        <w:t>REMANEJAMENTO DE CARGOS COMISSIONADOS EXECUTIVOS – CCE E DE FUNÇÕES COMISSIONADAS EXECUTIVAS – FCE</w:t>
      </w:r>
    </w:p>
    <w:p w:rsidR="00DD7BDA" w:rsidRPr="00E07212" w:rsidRDefault="00DD7BDA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</w:p>
    <w:p w:rsidR="00D3582B" w:rsidRDefault="00D3582B" w:rsidP="00DD7BDA">
      <w:pPr>
        <w:pStyle w:val="tabelatextoalinhadoesquerd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07212">
        <w:rPr>
          <w:color w:val="000000"/>
        </w:rPr>
        <w:t>a) DO MINISTÉRIO DA JUSTIÇA E SEGURANÇA PÚBLICA PARA A SECRETARIA DE GESTÃO E INOVAÇÃO DO MINISTÉRIO DA GESTÃO E DA INOVAÇÃO EM SERVIÇOS PÚBLICOS</w:t>
      </w:r>
      <w:r w:rsidRPr="00DD7BDA">
        <w:rPr>
          <w:color w:val="000000"/>
          <w:sz w:val="22"/>
          <w:szCs w:val="22"/>
        </w:rPr>
        <w:t>:</w:t>
      </w:r>
    </w:p>
    <w:p w:rsidR="00DD7BDA" w:rsidRPr="00DD7BDA" w:rsidRDefault="00DD7BDA" w:rsidP="00DD7BDA">
      <w:pPr>
        <w:pStyle w:val="tabelatextoalinhadoesquerd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413"/>
        <w:gridCol w:w="1255"/>
        <w:gridCol w:w="3379"/>
      </w:tblGrid>
      <w:tr w:rsidR="00D3582B" w:rsidRPr="00E07212" w:rsidTr="00DD7BDA">
        <w:trPr>
          <w:trHeight w:val="660"/>
          <w:tblHeader/>
          <w:jc w:val="center"/>
        </w:trPr>
        <w:tc>
          <w:tcPr>
            <w:tcW w:w="13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DO MJSP PARA A SEGES/MGI</w:t>
            </w:r>
          </w:p>
        </w:tc>
      </w:tr>
      <w:tr w:rsidR="00D3582B" w:rsidRPr="00E07212" w:rsidTr="00DD7BDA">
        <w:trPr>
          <w:trHeight w:val="345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VALOR TOTAL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 1.12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3,10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6,20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 1.04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0,44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lastRenderedPageBreak/>
              <w:t>CCE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1,00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 xml:space="preserve">SUBTOTAL </w:t>
            </w: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4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7,64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8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14,88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8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1,68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0,96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0,70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 xml:space="preserve">SUBTOTAL </w:t>
            </w: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18,22</w:t>
            </w:r>
          </w:p>
        </w:tc>
      </w:tr>
      <w:tr w:rsidR="00D3582B" w:rsidRPr="00E07212" w:rsidTr="00D3582B">
        <w:trPr>
          <w:trHeight w:val="34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25,86</w:t>
            </w:r>
          </w:p>
        </w:tc>
      </w:tr>
    </w:tbl>
    <w:p w:rsidR="00DD7BDA" w:rsidRDefault="00DD7BDA" w:rsidP="00DD7BDA">
      <w:pPr>
        <w:pStyle w:val="tabelatextoalinhadoesquerd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3582B" w:rsidRPr="00E07212" w:rsidRDefault="00D3582B" w:rsidP="00DD7BDA">
      <w:pPr>
        <w:pStyle w:val="tabelatextoalinhadoesquerda"/>
        <w:spacing w:before="0" w:beforeAutospacing="0" w:after="0" w:afterAutospacing="0"/>
        <w:jc w:val="both"/>
        <w:rPr>
          <w:color w:val="000000"/>
        </w:rPr>
      </w:pPr>
      <w:r w:rsidRPr="00E07212">
        <w:rPr>
          <w:color w:val="000000"/>
        </w:rPr>
        <w:t>b) DA SECRETARIA DE GESTÃO E INOVAÇÃO PARA O MINISTÉRIO DA JUSTIÇA E SEGURANÇA PÚBLICA: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2413"/>
        <w:gridCol w:w="1255"/>
        <w:gridCol w:w="3281"/>
      </w:tblGrid>
      <w:tr w:rsidR="00D3582B" w:rsidRPr="00E07212" w:rsidTr="00E07212">
        <w:trPr>
          <w:trHeight w:val="600"/>
          <w:tblHeader/>
          <w:jc w:val="center"/>
        </w:trPr>
        <w:tc>
          <w:tcPr>
            <w:tcW w:w="1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CÓDIGO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CCE-UNITÁRIO</w:t>
            </w:r>
          </w:p>
        </w:tc>
        <w:tc>
          <w:tcPr>
            <w:tcW w:w="2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DA SEGES/MGI PARA O MJSP</w:t>
            </w:r>
          </w:p>
        </w:tc>
      </w:tr>
      <w:tr w:rsidR="00D3582B" w:rsidRPr="00E07212" w:rsidTr="00E07212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VALOR TOTAL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 1.15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5,41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5,41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 1.13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8,24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 1.10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2,12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CCE 2.13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4,12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 xml:space="preserve">SUBTOTAL </w:t>
            </w: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5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19,89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32,11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4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5,08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11,62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1.06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1,40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33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19,80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1.01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63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7,56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2.14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2,78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2.03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0,37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4,94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1,00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1,66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4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2,40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1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0,44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2,73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FCE 4.01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rPr>
                <w:color w:val="000000"/>
              </w:rPr>
              <w:t>4</w:t>
            </w:r>
            <w:proofErr w:type="gram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0,48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 xml:space="preserve">SUBTOTAL </w:t>
            </w:r>
            <w:proofErr w:type="gramStart"/>
            <w:r w:rsidRPr="00E07212">
              <w:rPr>
                <w:color w:val="000000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158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94,37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2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lastRenderedPageBreak/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163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rPr>
                <w:color w:val="000000"/>
              </w:rPr>
              <w:t>114,26</w:t>
            </w:r>
          </w:p>
        </w:tc>
      </w:tr>
    </w:tbl>
    <w:p w:rsidR="00605366" w:rsidRDefault="00605366" w:rsidP="00DD7BDA">
      <w:pPr>
        <w:pStyle w:val="tabelatextocentralizado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anexo2"/>
      <w:bookmarkEnd w:id="0"/>
    </w:p>
    <w:p w:rsidR="00D3582B" w:rsidRPr="00E07212" w:rsidRDefault="00D3582B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E07212">
        <w:rPr>
          <w:b/>
          <w:bCs/>
          <w:color w:val="000000"/>
        </w:rPr>
        <w:t>ANEXO II</w:t>
      </w:r>
    </w:p>
    <w:p w:rsidR="00D3582B" w:rsidRPr="00E07212" w:rsidRDefault="00D3582B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E07212">
        <w:rPr>
          <w:color w:val="000000"/>
        </w:rPr>
        <w:t xml:space="preserve">DEMONSTRATIVO DOS CARGOS COMISSIONADOS EXECUTIVOS – CCE E DAS FUNÇÕES COMISSIONADAS EXECUTIVAS – FCE, TRANSFORMADOS NOS TERMOS DO DISPOSTO NO ART. 7º DA LEI Nº 14.204, DE 16 DE SETEMBRO DE </w:t>
      </w:r>
      <w:proofErr w:type="gramStart"/>
      <w:r w:rsidRPr="00E07212">
        <w:rPr>
          <w:color w:val="000000"/>
        </w:rPr>
        <w:t>2021</w:t>
      </w:r>
      <w:proofErr w:type="gramEnd"/>
    </w:p>
    <w:p w:rsidR="00605366" w:rsidRPr="00DD7BDA" w:rsidRDefault="00605366" w:rsidP="00DD7BDA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310"/>
        <w:gridCol w:w="957"/>
        <w:gridCol w:w="1343"/>
        <w:gridCol w:w="957"/>
        <w:gridCol w:w="1248"/>
        <w:gridCol w:w="957"/>
        <w:gridCol w:w="1055"/>
      </w:tblGrid>
      <w:tr w:rsidR="00D3582B" w:rsidRPr="00E07212" w:rsidTr="00D3582B">
        <w:trPr>
          <w:trHeight w:val="315"/>
          <w:jc w:val="center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SITUAÇÃO NOVA (b)</w:t>
            </w:r>
          </w:p>
        </w:tc>
        <w:tc>
          <w:tcPr>
            <w:tcW w:w="10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DIFERENÇA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(c = b - a)</w:t>
            </w:r>
          </w:p>
        </w:tc>
      </w:tr>
      <w:tr w:rsidR="00D3582B" w:rsidRPr="00E07212" w:rsidTr="00D3582B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82B" w:rsidRPr="00E07212" w:rsidRDefault="00D3582B" w:rsidP="00DD7BDA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QTD.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VALOR TOTAL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5,41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5,41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3,10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6,20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-6,20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2,12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-1,00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-0,44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CCE-1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0,12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2,78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8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14,88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-14,88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1,27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-0,96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0,70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0,44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1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0,37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E07212">
              <w:t>5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1,05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FCE-1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8,04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8,04</w:t>
            </w:r>
          </w:p>
        </w:tc>
      </w:tr>
      <w:tr w:rsidR="00D3582B" w:rsidRPr="00E07212" w:rsidTr="00D3582B">
        <w:trPr>
          <w:trHeight w:val="315"/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23,48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23,30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E07212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E07212">
              <w:t>-0,18</w:t>
            </w:r>
          </w:p>
        </w:tc>
      </w:tr>
    </w:tbl>
    <w:p w:rsidR="00605366" w:rsidRDefault="00605366" w:rsidP="00DD7BDA">
      <w:pPr>
        <w:pStyle w:val="tabelatextocentralizado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1" w:name="anexo3"/>
      <w:bookmarkEnd w:id="1"/>
    </w:p>
    <w:p w:rsidR="00605366" w:rsidRDefault="00605366" w:rsidP="00DD7BDA">
      <w:pPr>
        <w:pStyle w:val="tabelatextocentralizado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D3582B" w:rsidRPr="00E07212" w:rsidRDefault="00D3582B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E07212">
        <w:rPr>
          <w:b/>
          <w:bCs/>
          <w:color w:val="000000"/>
        </w:rPr>
        <w:t>ANEXO III</w:t>
      </w:r>
    </w:p>
    <w:p w:rsidR="00223F12" w:rsidRDefault="00044B23" w:rsidP="00DD7BDA">
      <w:pPr>
        <w:pStyle w:val="tabelatextocentralizado"/>
        <w:spacing w:before="0" w:beforeAutospacing="0" w:after="0" w:afterAutospacing="0"/>
        <w:jc w:val="center"/>
        <w:rPr>
          <w:i/>
          <w:color w:val="000000"/>
        </w:rPr>
      </w:pPr>
      <w:hyperlink r:id="rId8" w:history="1">
        <w:r w:rsidR="00D3582B" w:rsidRPr="00E07212">
          <w:rPr>
            <w:rStyle w:val="Hyperlink"/>
            <w:i/>
          </w:rPr>
          <w:t>(Anexo II ao Decreto nº 11.348, de 1º de janeiro de 2023)</w:t>
        </w:r>
        <w:proofErr w:type="gramStart"/>
      </w:hyperlink>
      <w:proofErr w:type="gramEnd"/>
      <w:r w:rsidR="00246A1E" w:rsidRPr="00E07212">
        <w:rPr>
          <w:i/>
          <w:color w:val="000000"/>
        </w:rPr>
        <w:t xml:space="preserve"> </w:t>
      </w:r>
    </w:p>
    <w:p w:rsidR="00605366" w:rsidRPr="00E07212" w:rsidRDefault="00223F12" w:rsidP="00DD7BDA">
      <w:pPr>
        <w:pStyle w:val="tabelatextocentralizado"/>
        <w:spacing w:before="0" w:beforeAutospacing="0" w:after="0" w:afterAutospacing="0"/>
        <w:jc w:val="center"/>
        <w:rPr>
          <w:i/>
          <w:color w:val="000000"/>
        </w:rPr>
      </w:pPr>
      <w:hyperlink r:id="rId9" w:history="1">
        <w:r w:rsidRPr="00A7104B">
          <w:rPr>
            <w:rStyle w:val="Hyperlink"/>
            <w:i/>
          </w:rPr>
          <w:t>(</w:t>
        </w:r>
        <w:r>
          <w:rPr>
            <w:rStyle w:val="Hyperlink"/>
            <w:i/>
          </w:rPr>
          <w:t>Anex</w:t>
        </w:r>
        <w:bookmarkStart w:id="2" w:name="_GoBack"/>
        <w:bookmarkEnd w:id="2"/>
        <w:r>
          <w:rPr>
            <w:rStyle w:val="Hyperlink"/>
            <w:i/>
          </w:rPr>
          <w:t xml:space="preserve">o com alterações </w:t>
        </w:r>
        <w:r>
          <w:rPr>
            <w:rStyle w:val="Hyperlink"/>
            <w:i/>
          </w:rPr>
          <w:t>pel</w:t>
        </w:r>
        <w:r w:rsidRPr="00A7104B">
          <w:rPr>
            <w:rStyle w:val="Hyperlink"/>
            <w:i/>
          </w:rPr>
          <w:t xml:space="preserve">o Decreto nº 12.882, de 18/3/2026, publicado no DOU de 18/3/2026, Edição </w:t>
        </w:r>
        <w:proofErr w:type="spellStart"/>
        <w:r w:rsidRPr="00A7104B">
          <w:rPr>
            <w:rStyle w:val="Hyperlink"/>
            <w:i/>
          </w:rPr>
          <w:t>Extra-A</w:t>
        </w:r>
        <w:proofErr w:type="spellEnd"/>
        <w:r w:rsidRPr="00A7104B">
          <w:rPr>
            <w:rStyle w:val="Hyperlink"/>
            <w:i/>
          </w:rPr>
          <w:t>, em vigor 21 dias após a publicação)</w:t>
        </w:r>
        <w:proofErr w:type="gramStart"/>
      </w:hyperlink>
      <w:proofErr w:type="gramEnd"/>
    </w:p>
    <w:p w:rsidR="00D3582B" w:rsidRPr="00E07212" w:rsidRDefault="00605366" w:rsidP="00DD7BDA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E07212">
        <w:rPr>
          <w:color w:val="000000"/>
        </w:rPr>
        <w:t xml:space="preserve"> </w:t>
      </w:r>
    </w:p>
    <w:p w:rsidR="00D3582B" w:rsidRPr="00E07212" w:rsidRDefault="00D3582B" w:rsidP="00DD7BDA">
      <w:pPr>
        <w:pStyle w:val="tabelatextoalinhadoesquerda"/>
        <w:spacing w:before="0" w:beforeAutospacing="0" w:after="0" w:afterAutospacing="0"/>
        <w:jc w:val="both"/>
        <w:rPr>
          <w:color w:val="000000"/>
        </w:rPr>
      </w:pPr>
      <w:r w:rsidRPr="00E07212">
        <w:rPr>
          <w:color w:val="000000"/>
        </w:rPr>
        <w:t>“</w:t>
      </w:r>
      <w:proofErr w:type="gramStart"/>
      <w:r w:rsidRPr="00E07212">
        <w:rPr>
          <w:color w:val="000000"/>
        </w:rPr>
        <w:t>a)</w:t>
      </w:r>
      <w:proofErr w:type="gramEnd"/>
      <w:r w:rsidRPr="00E07212">
        <w:rPr>
          <w:color w:val="000000"/>
        </w:rPr>
        <w:t xml:space="preserve"> QUADRO DEMONSTRATIVO DOS CARGOS EM COMISSÃO E DAS FUNÇÕES DE CONFIANÇA DO MINISTÉRIO DA JUSTIÇA E SEGURANÇA PÚBLICA: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3"/>
        <w:gridCol w:w="1256"/>
        <w:gridCol w:w="3088"/>
        <w:gridCol w:w="1158"/>
      </w:tblGrid>
      <w:tr w:rsidR="00D3582B" w:rsidRPr="000E7C5F" w:rsidTr="00605366">
        <w:trPr>
          <w:trHeight w:val="510"/>
          <w:tblHeader/>
        </w:trPr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lastRenderedPageBreak/>
              <w:t>UNIDADE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CARGO/</w:t>
            </w:r>
          </w:p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FUNÇÃO/</w:t>
            </w:r>
          </w:p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Nº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DENOMINAÇÃO</w:t>
            </w:r>
          </w:p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CARGO/FUNÇÃO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CCE/FCE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Especial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46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Assessoria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Assessoria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ASSESSORIA ESPECIAL DE CONTROLE INTERNO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Assessoria Especial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CORREGEDORIA-GERAL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Corregedor-Geral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OUVIDORIA-GERAL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Ouvidor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ASSESSORIA ESPECIAL DE ASSUNTOS INTERNACIONAIS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Assessoria Especial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 - 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ASSESSORIA DE PARTICIPAÇÃO SOCIAL E DIVERSIDADE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Assessoria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1.14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SECRETARIA-EXECUTIVA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Secretário-Executivo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1.18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Secretário-Executivo Adjunto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 de Programa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3.15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SUBSECRETARIA DE ADMINISTRAÇÃO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Subsecretário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1.12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1.09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1.09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4.09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4.08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SUBSECRETARIA DE PLANEJAMENTO E ORÇAMENTO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Subsecretário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1.08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4.09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1.06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2.06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4.06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4.02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SUBSECRETARIA DE TECNOLOGIA DA INFORMAÇÃO E COMUNICAÇÃO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Subsecretário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2.06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CONSULTORIA JURÍDICA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Consultor Jurídico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Consultor Jurídico Adjunto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1.09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SECRETARIA NACIONAL DE JUSTIÇA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Gerente de Projeto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3.13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94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DEPARTAMENTO DE RECUPERAÇÃO DE ATIVOS E COOPERAÇÃO JURÍDICA INTERNACIONAL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DEPARTAMENTO DE MIGRAÇÕES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1.06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DO CONSUMIDOR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126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Secretaria-Executiva do Conselho Nacional de Combate à Pirataria e Delitos contra a Propriedade Intelectual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Secretário-Executivo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Gerente de Projeto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3.13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DEPARTAMENTO DE PROTEÇÃO E DEFESA DO CONSUMIDOR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94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DEPARTAMENTO DE PROJETOS E DE POLÍTICAS DE DIREITOS COLETIVOS E DIFUSOS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DE POLÍTICAS SOBRE DROGAS E GESTÃO DE ATIVOS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GESTÃO DE ATIVOS E JUSTIÇA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PREVENÇÃO E REINSERÇÃO SOCIAL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 xml:space="preserve">DIRETORIA DE PESQUISA, AVALIAÇÃO E GESTÃO DE </w:t>
            </w:r>
            <w:proofErr w:type="gramStart"/>
            <w:r w:rsidRPr="000E7C5F">
              <w:rPr>
                <w:color w:val="000000"/>
              </w:rPr>
              <w:t>INFORMAÇÕES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7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114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RESPOSTAS INTEGRADAS PARA O USO PROBLEMÁTICO DE ÁLCOOL E OUTRAS DROGAS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DE SEGURANÇA PÚBLICA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2.03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DO SISTEMA ÚNICO DE SEGURANÇA PÚBLICA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DA FORÇA NACIONAL DE SEGURANÇA PÚBLICA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ENSINO E PESQUISA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OPERAÇÕES INTEGRADAS E DE INTELIGÊNCIA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GESTÃO E INTEGRAÇÃO DE INFORMAÇÕES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GESTÃO DO FUNDO NACIONAL DE SEGURANÇA PÚBLICA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DE POLÍTICAS PENAIS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Assessoria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Assessoria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Ouvidoria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Ouvidor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DIRETORIA-EXECUTIVA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Diretor-Executivo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CORREGEDORIA-GERAL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Corregedor-Geral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POLÍTICAS PENITENCIÁRIAS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POLÍCIA PENAL FEDERAL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Diretorias das Penitenciárias Federais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4.02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INTELIGÊNCIA PENAL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CIDADANIA E ALTERNATIVAS PENAIS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1.03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DE ASSUNTOS LEGISLATIVOS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 de Projeto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3.15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ASSUNTOS LEGISLATIVOS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ASSUNTOS PARLAMENTARES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DE ACESSO À JUSTIÇA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2.09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1.08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PROMOÇÃO DE ACESSO À JUSTIÇA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DIRETORIA DE PROMOÇÃO DE DIREITOS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0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SECRETARIA NACIONAL DE DIREITOS DIGITAIS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Secretário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2.11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6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PROMOÇÃO DE DIREITOS DIGITAIS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94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SEGURANÇA E PREVENÇÃO DE RISCOS NO AMBIENTE DIGITAL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POLÍCIA FEDERAL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DIRETORIA-EXECUTIVA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Diretor-Executivo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1.16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42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POLÍCIA ADMINISTRATIVA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Instituto Nacional de Identificação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94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INVESTIGAÇÃO E COMBATE AO CRIME ORGANIZADO E À CORRUPÇÃO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40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DA AMAZÔNIA E MEIO AMBIENTE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4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COMBATE A CRIMES CIBERNÉTICOS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46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COOPERAÇÃO INTERNACIONAL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INTELIGÊNCIA POLICIAL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TÉCNICO-CIENTÍFICA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Instituto Nacional de Criminalística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GESTÃO DE PESSOAS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48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ENSINO DA ACADEMIA NACIONAL DE POLÍCIA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7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ADMINISTRAÇÃO E LOGÍSTICA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40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TECNOLOGIA DA INFORMAÇÃO E COMUNICAÇÃO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Assistente Técnico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2.02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CORREGEDORIA-GERAL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Corregedor-Geral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PROTEÇÃO À PESSOA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Superintendência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Superintendente-Regional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Delegacia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Delegado Regional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Delegacia Regional Executiva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Delegado Regional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Corregedoria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Corregedor Regional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Delegacia de Polícia Federal/Serviço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lastRenderedPageBreak/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 Regional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Delegacia/Setor/Centro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442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1.267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40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Assessor Técnico Especializado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4.01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POLÍCIA RODOVIÁRIA FEDERAL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Gabinete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 de Gabinete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DIRETORIA-EXECUTIVA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Diretor-Executivo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Universidade Corporativa da Polícia Rodoviária Federal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6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OPERAÇÕES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INTELIGÊNCIA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CORREGEDORIA-GERAL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Corregedor-Geral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GESTÃO DE PESSSOAS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7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4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ADMINISTRAÇÃO E LOGÍSTICA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9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Setor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1.02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DIRETORIA DE TECNOLOGIA DA INFORMAÇÃO E COMUNICAÇÃO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Diretor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lastRenderedPageBreak/>
              <w:t>Coordenação-Geral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1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Coordenador-Geral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Coordenação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Coordenador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1.10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Divisão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5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1.07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Serviço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3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1.05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2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rPr>
                <w:sz w:val="24"/>
                <w:szCs w:val="24"/>
              </w:rPr>
            </w:pPr>
            <w:r w:rsidRPr="000E7C5F">
              <w:rPr>
                <w:sz w:val="24"/>
                <w:szCs w:val="24"/>
              </w:rPr>
              <w:t> 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Superintendência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proofErr w:type="gramStart"/>
            <w:r w:rsidRPr="000E7C5F">
              <w:rPr>
                <w:color w:val="000000"/>
              </w:rPr>
              <w:t>8</w:t>
            </w:r>
            <w:proofErr w:type="gram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Superintendente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1.13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Superintendência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Superintendente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1.12</w:t>
            </w:r>
          </w:p>
        </w:tc>
      </w:tr>
      <w:tr w:rsidR="00D3582B" w:rsidRPr="000E7C5F" w:rsidTr="00D3582B">
        <w:trPr>
          <w:trHeight w:val="630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Superintendência-Executiva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27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Superintendente-Executivo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Seção/Delegacia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314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1.04</w:t>
            </w:r>
          </w:p>
        </w:tc>
      </w:tr>
      <w:tr w:rsidR="00D3582B" w:rsidRPr="000E7C5F" w:rsidTr="00D3582B">
        <w:trPr>
          <w:trHeight w:val="315"/>
        </w:trPr>
        <w:tc>
          <w:tcPr>
            <w:tcW w:w="2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both"/>
            </w:pPr>
            <w:r w:rsidRPr="000E7C5F">
              <w:rPr>
                <w:color w:val="000000"/>
              </w:rPr>
              <w:t>Núcleo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515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Chefe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3582B" w:rsidRPr="000E7C5F" w:rsidRDefault="00D3582B" w:rsidP="00DD7BDA">
            <w:pPr>
              <w:pStyle w:val="NormalWeb"/>
              <w:spacing w:before="0" w:beforeAutospacing="0" w:after="0" w:afterAutospacing="0"/>
              <w:jc w:val="center"/>
            </w:pPr>
            <w:r w:rsidRPr="000E7C5F">
              <w:rPr>
                <w:color w:val="000000"/>
              </w:rPr>
              <w:t>FCE 1.01</w:t>
            </w:r>
          </w:p>
        </w:tc>
      </w:tr>
    </w:tbl>
    <w:p w:rsidR="00605366" w:rsidRDefault="00605366" w:rsidP="00DD7BDA">
      <w:pPr>
        <w:pStyle w:val="tabelatextoalinhadoesquerd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71B72" w:rsidRPr="00A7104B" w:rsidRDefault="00D3582B" w:rsidP="00A7104B">
      <w:pPr>
        <w:jc w:val="both"/>
        <w:rPr>
          <w:rStyle w:val="Hyperlink"/>
          <w:i/>
          <w:sz w:val="24"/>
          <w:szCs w:val="24"/>
        </w:rPr>
      </w:pPr>
      <w:r w:rsidRPr="00A7104B">
        <w:rPr>
          <w:color w:val="000000"/>
          <w:sz w:val="24"/>
          <w:szCs w:val="24"/>
        </w:rPr>
        <w:t xml:space="preserve">b) </w:t>
      </w:r>
      <w:hyperlink r:id="rId10" w:history="1">
        <w:r w:rsidR="00371B72" w:rsidRPr="00A7104B">
          <w:rPr>
            <w:rStyle w:val="Hyperlink"/>
            <w:i/>
            <w:sz w:val="24"/>
            <w:szCs w:val="24"/>
          </w:rPr>
          <w:t>(</w:t>
        </w:r>
        <w:r w:rsidR="00371B72" w:rsidRPr="00A7104B">
          <w:rPr>
            <w:rStyle w:val="Hyperlink"/>
            <w:i/>
            <w:sz w:val="24"/>
            <w:szCs w:val="24"/>
          </w:rPr>
          <w:t>Revogado, na parte em que altera a tabela "b" do Anexo II ao Decreto nº 11.348, de 1º</w:t>
        </w:r>
        <w:r w:rsidR="00A7104B">
          <w:rPr>
            <w:rStyle w:val="Hyperlink"/>
            <w:i/>
            <w:sz w:val="24"/>
            <w:szCs w:val="24"/>
          </w:rPr>
          <w:t>/1/</w:t>
        </w:r>
        <w:r w:rsidR="00371B72" w:rsidRPr="00A7104B">
          <w:rPr>
            <w:rStyle w:val="Hyperlink"/>
            <w:i/>
            <w:sz w:val="24"/>
            <w:szCs w:val="24"/>
          </w:rPr>
          <w:t>2023</w:t>
        </w:r>
        <w:r w:rsidR="00A7104B" w:rsidRPr="00A7104B">
          <w:rPr>
            <w:rStyle w:val="Hyperlink"/>
            <w:i/>
            <w:sz w:val="24"/>
            <w:szCs w:val="24"/>
          </w:rPr>
          <w:t xml:space="preserve">, </w:t>
        </w:r>
        <w:r w:rsidR="00A7104B">
          <w:rPr>
            <w:rStyle w:val="Hyperlink"/>
            <w:i/>
            <w:sz w:val="24"/>
            <w:szCs w:val="24"/>
          </w:rPr>
          <w:t>pel</w:t>
        </w:r>
        <w:r w:rsidR="00371B72" w:rsidRPr="00A7104B">
          <w:rPr>
            <w:rStyle w:val="Hyperlink"/>
            <w:i/>
            <w:sz w:val="24"/>
            <w:szCs w:val="24"/>
          </w:rPr>
          <w:t xml:space="preserve">o Decreto nº 12.882, de 18/3/2026, publicado no DOU de 18/3/2026, Edição </w:t>
        </w:r>
        <w:proofErr w:type="spellStart"/>
        <w:r w:rsidR="00371B72" w:rsidRPr="00A7104B">
          <w:rPr>
            <w:rStyle w:val="Hyperlink"/>
            <w:i/>
            <w:sz w:val="24"/>
            <w:szCs w:val="24"/>
          </w:rPr>
          <w:t>Extra-A</w:t>
        </w:r>
        <w:proofErr w:type="spellEnd"/>
        <w:r w:rsidR="00371B72" w:rsidRPr="00A7104B">
          <w:rPr>
            <w:rStyle w:val="Hyperlink"/>
            <w:i/>
            <w:sz w:val="24"/>
            <w:szCs w:val="24"/>
          </w:rPr>
          <w:t>, em vigor 21 dias após a publicação)</w:t>
        </w:r>
        <w:proofErr w:type="gramStart"/>
      </w:hyperlink>
      <w:proofErr w:type="gramEnd"/>
    </w:p>
    <w:p w:rsidR="00D3582B" w:rsidRPr="00DD7BDA" w:rsidRDefault="00D3582B" w:rsidP="00DD7BDA">
      <w:pPr>
        <w:pStyle w:val="Cabealho"/>
        <w:jc w:val="both"/>
        <w:rPr>
          <w:sz w:val="22"/>
          <w:szCs w:val="22"/>
        </w:rPr>
      </w:pPr>
    </w:p>
    <w:sectPr w:rsidR="00D3582B" w:rsidRPr="00DD7BD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09BC"/>
    <w:rsid w:val="000134AC"/>
    <w:rsid w:val="00031082"/>
    <w:rsid w:val="00044B23"/>
    <w:rsid w:val="00062499"/>
    <w:rsid w:val="000B15B1"/>
    <w:rsid w:val="000B41DB"/>
    <w:rsid w:val="000B6814"/>
    <w:rsid w:val="000C6F5F"/>
    <w:rsid w:val="000E7C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23F12"/>
    <w:rsid w:val="00232766"/>
    <w:rsid w:val="00237EC3"/>
    <w:rsid w:val="00246A1E"/>
    <w:rsid w:val="00252D9E"/>
    <w:rsid w:val="00261397"/>
    <w:rsid w:val="00263A93"/>
    <w:rsid w:val="00263EDC"/>
    <w:rsid w:val="00271313"/>
    <w:rsid w:val="0027187A"/>
    <w:rsid w:val="002751F9"/>
    <w:rsid w:val="00292B50"/>
    <w:rsid w:val="002A40B5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71B72"/>
    <w:rsid w:val="00382451"/>
    <w:rsid w:val="003A65BE"/>
    <w:rsid w:val="003B058B"/>
    <w:rsid w:val="003B49E8"/>
    <w:rsid w:val="003D35BC"/>
    <w:rsid w:val="003F3F69"/>
    <w:rsid w:val="0040208F"/>
    <w:rsid w:val="0043129D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5366"/>
    <w:rsid w:val="00607D21"/>
    <w:rsid w:val="006216D2"/>
    <w:rsid w:val="00641CE8"/>
    <w:rsid w:val="00642F39"/>
    <w:rsid w:val="00644E1F"/>
    <w:rsid w:val="00651582"/>
    <w:rsid w:val="00660673"/>
    <w:rsid w:val="006637F4"/>
    <w:rsid w:val="00696F00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7104B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3582B"/>
    <w:rsid w:val="00D72970"/>
    <w:rsid w:val="00D960E9"/>
    <w:rsid w:val="00DA2508"/>
    <w:rsid w:val="00DB447A"/>
    <w:rsid w:val="00DB5357"/>
    <w:rsid w:val="00DD7BDA"/>
    <w:rsid w:val="00DE6C2C"/>
    <w:rsid w:val="00DF7619"/>
    <w:rsid w:val="00E0062E"/>
    <w:rsid w:val="00E07212"/>
    <w:rsid w:val="00E1527E"/>
    <w:rsid w:val="00E23F8E"/>
    <w:rsid w:val="00E25EA6"/>
    <w:rsid w:val="00E44486"/>
    <w:rsid w:val="00E471DE"/>
    <w:rsid w:val="00E57D3A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abelatextocentralizado">
    <w:name w:val="tabelatextocentralizado"/>
    <w:basedOn w:val="Normal"/>
    <w:rsid w:val="00D3582B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alinhadoesquerda">
    <w:name w:val="tabelatextoalinhadoesquerda"/>
    <w:basedOn w:val="Normal"/>
    <w:rsid w:val="00D3582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3582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abelatextocentralizado">
    <w:name w:val="tabelatextocentralizado"/>
    <w:basedOn w:val="Normal"/>
    <w:rsid w:val="00D3582B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alinhadoesquerda">
    <w:name w:val="tabelatextoalinhadoesquerda"/>
    <w:basedOn w:val="Normal"/>
    <w:rsid w:val="00D3582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358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80-18-dezembro-2025-798494-anexo-pe.pd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882-18-marco-2026-798815-publicacaooriginal-17848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882-18-marco-2026-798815-publicacaooriginal-17848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4460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2026-03-19T14:50:00Z</dcterms:created>
  <dcterms:modified xsi:type="dcterms:W3CDTF">2026-03-19T14:54:00Z</dcterms:modified>
</cp:coreProperties>
</file>