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D115C8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7" o:title=""/>
            <w10:wrap type="square"/>
          </v:shape>
          <o:OLEObject Type="Embed" ProgID="PBrush" ShapeID="_x0000_s1026" DrawAspect="Content" ObjectID="_1841476705" r:id="rId8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175DC" w:rsidRDefault="00E175DC" w:rsidP="000D5B54">
      <w:pPr>
        <w:pStyle w:val="Cabealho"/>
        <w:jc w:val="both"/>
        <w:rPr>
          <w:b/>
          <w:sz w:val="28"/>
          <w:szCs w:val="28"/>
        </w:rPr>
      </w:pPr>
    </w:p>
    <w:p w:rsidR="000D5B54" w:rsidRPr="00E175DC" w:rsidRDefault="000D5B54" w:rsidP="000E2A24">
      <w:pPr>
        <w:pStyle w:val="Cabealho"/>
        <w:jc w:val="center"/>
        <w:rPr>
          <w:b/>
          <w:sz w:val="28"/>
          <w:szCs w:val="28"/>
        </w:rPr>
      </w:pPr>
      <w:r w:rsidRPr="00E175DC">
        <w:rPr>
          <w:b/>
          <w:sz w:val="28"/>
          <w:szCs w:val="28"/>
        </w:rPr>
        <w:t xml:space="preserve">DECRETO Nº 11.968, DE 27 DE MARÇO DE </w:t>
      </w:r>
      <w:proofErr w:type="gramStart"/>
      <w:r w:rsidRPr="00E175DC">
        <w:rPr>
          <w:b/>
          <w:sz w:val="28"/>
          <w:szCs w:val="28"/>
        </w:rPr>
        <w:t>2024</w:t>
      </w:r>
      <w:proofErr w:type="gramEnd"/>
    </w:p>
    <w:p w:rsidR="000D5B54" w:rsidRPr="000D5B54" w:rsidRDefault="000D5B54" w:rsidP="000D5B54">
      <w:pPr>
        <w:pStyle w:val="Cabealho"/>
        <w:jc w:val="both"/>
        <w:rPr>
          <w:sz w:val="24"/>
          <w:szCs w:val="24"/>
        </w:rPr>
      </w:pPr>
    </w:p>
    <w:p w:rsidR="000E2A24" w:rsidRDefault="000E2A24" w:rsidP="000E2A24">
      <w:pPr>
        <w:pStyle w:val="Cabealho"/>
        <w:ind w:left="4536"/>
        <w:jc w:val="both"/>
        <w:rPr>
          <w:sz w:val="24"/>
          <w:szCs w:val="24"/>
        </w:rPr>
      </w:pPr>
    </w:p>
    <w:p w:rsidR="000D5B54" w:rsidRPr="000D5B54" w:rsidRDefault="000D5B54" w:rsidP="000E2A24">
      <w:pPr>
        <w:pStyle w:val="Cabealho"/>
        <w:ind w:left="4536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Altera o Decreto nº 11.396, de 21 de janeiro de 2023, que aprova a Estrutura Regimental e o Quadro Demonstrativo dos Cargos em Comissão e das Funções de Confiança do Ministério do Desenvolvimento Agrário e Agricultura Familiar, e remaneja e transforma cargos em comissão e funções de confiança. </w:t>
      </w:r>
    </w:p>
    <w:p w:rsidR="000D5B54" w:rsidRPr="000D5B54" w:rsidRDefault="000D5B54" w:rsidP="000D5B54">
      <w:pPr>
        <w:pStyle w:val="Cabealho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 </w:t>
      </w:r>
    </w:p>
    <w:p w:rsidR="000D5B54" w:rsidRPr="000D5B54" w:rsidRDefault="000D5B54" w:rsidP="000D5B54">
      <w:pPr>
        <w:pStyle w:val="Cabealho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E2A24">
        <w:rPr>
          <w:b/>
          <w:sz w:val="24"/>
          <w:szCs w:val="24"/>
        </w:rPr>
        <w:t>O PRESIDENTE DA REPÚBLICA</w:t>
      </w:r>
      <w:r w:rsidRPr="000D5B54">
        <w:rPr>
          <w:sz w:val="24"/>
          <w:szCs w:val="24"/>
        </w:rPr>
        <w:t xml:space="preserve">, no uso da atribuição que lhe confere o art. 84, </w:t>
      </w:r>
      <w:r w:rsidR="00D115C8" w:rsidRPr="00D115C8">
        <w:rPr>
          <w:i/>
          <w:sz w:val="24"/>
          <w:szCs w:val="24"/>
        </w:rPr>
        <w:t>caput</w:t>
      </w:r>
      <w:r w:rsidRPr="000D5B54">
        <w:rPr>
          <w:sz w:val="24"/>
          <w:szCs w:val="24"/>
        </w:rPr>
        <w:t>, inciso VI, alínea "a", da Constituição,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E2A24">
        <w:rPr>
          <w:b/>
          <w:sz w:val="24"/>
          <w:szCs w:val="24"/>
        </w:rPr>
        <w:t>DECRETA</w:t>
      </w:r>
      <w:r w:rsidRPr="000D5B54">
        <w:rPr>
          <w:sz w:val="24"/>
          <w:szCs w:val="24"/>
        </w:rPr>
        <w:t xml:space="preserve">: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 - do Ministério do Desenvolvimento Agrário e Agricultura Familiar para a Secretaria de Gestão e Inovação do Ministério da Gestão e da Inovação em Serviços Públicos: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a) </w:t>
      </w:r>
      <w:proofErr w:type="gramStart"/>
      <w:r w:rsidRPr="000D5B54">
        <w:rPr>
          <w:sz w:val="24"/>
          <w:szCs w:val="24"/>
        </w:rPr>
        <w:t>um CCE 1.15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b) </w:t>
      </w:r>
      <w:proofErr w:type="gramStart"/>
      <w:r w:rsidRPr="000D5B54">
        <w:rPr>
          <w:sz w:val="24"/>
          <w:szCs w:val="24"/>
        </w:rPr>
        <w:t>dois CCE 1.05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c) </w:t>
      </w:r>
      <w:proofErr w:type="gramStart"/>
      <w:r w:rsidRPr="000D5B54">
        <w:rPr>
          <w:sz w:val="24"/>
          <w:szCs w:val="24"/>
        </w:rPr>
        <w:t>um CCE 2.13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d) </w:t>
      </w:r>
      <w:proofErr w:type="gramStart"/>
      <w:r w:rsidRPr="000D5B54">
        <w:rPr>
          <w:sz w:val="24"/>
          <w:szCs w:val="24"/>
        </w:rPr>
        <w:t>um CCE 3.10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>e) duas FCE 1.07;</w:t>
      </w:r>
      <w:proofErr w:type="gramStart"/>
      <w:r w:rsidRPr="000D5B54">
        <w:rPr>
          <w:sz w:val="24"/>
          <w:szCs w:val="24"/>
        </w:rPr>
        <w:t xml:space="preserve">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D5B54">
        <w:rPr>
          <w:sz w:val="24"/>
          <w:szCs w:val="24"/>
        </w:rPr>
        <w:t>f) três FCE 2.10;</w:t>
      </w:r>
      <w:proofErr w:type="gramStart"/>
      <w:r w:rsidRPr="000D5B54">
        <w:rPr>
          <w:sz w:val="24"/>
          <w:szCs w:val="24"/>
        </w:rPr>
        <w:t xml:space="preserve">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D5B54">
        <w:rPr>
          <w:sz w:val="24"/>
          <w:szCs w:val="24"/>
        </w:rPr>
        <w:t xml:space="preserve">g) uma FCE 3.10; </w:t>
      </w:r>
      <w:proofErr w:type="gramStart"/>
      <w:r w:rsidRPr="000D5B54">
        <w:rPr>
          <w:sz w:val="24"/>
          <w:szCs w:val="24"/>
        </w:rPr>
        <w:t>e</w:t>
      </w:r>
      <w:proofErr w:type="gramEnd"/>
      <w:r w:rsidRPr="000D5B54">
        <w:rPr>
          <w:sz w:val="24"/>
          <w:szCs w:val="24"/>
        </w:rPr>
        <w:t xml:space="preserve">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h) uma FCE 4.03; </w:t>
      </w:r>
      <w:proofErr w:type="gramStart"/>
      <w:r w:rsidRPr="000D5B54">
        <w:rPr>
          <w:sz w:val="24"/>
          <w:szCs w:val="24"/>
        </w:rPr>
        <w:t>e</w:t>
      </w:r>
      <w:proofErr w:type="gramEnd"/>
      <w:r w:rsidRPr="000D5B54">
        <w:rPr>
          <w:sz w:val="24"/>
          <w:szCs w:val="24"/>
        </w:rPr>
        <w:t xml:space="preserve">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II - da Secretaria de Gestão e Inovação do Ministério da Gestão e da Inovação em Serviços Públicos para o Ministério do Desenvolvimento Agrário e Agricultura Familiar: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a) </w:t>
      </w:r>
      <w:proofErr w:type="gramStart"/>
      <w:r w:rsidRPr="000D5B54">
        <w:rPr>
          <w:sz w:val="24"/>
          <w:szCs w:val="24"/>
        </w:rPr>
        <w:t>um CCE 1.16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b) </w:t>
      </w:r>
      <w:proofErr w:type="gramStart"/>
      <w:r w:rsidRPr="000D5B54">
        <w:rPr>
          <w:sz w:val="24"/>
          <w:szCs w:val="24"/>
        </w:rPr>
        <w:t>dezenove CCE 1.13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c) </w:t>
      </w:r>
      <w:proofErr w:type="gramStart"/>
      <w:r w:rsidRPr="000D5B54">
        <w:rPr>
          <w:sz w:val="24"/>
          <w:szCs w:val="24"/>
        </w:rPr>
        <w:t>cinco CCE 2.10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d) </w:t>
      </w:r>
      <w:proofErr w:type="gramStart"/>
      <w:r w:rsidRPr="000D5B54">
        <w:rPr>
          <w:sz w:val="24"/>
          <w:szCs w:val="24"/>
        </w:rPr>
        <w:t>um CCE 2.07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e) </w:t>
      </w:r>
      <w:proofErr w:type="gramStart"/>
      <w:r w:rsidRPr="000D5B54">
        <w:rPr>
          <w:sz w:val="24"/>
          <w:szCs w:val="24"/>
        </w:rPr>
        <w:t>um CCE 2.05</w:t>
      </w:r>
      <w:proofErr w:type="gramEnd"/>
      <w:r w:rsidRPr="000D5B54">
        <w:rPr>
          <w:sz w:val="24"/>
          <w:szCs w:val="24"/>
        </w:rPr>
        <w:t xml:space="preserve">;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>f) três FCE 1.15;</w:t>
      </w:r>
      <w:proofErr w:type="gramStart"/>
      <w:r w:rsidRPr="000D5B54">
        <w:rPr>
          <w:sz w:val="24"/>
          <w:szCs w:val="24"/>
        </w:rPr>
        <w:t xml:space="preserve">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D5B54">
        <w:rPr>
          <w:sz w:val="24"/>
          <w:szCs w:val="24"/>
        </w:rPr>
        <w:t>g) quatro FCE 1.13;</w:t>
      </w:r>
      <w:proofErr w:type="gramStart"/>
      <w:r w:rsidRPr="000D5B54">
        <w:rPr>
          <w:sz w:val="24"/>
          <w:szCs w:val="24"/>
        </w:rPr>
        <w:t xml:space="preserve">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D5B54">
        <w:rPr>
          <w:sz w:val="24"/>
          <w:szCs w:val="24"/>
        </w:rPr>
        <w:t>h) seis FCE 1.10;</w:t>
      </w:r>
      <w:proofErr w:type="gramStart"/>
      <w:r w:rsidRPr="000D5B54">
        <w:rPr>
          <w:sz w:val="24"/>
          <w:szCs w:val="24"/>
        </w:rPr>
        <w:t xml:space="preserve">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D5B54">
        <w:rPr>
          <w:sz w:val="24"/>
          <w:szCs w:val="24"/>
        </w:rPr>
        <w:lastRenderedPageBreak/>
        <w:t xml:space="preserve">i) três FCE 2.13; </w:t>
      </w:r>
      <w:proofErr w:type="gramStart"/>
      <w:r w:rsidRPr="000D5B54">
        <w:rPr>
          <w:sz w:val="24"/>
          <w:szCs w:val="24"/>
        </w:rPr>
        <w:t>e</w:t>
      </w:r>
      <w:proofErr w:type="gramEnd"/>
      <w:r w:rsidRPr="000D5B54">
        <w:rPr>
          <w:sz w:val="24"/>
          <w:szCs w:val="24"/>
        </w:rPr>
        <w:t xml:space="preserve">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j) duas FCE 2.07. 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Art. 3º O Anexo I ao Decreto nº 11.396, de 21 de janeiro de 2023, passa a vigorar com as seguintes alterações: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"Art. </w:t>
      </w:r>
      <w:proofErr w:type="gramStart"/>
      <w:r w:rsidRPr="000D5B54">
        <w:rPr>
          <w:sz w:val="24"/>
          <w:szCs w:val="24"/>
        </w:rPr>
        <w:t>2º ...</w:t>
      </w:r>
      <w:proofErr w:type="gramEnd"/>
      <w:r w:rsidRPr="000D5B54">
        <w:rPr>
          <w:sz w:val="24"/>
          <w:szCs w:val="24"/>
        </w:rPr>
        <w:t xml:space="preserve">.......................................................................................................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 </w:t>
      </w:r>
      <w:proofErr w:type="gramStart"/>
      <w:r w:rsidRPr="000D5B54">
        <w:rPr>
          <w:sz w:val="24"/>
          <w:szCs w:val="24"/>
        </w:rPr>
        <w:t>- ...</w:t>
      </w:r>
      <w:proofErr w:type="gramEnd"/>
      <w:r w:rsidRPr="000D5B54">
        <w:rPr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0D5B54">
        <w:rPr>
          <w:sz w:val="24"/>
          <w:szCs w:val="24"/>
        </w:rPr>
        <w:t xml:space="preserve">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i) Assessoria Especial de Assuntos Internacionais;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0D5B54">
        <w:rPr>
          <w:sz w:val="24"/>
          <w:szCs w:val="24"/>
        </w:rPr>
        <w:t xml:space="preserve">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II </w:t>
      </w:r>
      <w:proofErr w:type="gramStart"/>
      <w:r w:rsidRPr="000D5B54">
        <w:rPr>
          <w:sz w:val="24"/>
          <w:szCs w:val="24"/>
        </w:rPr>
        <w:t>- ...</w:t>
      </w:r>
      <w:proofErr w:type="gramEnd"/>
      <w:r w:rsidRPr="000D5B54">
        <w:rPr>
          <w:sz w:val="24"/>
          <w:szCs w:val="24"/>
        </w:rPr>
        <w:t xml:space="preserve">...................................................................................................................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a) ...</w:t>
      </w:r>
      <w:proofErr w:type="gramEnd"/>
      <w:r w:rsidRPr="000D5B54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0D5B54">
        <w:rPr>
          <w:sz w:val="24"/>
          <w:szCs w:val="24"/>
        </w:rPr>
        <w:t xml:space="preserve">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2. Departamento de Inovação para a Produção Familiar e Transição Agroecológica;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3. Departamento de Assistência Técnica e Extensão Rural; </w:t>
      </w:r>
      <w:proofErr w:type="gramStart"/>
      <w:r w:rsidRPr="000D5B54">
        <w:rPr>
          <w:sz w:val="24"/>
          <w:szCs w:val="24"/>
        </w:rPr>
        <w:t>e</w:t>
      </w:r>
      <w:proofErr w:type="gramEnd"/>
      <w:r w:rsidRPr="000D5B54">
        <w:rPr>
          <w:sz w:val="24"/>
          <w:szCs w:val="24"/>
        </w:rPr>
        <w:t xml:space="preserve">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4. Departamento de Cadastro Nacional da Agricultura Familiar;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  <w:r w:rsidRPr="000D5B54">
        <w:rPr>
          <w:sz w:val="24"/>
          <w:szCs w:val="24"/>
        </w:rPr>
        <w:t xml:space="preserve">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>III - unidades descentralizadas: Superintendências Federais do Desenvolvimento Agrário;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 w:rsidRPr="000D5B54">
        <w:rPr>
          <w:sz w:val="24"/>
          <w:szCs w:val="24"/>
        </w:rPr>
        <w:t>" (NR)</w:t>
      </w:r>
    </w:p>
    <w:p w:rsidR="00657B74" w:rsidRDefault="00657B74" w:rsidP="00657B74">
      <w:pPr>
        <w:pStyle w:val="Cabealho"/>
        <w:ind w:left="1701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"Art. 11.</w:t>
      </w:r>
      <w:proofErr w:type="gramEnd"/>
      <w:r w:rsidRPr="000D5B54">
        <w:rPr>
          <w:sz w:val="24"/>
          <w:szCs w:val="24"/>
        </w:rPr>
        <w:t xml:space="preserve"> À Assessoria Especial de Assuntos Internacionais compete: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 w:rsidRPr="000D5B54">
        <w:rPr>
          <w:sz w:val="24"/>
          <w:szCs w:val="24"/>
        </w:rPr>
        <w:t>" (NR)</w:t>
      </w:r>
    </w:p>
    <w:p w:rsidR="00657B74" w:rsidRDefault="00657B74" w:rsidP="00657B74">
      <w:pPr>
        <w:pStyle w:val="Cabealho"/>
        <w:ind w:left="1701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"Art. 22-A.</w:t>
      </w:r>
      <w:proofErr w:type="gramEnd"/>
      <w:r w:rsidRPr="000D5B54">
        <w:rPr>
          <w:sz w:val="24"/>
          <w:szCs w:val="24"/>
        </w:rPr>
        <w:t xml:space="preserve"> Ao Departamento de Cadastro Nacional da Agricultura Familiar compete: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 - coordenar a </w:t>
      </w:r>
      <w:proofErr w:type="gramStart"/>
      <w:r w:rsidRPr="000D5B54">
        <w:rPr>
          <w:sz w:val="24"/>
          <w:szCs w:val="24"/>
        </w:rPr>
        <w:t>implementação</w:t>
      </w:r>
      <w:proofErr w:type="gramEnd"/>
      <w:r w:rsidRPr="000D5B54">
        <w:rPr>
          <w:sz w:val="24"/>
          <w:szCs w:val="24"/>
        </w:rPr>
        <w:t xml:space="preserve"> e a gestão do Cadastro Nacional da Agricultura Familiar - CAF;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II - promover o acesso dos agricultores familiares e as suas formas associativas organizadas em pessoas jurídicas ao CAF;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III - fomentar a inscrição e difundir informações sobre o CAF e as suas formas de cadastramento;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IV - promover ações de capacitação e comunicação para apoio à inscrição de agricultores familiares no CAF;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V - monitorar e fiscalizar a operacionalização do CAF;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VI - gerir as ações inerentes à interoperabilidade de dados no âmbito do CAF;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VII - apoiar e subsidiar a Secretaria de Agricultura Familiar e Agroecologia na edição de normas que regulamentem a operacionalização do CAF;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lastRenderedPageBreak/>
        <w:t xml:space="preserve">VIII - propor e coordenar ações de manutenção e aperfeiçoamento do sistema digital do CAF; </w:t>
      </w:r>
      <w:proofErr w:type="gramStart"/>
      <w:r w:rsidRPr="000D5B54">
        <w:rPr>
          <w:sz w:val="24"/>
          <w:szCs w:val="24"/>
        </w:rPr>
        <w:t>e</w:t>
      </w:r>
      <w:proofErr w:type="gramEnd"/>
      <w:r w:rsidRPr="000D5B54">
        <w:rPr>
          <w:sz w:val="24"/>
          <w:szCs w:val="24"/>
        </w:rPr>
        <w:t xml:space="preserve">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IX - articular e coordenar parcerias e ações interinstitucionais necessárias à operacionalização do CAF."</w:t>
      </w:r>
      <w:proofErr w:type="gramEnd"/>
      <w:r w:rsidRPr="000D5B54">
        <w:rPr>
          <w:sz w:val="24"/>
          <w:szCs w:val="24"/>
        </w:rPr>
        <w:t xml:space="preserve"> (NR)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</w:p>
    <w:p w:rsidR="000D5B54" w:rsidRPr="008F401F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"</w:t>
      </w:r>
      <w:r w:rsidRPr="008F401F">
        <w:rPr>
          <w:sz w:val="24"/>
          <w:szCs w:val="24"/>
        </w:rPr>
        <w:t xml:space="preserve">Seção III </w:t>
      </w:r>
    </w:p>
    <w:p w:rsidR="000D5B54" w:rsidRPr="008F401F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End"/>
      <w:r w:rsidRPr="008F401F">
        <w:rPr>
          <w:sz w:val="24"/>
          <w:szCs w:val="24"/>
        </w:rPr>
        <w:t xml:space="preserve">Das unidades descentralizadas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Art. 31. Às Superintendências Federais do Desenvolvimento Agrário nos Estados e no Distrito Federal compete: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 - </w:t>
      </w:r>
      <w:proofErr w:type="gramStart"/>
      <w:r w:rsidRPr="000D5B54">
        <w:rPr>
          <w:sz w:val="24"/>
          <w:szCs w:val="24"/>
        </w:rPr>
        <w:t>implementar</w:t>
      </w:r>
      <w:proofErr w:type="gramEnd"/>
      <w:r w:rsidRPr="000D5B54">
        <w:rPr>
          <w:sz w:val="24"/>
          <w:szCs w:val="24"/>
        </w:rPr>
        <w:t xml:space="preserve"> as políticas, os programas e as ações do Ministério;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II - promover as políticas de desenvolvimento agrário e de agricultura familiar;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III - executar as ações relacionadas ao desenvolvimento agrário, ao cooperativismo e ao associativismo dos agricultores familiares;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IV - promover a articulação com entidades públicas e privadas e com organizações da sociedade civil, para formalização de parcerias na execução de ações de interesse do Ministério, nos temas de sua competência;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V - executar as atividades de administração de recursos humanos, de serviços gerais e de acompanhamento e execução orçamentária e financeira de recursos alocados para o funcionamento das Superintendências; </w:t>
      </w:r>
      <w:proofErr w:type="gramStart"/>
      <w:r w:rsidRPr="000D5B54">
        <w:rPr>
          <w:sz w:val="24"/>
          <w:szCs w:val="24"/>
        </w:rPr>
        <w:t>e</w:t>
      </w:r>
      <w:proofErr w:type="gramEnd"/>
      <w:r w:rsidRPr="000D5B54">
        <w:rPr>
          <w:sz w:val="24"/>
          <w:szCs w:val="24"/>
        </w:rPr>
        <w:t xml:space="preserve"> </w:t>
      </w:r>
    </w:p>
    <w:p w:rsidR="000D5B54" w:rsidRPr="000D5B54" w:rsidRDefault="000D5B54" w:rsidP="00657B7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D5B54">
        <w:rPr>
          <w:sz w:val="24"/>
          <w:szCs w:val="24"/>
        </w:rPr>
        <w:t>VI - promover a articulação com órgãos estaduais e distritais para garantir os procedimentos, os programas e as ações político-administrativas do Ministério."</w:t>
      </w:r>
      <w:proofErr w:type="gramEnd"/>
      <w:r w:rsidRPr="000D5B54">
        <w:rPr>
          <w:sz w:val="24"/>
          <w:szCs w:val="24"/>
        </w:rPr>
        <w:t xml:space="preserve"> (NR)</w:t>
      </w:r>
    </w:p>
    <w:p w:rsidR="00657B74" w:rsidRDefault="00657B7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Art. 4º </w:t>
      </w:r>
      <w:hyperlink r:id="rId9" w:history="1">
        <w:r w:rsidR="001C0DE6" w:rsidRPr="000C69B7">
          <w:rPr>
            <w:rStyle w:val="Hyperlink"/>
            <w:i/>
            <w:sz w:val="24"/>
            <w:szCs w:val="24"/>
          </w:rPr>
          <w:t>(</w:t>
        </w:r>
        <w:r w:rsidR="001C0DE6">
          <w:rPr>
            <w:rStyle w:val="Hyperlink"/>
            <w:i/>
            <w:sz w:val="24"/>
            <w:szCs w:val="24"/>
          </w:rPr>
          <w:t xml:space="preserve">Revogado </w:t>
        </w:r>
        <w:r w:rsidR="001C0DE6" w:rsidRPr="000C69B7">
          <w:rPr>
            <w:rStyle w:val="Hyperlink"/>
            <w:i/>
            <w:sz w:val="24"/>
            <w:szCs w:val="24"/>
          </w:rPr>
          <w:t>pelo Decreto nº 12.971, de 13/5/2026, publicado no DOU de 14/5/2026, em vigor 14 dias após a publicação)</w:t>
        </w:r>
        <w:proofErr w:type="gramStart"/>
      </w:hyperlink>
      <w:proofErr w:type="gramEnd"/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Art. 5º Ficam revogados os seguintes dispositivos do Decreto nº 11.560, de 13 de junho de 2023: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 - o art. 2º; e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II - o Anexo I.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Art. 6º Este Decreto entra em vigor quatorze dias após a data de sua publicação.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Brasília, 27 de março de 2024; 203º da Independência e 136º da República.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>LUIZ INÁCIO LULA DA SILVA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Luiz Paulo Teixeira Ferreira </w:t>
      </w:r>
    </w:p>
    <w:p w:rsidR="000D5B54" w:rsidRPr="000D5B54" w:rsidRDefault="000D5B54" w:rsidP="00657B74">
      <w:pPr>
        <w:pStyle w:val="Cabealho"/>
        <w:ind w:firstLine="1134"/>
        <w:jc w:val="both"/>
        <w:rPr>
          <w:sz w:val="24"/>
          <w:szCs w:val="24"/>
        </w:rPr>
      </w:pPr>
      <w:r w:rsidRPr="000D5B54">
        <w:rPr>
          <w:sz w:val="24"/>
          <w:szCs w:val="24"/>
        </w:rPr>
        <w:t xml:space="preserve">Esther </w:t>
      </w:r>
      <w:proofErr w:type="spellStart"/>
      <w:r w:rsidRPr="000D5B54">
        <w:rPr>
          <w:sz w:val="24"/>
          <w:szCs w:val="24"/>
        </w:rPr>
        <w:t>Dweck</w:t>
      </w:r>
      <w:proofErr w:type="spellEnd"/>
      <w:r w:rsidRPr="000D5B54">
        <w:rPr>
          <w:sz w:val="24"/>
          <w:szCs w:val="24"/>
        </w:rPr>
        <w:t xml:space="preserve"> 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E175DC" w:rsidRPr="00657B74" w:rsidRDefault="00E175DC" w:rsidP="00657B74">
      <w:pPr>
        <w:jc w:val="center"/>
        <w:rPr>
          <w:color w:val="000000"/>
          <w:sz w:val="24"/>
          <w:szCs w:val="24"/>
        </w:rPr>
      </w:pPr>
      <w:r w:rsidRPr="00657B74">
        <w:rPr>
          <w:b/>
          <w:bCs/>
          <w:color w:val="000000"/>
          <w:sz w:val="24"/>
          <w:szCs w:val="24"/>
        </w:rPr>
        <w:t>ANEXO I</w:t>
      </w:r>
    </w:p>
    <w:p w:rsidR="00E175DC" w:rsidRPr="00657B74" w:rsidRDefault="00E175DC" w:rsidP="00657B74">
      <w:pPr>
        <w:jc w:val="center"/>
        <w:rPr>
          <w:color w:val="000000"/>
          <w:sz w:val="24"/>
          <w:szCs w:val="24"/>
        </w:rPr>
      </w:pPr>
      <w:r w:rsidRPr="00657B74">
        <w:rPr>
          <w:color w:val="000000"/>
          <w:sz w:val="24"/>
          <w:szCs w:val="24"/>
        </w:rPr>
        <w:t xml:space="preserve">REMANEJAMENTO DE CARGOS COMISSIONADOS EXECUTIVOS - CCE E DE FUNÇÕES COMISSIONADAS EXECUTIVAS </w:t>
      </w:r>
      <w:r w:rsidR="00657B74" w:rsidRPr="00657B74">
        <w:rPr>
          <w:color w:val="000000"/>
          <w:sz w:val="24"/>
          <w:szCs w:val="24"/>
        </w:rPr>
        <w:t>–</w:t>
      </w:r>
      <w:r w:rsidRPr="00657B74">
        <w:rPr>
          <w:color w:val="000000"/>
          <w:sz w:val="24"/>
          <w:szCs w:val="24"/>
        </w:rPr>
        <w:t xml:space="preserve"> FCE</w:t>
      </w:r>
    </w:p>
    <w:p w:rsidR="00657B74" w:rsidRPr="00657B74" w:rsidRDefault="00657B74" w:rsidP="00657B74">
      <w:pPr>
        <w:jc w:val="center"/>
        <w:rPr>
          <w:color w:val="000000"/>
          <w:sz w:val="24"/>
          <w:szCs w:val="24"/>
        </w:rPr>
      </w:pPr>
    </w:p>
    <w:p w:rsidR="00E175DC" w:rsidRPr="00657B74" w:rsidRDefault="00E175DC" w:rsidP="00657B74">
      <w:pPr>
        <w:jc w:val="both"/>
        <w:rPr>
          <w:color w:val="000000"/>
          <w:sz w:val="24"/>
          <w:szCs w:val="24"/>
        </w:rPr>
      </w:pPr>
      <w:r w:rsidRPr="00657B74">
        <w:rPr>
          <w:color w:val="000000"/>
          <w:sz w:val="24"/>
          <w:szCs w:val="24"/>
        </w:rPr>
        <w:t>a) DO </w:t>
      </w:r>
      <w:r w:rsidRPr="00657B74">
        <w:rPr>
          <w:color w:val="000000"/>
          <w:sz w:val="24"/>
          <w:szCs w:val="24"/>
          <w:lang w:val="pt-PT"/>
        </w:rPr>
        <w:t>MINISTÉRIO DO DESENVOLVIMENTO AGRÁRIO E AGRICULTURA FAMILIAR</w:t>
      </w:r>
      <w:r w:rsidRPr="00657B74">
        <w:rPr>
          <w:color w:val="000000"/>
          <w:sz w:val="24"/>
          <w:szCs w:val="24"/>
        </w:rPr>
        <w:t> PARA A SECRETARIA DE GESTÃO E INOVAÇÃO DO MINISTÉRIO DA GESTÃO E DA INOVAÇÃO EM SERVIÇOS PÚBLICOS: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411"/>
        <w:gridCol w:w="1157"/>
        <w:gridCol w:w="3471"/>
      </w:tblGrid>
      <w:tr w:rsidR="00E175DC" w:rsidRPr="00657B74" w:rsidTr="00E175DC">
        <w:trPr>
          <w:trHeight w:val="585"/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lastRenderedPageBreak/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DO MDA PARA A SEGES/MGI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5,04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5,04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 1.05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3,84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3,84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2,12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2,12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FCE 1.07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FCE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3,81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FCE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FCE 4.03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0,37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657B74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7,11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20,11</w:t>
            </w:r>
          </w:p>
        </w:tc>
      </w:tr>
    </w:tbl>
    <w:p w:rsidR="00657B74" w:rsidRDefault="00657B74" w:rsidP="00657B74">
      <w:pPr>
        <w:jc w:val="both"/>
        <w:rPr>
          <w:color w:val="000000"/>
          <w:sz w:val="22"/>
          <w:szCs w:val="22"/>
        </w:rPr>
      </w:pPr>
    </w:p>
    <w:p w:rsidR="00E175DC" w:rsidRPr="00657B74" w:rsidRDefault="00E175DC" w:rsidP="00657B74">
      <w:pPr>
        <w:jc w:val="both"/>
        <w:rPr>
          <w:color w:val="000000"/>
          <w:sz w:val="24"/>
          <w:szCs w:val="24"/>
        </w:rPr>
      </w:pPr>
      <w:r w:rsidRPr="00657B74">
        <w:rPr>
          <w:color w:val="000000"/>
          <w:sz w:val="24"/>
          <w:szCs w:val="24"/>
        </w:rPr>
        <w:t>b) DA SECRETARIA DE GESTÃO E INOVAÇÃO DO </w:t>
      </w:r>
      <w:r w:rsidRPr="00657B74">
        <w:rPr>
          <w:color w:val="000000"/>
          <w:spacing w:val="10"/>
          <w:sz w:val="24"/>
          <w:szCs w:val="24"/>
        </w:rPr>
        <w:t>MINISTÉRIO</w:t>
      </w:r>
      <w:r w:rsidRPr="00657B74">
        <w:rPr>
          <w:color w:val="000000"/>
          <w:sz w:val="24"/>
          <w:szCs w:val="24"/>
        </w:rPr>
        <w:t> DA GESTÃO E DA INOVAÇÃ</w:t>
      </w:r>
      <w:r w:rsidRPr="00657B74">
        <w:rPr>
          <w:color w:val="000000"/>
          <w:spacing w:val="1"/>
          <w:sz w:val="24"/>
          <w:szCs w:val="24"/>
        </w:rPr>
        <w:t>O EM </w:t>
      </w:r>
      <w:r w:rsidRPr="00657B74">
        <w:rPr>
          <w:color w:val="000000"/>
          <w:sz w:val="24"/>
          <w:szCs w:val="24"/>
        </w:rPr>
        <w:t>SERVIÇOS PÚBLICOS PARA O MINISTÉRIO DO </w:t>
      </w:r>
      <w:r w:rsidRPr="00657B74">
        <w:rPr>
          <w:color w:val="000000"/>
          <w:sz w:val="24"/>
          <w:szCs w:val="24"/>
          <w:lang w:val="pt-PT"/>
        </w:rPr>
        <w:t>DESENVOLVIMENTO AGRÁRIO E AGRICULTURA FAMILIAR</w:t>
      </w:r>
      <w:r w:rsidRPr="00657B74">
        <w:rPr>
          <w:color w:val="000000"/>
          <w:sz w:val="24"/>
          <w:szCs w:val="24"/>
        </w:rPr>
        <w:t>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411"/>
        <w:gridCol w:w="1157"/>
        <w:gridCol w:w="3471"/>
      </w:tblGrid>
      <w:tr w:rsidR="00E175DC" w:rsidRPr="00657B74" w:rsidTr="00E175DC">
        <w:trPr>
          <w:trHeight w:val="585"/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DA SEGES/MGI PARA O MDA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CCE 1.16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5,81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5,81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72,96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CCE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10,60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1,39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CCE 2.05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657B74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91,76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3,03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9,09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2,30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9,20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7,62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2,30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6,90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657B74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34,47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color w:val="000000"/>
                <w:sz w:val="22"/>
                <w:szCs w:val="22"/>
              </w:rPr>
              <w:t>126,23</w:t>
            </w:r>
          </w:p>
        </w:tc>
      </w:tr>
    </w:tbl>
    <w:p w:rsidR="00657B74" w:rsidRDefault="00657B74" w:rsidP="00657B74">
      <w:pPr>
        <w:jc w:val="center"/>
        <w:rPr>
          <w:b/>
          <w:bCs/>
          <w:color w:val="000000"/>
          <w:sz w:val="22"/>
          <w:szCs w:val="22"/>
        </w:rPr>
      </w:pPr>
      <w:bookmarkStart w:id="1" w:name="anexo2"/>
      <w:bookmarkEnd w:id="1"/>
    </w:p>
    <w:p w:rsidR="00E175DC" w:rsidRPr="00281F11" w:rsidRDefault="00E175DC" w:rsidP="00657B74">
      <w:pPr>
        <w:jc w:val="center"/>
        <w:rPr>
          <w:color w:val="000000"/>
          <w:sz w:val="24"/>
          <w:szCs w:val="24"/>
        </w:rPr>
      </w:pPr>
      <w:r w:rsidRPr="00281F11">
        <w:rPr>
          <w:b/>
          <w:bCs/>
          <w:color w:val="000000"/>
          <w:sz w:val="24"/>
          <w:szCs w:val="24"/>
        </w:rPr>
        <w:t>ANEXO II</w:t>
      </w:r>
    </w:p>
    <w:p w:rsidR="00E175DC" w:rsidRPr="00281F11" w:rsidRDefault="00E175DC" w:rsidP="00657B74">
      <w:pPr>
        <w:jc w:val="center"/>
        <w:rPr>
          <w:color w:val="000000"/>
          <w:sz w:val="24"/>
          <w:szCs w:val="24"/>
        </w:rPr>
      </w:pPr>
      <w:r w:rsidRPr="00281F11">
        <w:rPr>
          <w:color w:val="000000"/>
          <w:sz w:val="24"/>
          <w:szCs w:val="24"/>
        </w:rPr>
        <w:t xml:space="preserve">DEMONSTRATIVO DOS CARGOS COMISSIONADOS EXECUTIVOS - CCE E DAS FUNÇÕES COMISSIONADAS EXECUTIVAS - FCE, TRANSFORMADOS NOS TERMOS DO DISPOSTO NO ART. 7º DA LEI Nº 14.204, DE 16 DE SETEMBRO DE </w:t>
      </w:r>
      <w:proofErr w:type="gramStart"/>
      <w:r w:rsidRPr="00281F11">
        <w:rPr>
          <w:color w:val="000000"/>
          <w:sz w:val="24"/>
          <w:szCs w:val="24"/>
        </w:rPr>
        <w:t>2021</w:t>
      </w:r>
      <w:proofErr w:type="gramEnd"/>
    </w:p>
    <w:p w:rsidR="00152864" w:rsidRDefault="00152864" w:rsidP="00657B74">
      <w:pPr>
        <w:jc w:val="center"/>
        <w:rPr>
          <w:color w:val="000000"/>
          <w:sz w:val="22"/>
          <w:szCs w:val="22"/>
        </w:rPr>
      </w:pPr>
    </w:p>
    <w:p w:rsidR="00152864" w:rsidRPr="00657B74" w:rsidRDefault="00152864" w:rsidP="00657B74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364"/>
        <w:gridCol w:w="974"/>
        <w:gridCol w:w="1363"/>
        <w:gridCol w:w="974"/>
        <w:gridCol w:w="1266"/>
        <w:gridCol w:w="974"/>
        <w:gridCol w:w="974"/>
      </w:tblGrid>
      <w:tr w:rsidR="00E175DC" w:rsidRPr="00657B74" w:rsidTr="00E175DC">
        <w:trPr>
          <w:trHeight w:val="315"/>
          <w:jc w:val="center"/>
        </w:trPr>
        <w:tc>
          <w:tcPr>
            <w:tcW w:w="8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lastRenderedPageBreak/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DIFERENÇA</w:t>
            </w:r>
          </w:p>
        </w:tc>
      </w:tr>
      <w:tr w:rsidR="00E175DC" w:rsidRPr="00657B74" w:rsidTr="00E175DC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(c = b - a)</w:t>
            </w:r>
          </w:p>
        </w:tc>
      </w:tr>
      <w:tr w:rsidR="00E175DC" w:rsidRPr="00657B74" w:rsidTr="00E175DC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5DC" w:rsidRPr="00657B74" w:rsidRDefault="00E175DC" w:rsidP="00657B74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VALOR TOTAL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CCE-16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5,81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5,81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5,81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5,04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5,04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-5,04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3,84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69,12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69,12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6,36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-6,36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1,39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CCE-5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-4,00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FCE-15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3,03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9,09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9,09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2,30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50,60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-50,60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19,05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-19,05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FCE-3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proofErr w:type="gramStart"/>
            <w:r w:rsidRPr="00657B74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-0,37</w:t>
            </w:r>
          </w:p>
        </w:tc>
      </w:tr>
      <w:tr w:rsidR="00E175DC" w:rsidRPr="00657B74" w:rsidTr="00E175DC">
        <w:trPr>
          <w:trHeight w:val="312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85,42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85,41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5DC" w:rsidRPr="00657B74" w:rsidRDefault="00E175DC" w:rsidP="00657B74">
            <w:pPr>
              <w:jc w:val="center"/>
              <w:rPr>
                <w:sz w:val="22"/>
                <w:szCs w:val="22"/>
              </w:rPr>
            </w:pPr>
            <w:r w:rsidRPr="00657B74">
              <w:rPr>
                <w:sz w:val="22"/>
                <w:szCs w:val="22"/>
              </w:rPr>
              <w:t>-0,01</w:t>
            </w:r>
          </w:p>
        </w:tc>
      </w:tr>
    </w:tbl>
    <w:p w:rsidR="00AD6C2B" w:rsidRPr="00AD6C2B" w:rsidRDefault="00E175DC" w:rsidP="00657B74">
      <w:pPr>
        <w:jc w:val="center"/>
        <w:rPr>
          <w:color w:val="000000"/>
          <w:sz w:val="24"/>
          <w:szCs w:val="24"/>
        </w:rPr>
      </w:pPr>
      <w:r w:rsidRPr="00AD6C2B">
        <w:rPr>
          <w:color w:val="000000"/>
          <w:sz w:val="24"/>
          <w:szCs w:val="24"/>
        </w:rPr>
        <w:t> </w:t>
      </w:r>
      <w:bookmarkStart w:id="2" w:name="anexo3"/>
      <w:bookmarkEnd w:id="2"/>
    </w:p>
    <w:p w:rsidR="00E175DC" w:rsidRPr="00AD6C2B" w:rsidRDefault="00E175DC" w:rsidP="00657B74">
      <w:pPr>
        <w:jc w:val="center"/>
        <w:rPr>
          <w:color w:val="000000"/>
          <w:sz w:val="24"/>
          <w:szCs w:val="24"/>
        </w:rPr>
      </w:pPr>
      <w:r w:rsidRPr="00AD6C2B">
        <w:rPr>
          <w:b/>
          <w:bCs/>
          <w:color w:val="000000"/>
          <w:sz w:val="24"/>
          <w:szCs w:val="24"/>
        </w:rPr>
        <w:t>ANEXO III</w:t>
      </w:r>
    </w:p>
    <w:p w:rsidR="00E175DC" w:rsidRPr="00AD6C2B" w:rsidRDefault="00D115C8" w:rsidP="00657B74">
      <w:pPr>
        <w:pStyle w:val="Corpodetexto"/>
        <w:jc w:val="center"/>
        <w:rPr>
          <w:i/>
          <w:color w:val="000000"/>
          <w:szCs w:val="24"/>
        </w:rPr>
      </w:pPr>
      <w:hyperlink r:id="rId10" w:history="1">
        <w:r w:rsidR="001C0DE6" w:rsidRPr="000C69B7">
          <w:rPr>
            <w:rStyle w:val="Hyperlink"/>
            <w:i/>
            <w:szCs w:val="24"/>
          </w:rPr>
          <w:t>(</w:t>
        </w:r>
        <w:r w:rsidR="001C0DE6">
          <w:rPr>
            <w:rStyle w:val="Hyperlink"/>
            <w:i/>
            <w:szCs w:val="24"/>
          </w:rPr>
          <w:t xml:space="preserve">Revogado </w:t>
        </w:r>
        <w:r w:rsidR="001C0DE6" w:rsidRPr="000C69B7">
          <w:rPr>
            <w:rStyle w:val="Hyperlink"/>
            <w:i/>
            <w:szCs w:val="24"/>
          </w:rPr>
          <w:t>pelo Decreto nº 12.971, de 13/5/2026, publicado no DOU de 14/5/2026, em vigor 14 dias após a publicação)</w:t>
        </w:r>
        <w:proofErr w:type="gramStart"/>
      </w:hyperlink>
      <w:proofErr w:type="gramEnd"/>
    </w:p>
    <w:sectPr w:rsidR="00E175DC" w:rsidRPr="00AD6C2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D5B54"/>
    <w:rsid w:val="000E2A24"/>
    <w:rsid w:val="000F31F0"/>
    <w:rsid w:val="000F60B2"/>
    <w:rsid w:val="00152864"/>
    <w:rsid w:val="00163775"/>
    <w:rsid w:val="0016605A"/>
    <w:rsid w:val="00175214"/>
    <w:rsid w:val="001A4BC9"/>
    <w:rsid w:val="001B2C33"/>
    <w:rsid w:val="001C0DE6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81F11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4F119F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57B74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401F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D6C2B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760C3"/>
    <w:rsid w:val="00CB2623"/>
    <w:rsid w:val="00CB7ABD"/>
    <w:rsid w:val="00CC0A60"/>
    <w:rsid w:val="00CF67BB"/>
    <w:rsid w:val="00CF7403"/>
    <w:rsid w:val="00CF7858"/>
    <w:rsid w:val="00D115C8"/>
    <w:rsid w:val="00D72970"/>
    <w:rsid w:val="00D960E9"/>
    <w:rsid w:val="00DA2508"/>
    <w:rsid w:val="00DB447A"/>
    <w:rsid w:val="00DE6C2C"/>
    <w:rsid w:val="00DE70B1"/>
    <w:rsid w:val="00DF7619"/>
    <w:rsid w:val="00E0062E"/>
    <w:rsid w:val="00E1527E"/>
    <w:rsid w:val="00E175DC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175D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175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2.camara.leg.br/legin/fed/decret/2026/decreto-12971-13-maio-2026-799112-publicacaooriginal-179285-p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2.camara.leg.br/legin/fed/decret/2026/decreto-12971-13-maio-2026-799112-publicacaooriginal-179285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6298-4342-45E2-934B-A35949A8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2026-05-25T16:18:00Z</dcterms:created>
  <dcterms:modified xsi:type="dcterms:W3CDTF">2026-05-28T15:32:00Z</dcterms:modified>
</cp:coreProperties>
</file>