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Pr="000048E8" w:rsidRDefault="001717D8">
      <w:pPr>
        <w:pStyle w:val="Cabealho"/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8603617" r:id="rId6"/>
        </w:object>
      </w:r>
    </w:p>
    <w:p w:rsidR="00C20425" w:rsidRPr="000048E8" w:rsidRDefault="00C20425">
      <w:pPr>
        <w:pStyle w:val="Cabealho"/>
        <w:jc w:val="center"/>
      </w:pPr>
    </w:p>
    <w:p w:rsidR="00C20425" w:rsidRPr="000048E8" w:rsidRDefault="00C20425">
      <w:pPr>
        <w:pStyle w:val="Cabealho"/>
        <w:jc w:val="center"/>
      </w:pPr>
    </w:p>
    <w:p w:rsidR="00C20425" w:rsidRPr="000048E8" w:rsidRDefault="00C20425">
      <w:pPr>
        <w:pStyle w:val="Cabealho"/>
        <w:jc w:val="center"/>
      </w:pPr>
    </w:p>
    <w:p w:rsidR="00C20425" w:rsidRPr="000048E8" w:rsidRDefault="00C20425">
      <w:pPr>
        <w:pStyle w:val="Cabealho"/>
        <w:jc w:val="center"/>
      </w:pPr>
    </w:p>
    <w:p w:rsidR="00C20425" w:rsidRPr="000048E8" w:rsidRDefault="00C20425">
      <w:pPr>
        <w:pStyle w:val="Cabealho"/>
        <w:jc w:val="center"/>
        <w:rPr>
          <w:b/>
        </w:rPr>
      </w:pPr>
      <w:r w:rsidRPr="000048E8">
        <w:rPr>
          <w:b/>
        </w:rPr>
        <w:t>CÂMARA DOS DEPUTADOS</w:t>
      </w:r>
    </w:p>
    <w:p w:rsidR="00C20425" w:rsidRPr="000048E8" w:rsidRDefault="00C20425">
      <w:pPr>
        <w:pStyle w:val="Cabealho"/>
        <w:jc w:val="center"/>
      </w:pPr>
      <w:r w:rsidRPr="000048E8">
        <w:t>Centro de Documentação e Informação</w:t>
      </w:r>
    </w:p>
    <w:p w:rsidR="00ED4307" w:rsidRPr="000048E8" w:rsidRDefault="00ED4307" w:rsidP="00ED4307">
      <w:pPr>
        <w:pStyle w:val="Cabealho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jc w:val="center"/>
        <w:rPr>
          <w:b/>
          <w:sz w:val="28"/>
          <w:szCs w:val="28"/>
        </w:rPr>
      </w:pPr>
      <w:r w:rsidRPr="000048E8">
        <w:rPr>
          <w:b/>
          <w:sz w:val="28"/>
          <w:szCs w:val="28"/>
        </w:rPr>
        <w:t>DECRETO Nº 11.397, DE 21 DE JANEIRO DE 2023</w:t>
      </w:r>
    </w:p>
    <w:p w:rsidR="00EA2752" w:rsidRPr="000048E8" w:rsidRDefault="00EA2752" w:rsidP="00EA2752">
      <w:pPr>
        <w:pStyle w:val="Cabealho"/>
        <w:jc w:val="both"/>
        <w:rPr>
          <w:sz w:val="24"/>
          <w:szCs w:val="24"/>
        </w:rPr>
      </w:pPr>
    </w:p>
    <w:p w:rsidR="00EA2752" w:rsidRPr="000048E8" w:rsidRDefault="00EA2752" w:rsidP="00EA2752">
      <w:pPr>
        <w:pStyle w:val="Cabealho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left="4536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Altera o Decreto nº 11.363, de 1º de janeiro de 2023, que aprova a Estrutura Regimental e o Quadro Demonstrativo dos Cargos em Comissão e das Funções de Confiança da Secretaria-Geral da Presidência da República. </w:t>
      </w:r>
    </w:p>
    <w:p w:rsidR="00EA2752" w:rsidRPr="000048E8" w:rsidRDefault="00EA2752" w:rsidP="00EA2752">
      <w:pPr>
        <w:pStyle w:val="Cabealho"/>
        <w:jc w:val="both"/>
        <w:rPr>
          <w:sz w:val="24"/>
          <w:szCs w:val="24"/>
        </w:rPr>
      </w:pPr>
    </w:p>
    <w:p w:rsidR="00EA2752" w:rsidRPr="000048E8" w:rsidRDefault="00EA2752" w:rsidP="00EA2752">
      <w:pPr>
        <w:pStyle w:val="Cabealho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b/>
          <w:sz w:val="24"/>
          <w:szCs w:val="24"/>
        </w:rPr>
        <w:t>O PRESIDENTE DA REPÚBLICA</w:t>
      </w:r>
      <w:r w:rsidRPr="000048E8">
        <w:rPr>
          <w:sz w:val="24"/>
          <w:szCs w:val="24"/>
        </w:rPr>
        <w:t xml:space="preserve">, no uso da atribuição que lhe confere o art. 84, </w:t>
      </w:r>
      <w:r w:rsidR="00361284" w:rsidRPr="000048E8">
        <w:rPr>
          <w:i/>
          <w:sz w:val="24"/>
          <w:szCs w:val="24"/>
        </w:rPr>
        <w:t>caput</w:t>
      </w:r>
      <w:r w:rsidRPr="000048E8">
        <w:rPr>
          <w:sz w:val="24"/>
          <w:szCs w:val="24"/>
        </w:rPr>
        <w:t xml:space="preserve">, inciso VI, alínea "a", da Constituição, </w:t>
      </w: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b/>
          <w:sz w:val="24"/>
          <w:szCs w:val="24"/>
        </w:rPr>
        <w:t>DECRETA</w:t>
      </w:r>
      <w:r w:rsidRPr="000048E8">
        <w:rPr>
          <w:sz w:val="24"/>
          <w:szCs w:val="24"/>
        </w:rPr>
        <w:t xml:space="preserve">: </w:t>
      </w: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Art. 1º O Decreto nº 11.363, de 1º de janeiro de 2023, passa a vigorar com as seguintes alterações: </w:t>
      </w: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"Art. 2º Ficam remanejados, na forma do Anexo III, da Secretaria de Gestão e Inovação do Ministério da Gestão e da Inovação em Serviços Públicos para a Secretaria-Geral da Presidência da República, os seguintes Cargos Comissionados Executivos - CCE e Funções Comissionadas Executivas - FCE: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I - seis CCE 1.17;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.........................................................................................................................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III - trinta CCE 1.13;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>III-A - um CCE 2.17;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.........................................................................................................................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IX-A - uma FCE 1.15;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>..............................................................................................................." (NR)</w:t>
      </w:r>
    </w:p>
    <w:p w:rsidR="00361284" w:rsidRPr="000048E8" w:rsidRDefault="00361284" w:rsidP="00361284">
      <w:pPr>
        <w:pStyle w:val="Cabealho"/>
        <w:ind w:firstLine="1134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Art. 2º O Anexo I ao Decreto nº 11.363, de 2023, passa a vigorar com as seguintes alterações: </w:t>
      </w: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"Art. 2º ...........................................................................................................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>I - ....................................................................................................................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.........................................................................................................................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h) Secretaria-Executiva: Gabinete; e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>II - ...................................................................................................................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.........................................................................................................................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c) .....................................................................................................................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lastRenderedPageBreak/>
        <w:t xml:space="preserve">..........................................................................................................................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2. Diretoria de Articulação e Fomento de Programas e Projetos de Juventude; e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d) </w:t>
      </w:r>
      <w:hyperlink r:id="rId7" w:history="1">
        <w:r w:rsidR="005757B9" w:rsidRPr="000048E8">
          <w:rPr>
            <w:rStyle w:val="Hyperlink"/>
            <w:i/>
            <w:sz w:val="24"/>
            <w:szCs w:val="24"/>
          </w:rPr>
          <w:t>(Revogado na parte em que altera a alínea "d" do inciso II do “caput” do art. 2º do Anexo I ao Decreto nº 11.363, de 1º/1/2023, pelo Decreto nº 11.590, de 3/7/2023)</w:t>
        </w:r>
      </w:hyperlink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III - órgãos colegiados: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a) Comissão Nacional para os Objetivos de Desenvolvimento Sustentável;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b) Conselho Nacional de Fomento e Colaboração;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c) Conselho Nacional de Segurança Alimentar e Nutricional;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d) Conselho Nacional de Juventude; e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>e) Comissão Nacional de Agroecologia e Produção Orgânica. " (NR)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"Art. 10. ..........................................................................................................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.........................................................................................................................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XII - planejar e organizar a gestão interna da Secretaria-Geral;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XIII - coordenar o sistema de assessorias de participação social e diversidade de forma transversal aos órgãos da administração pública federal direta;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XIV - acompanhar e orientar a implementação de mecanismos de participação social, parcerias com a sociedade civil e promoção de políticas de diversidade nos órgãos e nas entidades da administração pública federal direta e indireta;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XV - assessorar o Ministro de Estado na sua atuação em órgãos colegiados; e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>XVI - exercer outras atribuições que lhe forem designadas pelo Ministro de Estado." (NR)</w:t>
      </w:r>
    </w:p>
    <w:p w:rsidR="00361284" w:rsidRPr="000048E8" w:rsidRDefault="00361284" w:rsidP="00361284">
      <w:pPr>
        <w:pStyle w:val="Cabealho"/>
        <w:ind w:left="1701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"Art. 10-A. Ao Gabinete da Secretaria-Executiva compete: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I - apoiar a Secretaria-Executiva na análise e na preparação de documentos de interesse do Ministro de Estado;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II - assistir o Secretário-Executivo e o Secretário-Executivo Adjunto no desempenho de suas atribuições;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III - gerenciar os despachos do Secretário-Executivo e do Secretário- Executivo Adjunto;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IV - coordenar e organizar a agenda de compromissos diários do Secretário- Executivo e do Secretário-Executivo Adjunto;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V - dar tratamento aos processos e expedientes submetidos à Secretaria- Executiva;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VI - coordenar as atividades de secretariado e de cerimonial da Secretaria- Executiva;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VII - auxiliar o Secretário-Executivo na articulação com as unidades da Secretaria-Geral da Presidência da República e com outros órgãos e entidades do Poder Executivo federal;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VIII - </w:t>
      </w:r>
      <w:hyperlink r:id="rId8" w:history="1">
        <w:r w:rsidR="001717D8" w:rsidRPr="001717D8">
          <w:rPr>
            <w:rStyle w:val="Hyperlink"/>
            <w:i/>
            <w:sz w:val="24"/>
            <w:szCs w:val="24"/>
          </w:rPr>
          <w:t>(Revogado na parte em que altera o inciso VIII do “caput” do art. 2º do Anexo I ao Decreto nº 11.363, de 1º/1/2023, pelo Decreto nº 12.791, de 22/12/2025, em vigor em 30/12/2025)</w:t>
        </w:r>
      </w:hyperlink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IX - </w:t>
      </w:r>
      <w:hyperlink r:id="rId9" w:history="1">
        <w:r w:rsidR="001717D8" w:rsidRPr="001717D8">
          <w:rPr>
            <w:rStyle w:val="Hyperlink"/>
            <w:i/>
            <w:sz w:val="24"/>
            <w:szCs w:val="24"/>
          </w:rPr>
          <w:t xml:space="preserve">(Revogado na parte em que altera o inciso </w:t>
        </w:r>
        <w:r w:rsidR="001717D8">
          <w:rPr>
            <w:rStyle w:val="Hyperlink"/>
            <w:i/>
            <w:sz w:val="24"/>
            <w:szCs w:val="24"/>
          </w:rPr>
          <w:t>IX</w:t>
        </w:r>
        <w:r w:rsidR="001717D8" w:rsidRPr="001717D8">
          <w:rPr>
            <w:rStyle w:val="Hyperlink"/>
            <w:i/>
            <w:sz w:val="24"/>
            <w:szCs w:val="24"/>
          </w:rPr>
          <w:t xml:space="preserve"> do “caput” do art. 2º do Anexo I ao Decreto nº 11.363, de 1º/1/2023, pelo Decreto nº 12.791, de 22/12/2025, em vigor em 30/12/2025)</w:t>
        </w:r>
      </w:hyperlink>
      <w:r w:rsidR="00A329DC" w:rsidRPr="000048E8">
        <w:rPr>
          <w:sz w:val="24"/>
          <w:szCs w:val="24"/>
        </w:rPr>
        <w:t xml:space="preserve">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lastRenderedPageBreak/>
        <w:t xml:space="preserve">X - </w:t>
      </w:r>
      <w:hyperlink r:id="rId10" w:history="1">
        <w:r w:rsidR="001717D8" w:rsidRPr="001717D8">
          <w:rPr>
            <w:rStyle w:val="Hyperlink"/>
            <w:i/>
            <w:sz w:val="24"/>
            <w:szCs w:val="24"/>
          </w:rPr>
          <w:t xml:space="preserve">(Revogado na parte em que altera o inciso </w:t>
        </w:r>
        <w:r w:rsidR="001717D8">
          <w:rPr>
            <w:rStyle w:val="Hyperlink"/>
            <w:i/>
            <w:sz w:val="24"/>
            <w:szCs w:val="24"/>
          </w:rPr>
          <w:t>X</w:t>
        </w:r>
        <w:r w:rsidR="001717D8" w:rsidRPr="001717D8">
          <w:rPr>
            <w:rStyle w:val="Hyperlink"/>
            <w:i/>
            <w:sz w:val="24"/>
            <w:szCs w:val="24"/>
          </w:rPr>
          <w:t xml:space="preserve"> do “caput” do art. 2º do Anexo I ao Decreto nº 11.363, de 1º/1/2023, pelo Decreto nº 12.791, de 22/12/2025, em vigor em 30/12/2025)</w:t>
        </w:r>
      </w:hyperlink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XI - </w:t>
      </w:r>
      <w:hyperlink r:id="rId11" w:history="1">
        <w:r w:rsidR="001717D8" w:rsidRPr="001717D8">
          <w:rPr>
            <w:rStyle w:val="Hyperlink"/>
            <w:i/>
            <w:sz w:val="24"/>
            <w:szCs w:val="24"/>
          </w:rPr>
          <w:t xml:space="preserve">(Revogado na parte em que altera o inciso </w:t>
        </w:r>
        <w:r w:rsidR="001717D8">
          <w:rPr>
            <w:rStyle w:val="Hyperlink"/>
            <w:i/>
            <w:sz w:val="24"/>
            <w:szCs w:val="24"/>
          </w:rPr>
          <w:t>X</w:t>
        </w:r>
        <w:r w:rsidR="001717D8" w:rsidRPr="001717D8">
          <w:rPr>
            <w:rStyle w:val="Hyperlink"/>
            <w:i/>
            <w:sz w:val="24"/>
            <w:szCs w:val="24"/>
          </w:rPr>
          <w:t>I do “caput” do art. 2º do Anexo I ao Decreto nº 11.363, de 1º/1/2023, pelo Decreto nº 12.791, de 22/12/2025, em vigor em 30/12/2025)</w:t>
        </w:r>
      </w:hyperlink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XII - </w:t>
      </w:r>
      <w:hyperlink r:id="rId12" w:history="1">
        <w:r w:rsidR="001717D8" w:rsidRPr="001717D8">
          <w:rPr>
            <w:rStyle w:val="Hyperlink"/>
            <w:i/>
            <w:sz w:val="24"/>
            <w:szCs w:val="24"/>
          </w:rPr>
          <w:t xml:space="preserve">(Revogado na parte em que altera o inciso </w:t>
        </w:r>
        <w:r w:rsidR="001717D8">
          <w:rPr>
            <w:rStyle w:val="Hyperlink"/>
            <w:i/>
            <w:sz w:val="24"/>
            <w:szCs w:val="24"/>
          </w:rPr>
          <w:t>X</w:t>
        </w:r>
        <w:r w:rsidR="001717D8" w:rsidRPr="001717D8">
          <w:rPr>
            <w:rStyle w:val="Hyperlink"/>
            <w:i/>
            <w:sz w:val="24"/>
            <w:szCs w:val="24"/>
          </w:rPr>
          <w:t>II do “caput” do art. 2º do Anexo I ao Decreto nº 11.363, de 1º/1/2023, pelo Decreto nº 12.791, de 22/12/2025, em vigor em 30/12/2025)</w:t>
        </w:r>
      </w:hyperlink>
    </w:p>
    <w:p w:rsidR="001717D8" w:rsidRDefault="00EA2752" w:rsidP="00361284">
      <w:pPr>
        <w:pStyle w:val="Cabealho"/>
        <w:ind w:left="1701"/>
        <w:jc w:val="both"/>
        <w:rPr>
          <w:rStyle w:val="Hyperlink"/>
          <w:i/>
          <w:sz w:val="24"/>
          <w:szCs w:val="24"/>
        </w:rPr>
      </w:pPr>
      <w:r w:rsidRPr="000048E8">
        <w:rPr>
          <w:sz w:val="24"/>
          <w:szCs w:val="24"/>
        </w:rPr>
        <w:t xml:space="preserve">XIII - </w:t>
      </w:r>
      <w:hyperlink r:id="rId13" w:history="1">
        <w:r w:rsidR="001717D8" w:rsidRPr="001717D8">
          <w:rPr>
            <w:rStyle w:val="Hyperlink"/>
            <w:i/>
            <w:sz w:val="24"/>
            <w:szCs w:val="24"/>
          </w:rPr>
          <w:t xml:space="preserve">(Revogado na parte em que altera o inciso </w:t>
        </w:r>
        <w:r w:rsidR="001717D8">
          <w:rPr>
            <w:rStyle w:val="Hyperlink"/>
            <w:i/>
            <w:sz w:val="24"/>
            <w:szCs w:val="24"/>
          </w:rPr>
          <w:t>X</w:t>
        </w:r>
        <w:r w:rsidR="001717D8" w:rsidRPr="001717D8">
          <w:rPr>
            <w:rStyle w:val="Hyperlink"/>
            <w:i/>
            <w:sz w:val="24"/>
            <w:szCs w:val="24"/>
          </w:rPr>
          <w:t>III do “caput” do art. 2º do Anexo I ao Decreto nº 11.363, de 1º/1/2023, pelo Decreto nº 12.791, de 22/12/2025, em vigor em 30/12/2025)</w:t>
        </w:r>
      </w:hyperlink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XIV - </w:t>
      </w:r>
      <w:hyperlink r:id="rId14" w:history="1">
        <w:r w:rsidR="001717D8" w:rsidRPr="001717D8">
          <w:rPr>
            <w:rStyle w:val="Hyperlink"/>
            <w:i/>
            <w:sz w:val="24"/>
            <w:szCs w:val="24"/>
          </w:rPr>
          <w:t xml:space="preserve">(Revogado na parte em que altera o inciso </w:t>
        </w:r>
        <w:r w:rsidR="001717D8">
          <w:rPr>
            <w:rStyle w:val="Hyperlink"/>
            <w:i/>
            <w:sz w:val="24"/>
            <w:szCs w:val="24"/>
          </w:rPr>
          <w:t>XIV</w:t>
        </w:r>
        <w:r w:rsidR="001717D8" w:rsidRPr="001717D8">
          <w:rPr>
            <w:rStyle w:val="Hyperlink"/>
            <w:i/>
            <w:sz w:val="24"/>
            <w:szCs w:val="24"/>
          </w:rPr>
          <w:t xml:space="preserve"> do “caput” do art. 2º do Anexo I ao Decreto nº 11.363, de 1º/1/2023, pelo Decreto nº 12.791, de 22/12/2025, em vigor em 30/12/2025)</w:t>
        </w:r>
      </w:hyperlink>
    </w:p>
    <w:p w:rsidR="00361284" w:rsidRPr="000048E8" w:rsidRDefault="00361284" w:rsidP="00361284">
      <w:pPr>
        <w:pStyle w:val="Cabealho"/>
        <w:ind w:left="1701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>"Art. 23.</w:t>
      </w:r>
      <w:r w:rsidR="00290E6D" w:rsidRPr="000048E8">
        <w:rPr>
          <w:sz w:val="24"/>
          <w:szCs w:val="24"/>
        </w:rPr>
        <w:t xml:space="preserve"> </w:t>
      </w:r>
      <w:hyperlink r:id="rId15" w:history="1">
        <w:r w:rsidR="00290E6D" w:rsidRPr="000048E8">
          <w:rPr>
            <w:rStyle w:val="Hyperlink"/>
            <w:i/>
            <w:sz w:val="24"/>
            <w:szCs w:val="24"/>
          </w:rPr>
          <w:t>(Revogado na parte em que altera o “caput” do art. 23 do Anexo I ao Decreto nº 11.363, de 1º/1/2023, pelo Decreto nº 11.590, de 3/7/2023)</w:t>
        </w:r>
      </w:hyperlink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>..............................................................................................................." (NR)</w:t>
      </w:r>
    </w:p>
    <w:p w:rsidR="00361284" w:rsidRPr="000048E8" w:rsidRDefault="00361284" w:rsidP="00361284">
      <w:pPr>
        <w:pStyle w:val="Cabealho"/>
        <w:ind w:left="1701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>"Art. 24. À Comissão Nacional para os Objetivos de Desenvolvimento Sustentável cabe exercer as competências estabelecidas no Decreto nº 8.892, de 27 de outubro de 2016." (NR)</w:t>
      </w:r>
    </w:p>
    <w:p w:rsidR="00361284" w:rsidRPr="000048E8" w:rsidRDefault="00361284" w:rsidP="00361284">
      <w:pPr>
        <w:pStyle w:val="Cabealho"/>
        <w:ind w:left="1701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>"Art. 27-A. À Comissão Nacional de Agroecologia e Produção Orgânica cabe exercer as competências estabelecidas no Decreto nº 7.794, de 20 de agosto de 2012." (NR)</w:t>
      </w:r>
    </w:p>
    <w:p w:rsidR="00361284" w:rsidRPr="000048E8" w:rsidRDefault="00361284" w:rsidP="00361284">
      <w:pPr>
        <w:pStyle w:val="Cabealho"/>
        <w:ind w:firstLine="1134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Art. 3º </w:t>
      </w:r>
      <w:hyperlink r:id="rId16" w:history="1">
        <w:r w:rsidR="001717D8" w:rsidRPr="001717D8">
          <w:rPr>
            <w:rStyle w:val="Hyperlink"/>
            <w:i/>
            <w:sz w:val="24"/>
            <w:szCs w:val="24"/>
          </w:rPr>
          <w:t>(Revogado pelo Decreto nº 12.791, de 22/12/2025, em vigor em 30/12/2025)</w:t>
        </w:r>
      </w:hyperlink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Art. 4º O Anexo III ao Decreto nº 11.363, de 2023, passa a vigorar na forma do Anexo II a este Decreto. </w:t>
      </w: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Art. 5º Ficam transformados CCE e FCE, nos termos do disposto no art. 7º da Lei nº 14.204, de 16 de setembro de 2021, na forma do Anexo III. </w:t>
      </w: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Art. 6º Ficam revigorados os seguintes dispositivos do Decreto nº 7.794, de 20 de agosto de 2012: </w:t>
      </w: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  <w:lang w:val="en-US"/>
        </w:rPr>
      </w:pPr>
      <w:r w:rsidRPr="000048E8">
        <w:rPr>
          <w:sz w:val="24"/>
          <w:szCs w:val="24"/>
          <w:lang w:val="en-US"/>
        </w:rPr>
        <w:t xml:space="preserve">I - art. 6º e art. 7º; </w:t>
      </w: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II - o art. 8º, com exceção das alíneas "b", "c", "g" e "h" do inciso I do </w:t>
      </w:r>
      <w:r w:rsidR="00361284" w:rsidRPr="000048E8">
        <w:rPr>
          <w:i/>
          <w:sz w:val="24"/>
          <w:szCs w:val="24"/>
        </w:rPr>
        <w:t>caput</w:t>
      </w:r>
      <w:r w:rsidRPr="000048E8">
        <w:rPr>
          <w:sz w:val="24"/>
          <w:szCs w:val="24"/>
        </w:rPr>
        <w:t xml:space="preserve"> e do § 3º; </w:t>
      </w: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III - o art. 9º, com exceção do inciso I do </w:t>
      </w:r>
      <w:r w:rsidR="00361284" w:rsidRPr="000048E8">
        <w:rPr>
          <w:i/>
          <w:sz w:val="24"/>
          <w:szCs w:val="24"/>
        </w:rPr>
        <w:t>caput</w:t>
      </w:r>
      <w:r w:rsidRPr="000048E8">
        <w:rPr>
          <w:sz w:val="24"/>
          <w:szCs w:val="24"/>
        </w:rPr>
        <w:t xml:space="preserve">; </w:t>
      </w: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IV - o art. 10, com exceção dos incisos I, IV e VI do </w:t>
      </w:r>
      <w:r w:rsidR="00361284" w:rsidRPr="000048E8">
        <w:rPr>
          <w:i/>
          <w:sz w:val="24"/>
          <w:szCs w:val="24"/>
        </w:rPr>
        <w:t>caput</w:t>
      </w:r>
      <w:r w:rsidRPr="000048E8">
        <w:rPr>
          <w:sz w:val="24"/>
          <w:szCs w:val="24"/>
        </w:rPr>
        <w:t xml:space="preserve"> e dos § 1º e § 3º; e </w:t>
      </w: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V - o art. 11. </w:t>
      </w: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sz w:val="24"/>
          <w:szCs w:val="24"/>
        </w:rPr>
        <w:lastRenderedPageBreak/>
        <w:t xml:space="preserve">Art. 7º O Decreto nº 7.794, de 2012, passa a vigorar com as seguintes alterações: </w:t>
      </w: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</w:p>
    <w:p w:rsidR="00EA2752" w:rsidRPr="000048E8" w:rsidRDefault="00EA2752" w:rsidP="00E647F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>"</w:t>
      </w:r>
      <w:r w:rsidR="00984E4D" w:rsidRPr="000048E8">
        <w:rPr>
          <w:sz w:val="24"/>
          <w:szCs w:val="24"/>
        </w:rPr>
        <w:t xml:space="preserve"> Art. 8º </w:t>
      </w:r>
      <w:hyperlink r:id="rId17" w:history="1">
        <w:r w:rsidR="00E647F4" w:rsidRPr="000048E8">
          <w:rPr>
            <w:rStyle w:val="Hyperlink"/>
            <w:i/>
            <w:sz w:val="24"/>
            <w:szCs w:val="24"/>
          </w:rPr>
          <w:t>(Revogado na parte em que altera o art. 8º do Decreto nº 7.794, de 20/8/2012, pelo Decreto nº 11.582, de 28/6/2023)</w:t>
        </w:r>
      </w:hyperlink>
      <w:r w:rsidRPr="000048E8">
        <w:rPr>
          <w:sz w:val="24"/>
          <w:szCs w:val="24"/>
        </w:rPr>
        <w:t>" (NR)</w:t>
      </w:r>
    </w:p>
    <w:p w:rsidR="00361284" w:rsidRPr="000048E8" w:rsidRDefault="00361284" w:rsidP="00361284">
      <w:pPr>
        <w:pStyle w:val="Cabealho"/>
        <w:ind w:left="1701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"Art. 9º ..........................................................................................................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>I-A - elaborar proposta do PLANAPO;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>.............................................................................................................." (NR)</w:t>
      </w:r>
    </w:p>
    <w:p w:rsidR="00361284" w:rsidRPr="000048E8" w:rsidRDefault="00361284" w:rsidP="00361284">
      <w:pPr>
        <w:pStyle w:val="Cabealho"/>
        <w:ind w:left="1701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"Art. 10. .........................................................................................................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>I-A - Ministério do Desenvolvimento Agrário e Agricultura Familiar;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.......................................................................................................................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IV-A - </w:t>
      </w:r>
      <w:hyperlink r:id="rId18" w:history="1">
        <w:r w:rsidR="003F3F31" w:rsidRPr="000048E8">
          <w:rPr>
            <w:rStyle w:val="Hyperlink"/>
            <w:i/>
            <w:sz w:val="24"/>
            <w:szCs w:val="24"/>
          </w:rPr>
          <w:t>(Revogado na parte em que altera o inciso IV-A do art. 10 do Decreto nº 7.794, de 20/8/2012, pelo Decreto nº 11.582, de 28/6/2023)</w:t>
        </w:r>
      </w:hyperlink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........................................................................................................................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VI-A - </w:t>
      </w:r>
      <w:hyperlink r:id="rId19" w:history="1">
        <w:r w:rsidR="003F3F31" w:rsidRPr="000048E8">
          <w:rPr>
            <w:rStyle w:val="Hyperlink"/>
            <w:i/>
            <w:sz w:val="24"/>
            <w:szCs w:val="24"/>
          </w:rPr>
          <w:t>(Revogado na parte em que altera o inciso VI-A do art. 10 do Decreto nº 7.794, de 20/8/2012, pelo Decreto nº 11.582, de 28/6/2023)</w:t>
        </w:r>
      </w:hyperlink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........................................................................................................................ </w:t>
      </w:r>
    </w:p>
    <w:p w:rsidR="00EA2752" w:rsidRPr="000048E8" w:rsidRDefault="00EA2752" w:rsidP="00361284">
      <w:pPr>
        <w:pStyle w:val="Cabealho"/>
        <w:ind w:left="1701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§ 4º </w:t>
      </w:r>
      <w:hyperlink r:id="rId20" w:history="1">
        <w:r w:rsidR="005C01FB" w:rsidRPr="000048E8">
          <w:rPr>
            <w:rStyle w:val="Hyperlink"/>
            <w:i/>
            <w:sz w:val="24"/>
            <w:szCs w:val="24"/>
          </w:rPr>
          <w:t>(Revogado na parte em que altera o § 4º do art. 10 do Decreto nº 7.794, de 20/8/2012, pelo Decreto nº 11.582, de 28/6/2023)</w:t>
        </w:r>
      </w:hyperlink>
      <w:r w:rsidRPr="000048E8">
        <w:rPr>
          <w:sz w:val="24"/>
          <w:szCs w:val="24"/>
        </w:rPr>
        <w:t>" (NR)</w:t>
      </w:r>
    </w:p>
    <w:p w:rsidR="00361284" w:rsidRPr="000048E8" w:rsidRDefault="00361284" w:rsidP="00361284">
      <w:pPr>
        <w:pStyle w:val="Cabealho"/>
        <w:ind w:firstLine="1134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Art. 8º </w:t>
      </w:r>
      <w:hyperlink r:id="rId21" w:history="1">
        <w:r w:rsidR="00D825F0" w:rsidRPr="000048E8">
          <w:rPr>
            <w:rStyle w:val="Hyperlink"/>
            <w:i/>
            <w:sz w:val="24"/>
            <w:szCs w:val="24"/>
          </w:rPr>
          <w:t>(Revogado pelo Decreto nº 11.704, de 14/9/2023)</w:t>
        </w:r>
      </w:hyperlink>
      <w:r w:rsidRPr="000048E8">
        <w:rPr>
          <w:sz w:val="24"/>
          <w:szCs w:val="24"/>
        </w:rPr>
        <w:t xml:space="preserve"> </w:t>
      </w: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</w:p>
    <w:p w:rsidR="00EA2752" w:rsidRPr="000048E8" w:rsidRDefault="00EA2752" w:rsidP="00D825F0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Art. 9º </w:t>
      </w:r>
      <w:hyperlink r:id="rId22" w:history="1">
        <w:r w:rsidR="00D825F0" w:rsidRPr="000048E8">
          <w:rPr>
            <w:rStyle w:val="Hyperlink"/>
            <w:i/>
            <w:sz w:val="24"/>
            <w:szCs w:val="24"/>
          </w:rPr>
          <w:t>(Revogado pelo Decreto nº 11.704, de 14/9/2023)</w:t>
        </w:r>
      </w:hyperlink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Art. 10. Ficam revogados os seguintes dispositivos do Anexo I ao Decreto nº 11.363, de 2023: </w:t>
      </w: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I - a alínea "b" do inciso I e as alíneas "e" a "h" do inciso II do </w:t>
      </w:r>
      <w:r w:rsidR="00361284" w:rsidRPr="000048E8">
        <w:rPr>
          <w:i/>
          <w:sz w:val="24"/>
          <w:szCs w:val="24"/>
        </w:rPr>
        <w:t>caput</w:t>
      </w:r>
      <w:r w:rsidRPr="000048E8">
        <w:rPr>
          <w:sz w:val="24"/>
          <w:szCs w:val="24"/>
        </w:rPr>
        <w:t xml:space="preserve"> do art. 2º; </w:t>
      </w: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II - o art. 4º; e </w:t>
      </w: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III - os incisos I a VI do </w:t>
      </w:r>
      <w:r w:rsidR="00361284" w:rsidRPr="000048E8">
        <w:rPr>
          <w:i/>
          <w:sz w:val="24"/>
          <w:szCs w:val="24"/>
        </w:rPr>
        <w:t>caput</w:t>
      </w:r>
      <w:r w:rsidRPr="000048E8">
        <w:rPr>
          <w:sz w:val="24"/>
          <w:szCs w:val="24"/>
        </w:rPr>
        <w:t xml:space="preserve"> do art. 24. </w:t>
      </w: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Art. 11. Este Decreto entra em vigor em 24 de janeiro de 2023. </w:t>
      </w: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Brasília, 21 de janeiro de 2023; 202º da Independência e 135º da República. </w:t>
      </w: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sz w:val="24"/>
          <w:szCs w:val="24"/>
        </w:rPr>
        <w:t>LUIZ INÁCIO LULA DA SILVA</w:t>
      </w: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Esther </w:t>
      </w:r>
      <w:proofErr w:type="spellStart"/>
      <w:r w:rsidRPr="000048E8">
        <w:rPr>
          <w:sz w:val="24"/>
          <w:szCs w:val="24"/>
        </w:rPr>
        <w:t>Dweck</w:t>
      </w:r>
      <w:proofErr w:type="spellEnd"/>
      <w:r w:rsidRPr="000048E8">
        <w:rPr>
          <w:sz w:val="24"/>
          <w:szCs w:val="24"/>
        </w:rPr>
        <w:t xml:space="preserve"> </w:t>
      </w:r>
    </w:p>
    <w:p w:rsidR="00EA2752" w:rsidRPr="000048E8" w:rsidRDefault="00EA2752" w:rsidP="00361284">
      <w:pPr>
        <w:pStyle w:val="Cabealho"/>
        <w:ind w:firstLine="1134"/>
        <w:jc w:val="both"/>
        <w:rPr>
          <w:sz w:val="24"/>
          <w:szCs w:val="24"/>
        </w:rPr>
      </w:pPr>
      <w:r w:rsidRPr="000048E8">
        <w:rPr>
          <w:sz w:val="24"/>
          <w:szCs w:val="24"/>
        </w:rPr>
        <w:t xml:space="preserve">Rui Costa dos Santos </w:t>
      </w:r>
    </w:p>
    <w:p w:rsidR="00EA2752" w:rsidRPr="000048E8" w:rsidRDefault="00EA2752" w:rsidP="00EA2752">
      <w:pPr>
        <w:pStyle w:val="Cabealho"/>
        <w:jc w:val="both"/>
        <w:rPr>
          <w:sz w:val="24"/>
          <w:szCs w:val="24"/>
        </w:rPr>
      </w:pPr>
    </w:p>
    <w:p w:rsidR="002C4D32" w:rsidRPr="000048E8" w:rsidRDefault="002C4D32" w:rsidP="002C4D32">
      <w:pPr>
        <w:jc w:val="center"/>
        <w:rPr>
          <w:color w:val="000000"/>
          <w:sz w:val="24"/>
          <w:szCs w:val="24"/>
        </w:rPr>
      </w:pPr>
      <w:r w:rsidRPr="000048E8">
        <w:rPr>
          <w:b/>
          <w:bCs/>
          <w:color w:val="000000"/>
          <w:sz w:val="24"/>
          <w:szCs w:val="24"/>
        </w:rPr>
        <w:t>ANEXO I</w:t>
      </w:r>
    </w:p>
    <w:p w:rsidR="001717D8" w:rsidRDefault="002C4D32" w:rsidP="001717D8">
      <w:pPr>
        <w:jc w:val="center"/>
        <w:rPr>
          <w:color w:val="000000"/>
          <w:sz w:val="24"/>
          <w:szCs w:val="24"/>
        </w:rPr>
      </w:pPr>
      <w:r w:rsidRPr="000048E8">
        <w:rPr>
          <w:color w:val="000000"/>
          <w:sz w:val="24"/>
          <w:szCs w:val="24"/>
        </w:rPr>
        <w:t>(Anexo II ao Decreto nº 11.363, de 1º de janeiro de 2023)</w:t>
      </w:r>
      <w:r w:rsidR="00A329DC" w:rsidRPr="000048E8">
        <w:rPr>
          <w:color w:val="000000"/>
          <w:sz w:val="24"/>
          <w:szCs w:val="24"/>
        </w:rPr>
        <w:t xml:space="preserve"> </w:t>
      </w:r>
    </w:p>
    <w:p w:rsidR="001717D8" w:rsidRDefault="001717D8" w:rsidP="001717D8">
      <w:pPr>
        <w:jc w:val="center"/>
        <w:rPr>
          <w:rStyle w:val="Hyperlink"/>
          <w:i/>
          <w:sz w:val="24"/>
          <w:szCs w:val="24"/>
        </w:rPr>
      </w:pPr>
      <w:hyperlink r:id="rId23" w:history="1">
        <w:r w:rsidRPr="001717D8">
          <w:rPr>
            <w:rStyle w:val="Hyperlink"/>
            <w:i/>
            <w:sz w:val="24"/>
            <w:szCs w:val="24"/>
          </w:rPr>
          <w:t>(Revogado pelo Decreto nº 12.791, de 22/12/2025, em vigor em 30/12/2025)</w:t>
        </w:r>
      </w:hyperlink>
    </w:p>
    <w:p w:rsidR="002C4D32" w:rsidRPr="000048E8" w:rsidRDefault="001717D8" w:rsidP="001717D8">
      <w:pPr>
        <w:jc w:val="center"/>
        <w:rPr>
          <w:color w:val="000000"/>
          <w:sz w:val="22"/>
          <w:szCs w:val="22"/>
        </w:rPr>
      </w:pPr>
      <w:bookmarkStart w:id="0" w:name="_GoBack"/>
      <w:bookmarkEnd w:id="0"/>
      <w:r w:rsidRPr="000048E8">
        <w:rPr>
          <w:color w:val="000000"/>
          <w:sz w:val="22"/>
          <w:szCs w:val="22"/>
        </w:rPr>
        <w:t xml:space="preserve"> </w:t>
      </w:r>
      <w:r w:rsidR="002C4D32" w:rsidRPr="000048E8">
        <w:rPr>
          <w:color w:val="000000"/>
          <w:sz w:val="22"/>
          <w:szCs w:val="22"/>
        </w:rPr>
        <w:t>“a) ...............................................................................................................</w:t>
      </w:r>
    </w:p>
    <w:p w:rsidR="002C4D32" w:rsidRPr="000048E8" w:rsidRDefault="002C4D32" w:rsidP="002C4D32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2241"/>
        <w:gridCol w:w="2771"/>
        <w:gridCol w:w="1109"/>
      </w:tblGrid>
      <w:tr w:rsidR="002C4D32" w:rsidRPr="000048E8" w:rsidTr="002C4D32">
        <w:trPr>
          <w:trHeight w:val="20"/>
        </w:trPr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CARGO/FUNÇÃO/Nº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DENOMINAÇÃO/CARGO/</w:t>
            </w:r>
            <w:r w:rsidRPr="000048E8">
              <w:rPr>
                <w:color w:val="000000"/>
                <w:sz w:val="22"/>
                <w:szCs w:val="22"/>
              </w:rPr>
              <w:br/>
              <w:t>FUNÇÃO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CCE/FCE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Assessor Especial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2.17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GABINETE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Chefe de Gabinete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1.17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Assessor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2.13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Gerente de Projeto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3.13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2.10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2.08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CONSULTORIA JURÍDICA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Consultor Jurídico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1.15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Coordenador de Projeto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3.10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2.08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ASSESSORIA ESPECIAL DE ASSUNTOS PARLAMENTARES E FEDERATIVOS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Chefe da Assessoria Especial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2C4D32" w:rsidRPr="000048E8" w:rsidTr="002C4D32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ASSESSORIA ESPECIAL DE ECONOMIA SOLIDÁRIA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Chefe da Assessoria Especial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Coordenador de Projeto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3.10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SECRETARIA-EXECUTIVA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Secretário-Executivo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1.18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Secretário-Executivo Adjunto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1.17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Gerente de Projeto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3.13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2.10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2.08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GABINETE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Chefe de Gabinete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2C4D32" w:rsidRPr="000048E8" w:rsidTr="002C4D32">
        <w:trPr>
          <w:trHeight w:val="330"/>
        </w:trPr>
        <w:tc>
          <w:tcPr>
            <w:tcW w:w="1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Coordenação-Geral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Coordenador-Geral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2C4D32" w:rsidRPr="000048E8" w:rsidTr="002C4D32">
        <w:trPr>
          <w:trHeight w:val="330"/>
        </w:trPr>
        <w:tc>
          <w:tcPr>
            <w:tcW w:w="1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Assessor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2.13</w:t>
            </w:r>
          </w:p>
        </w:tc>
      </w:tr>
      <w:tr w:rsidR="002C4D32" w:rsidRPr="000048E8" w:rsidTr="002C4D32">
        <w:trPr>
          <w:trHeight w:val="330"/>
        </w:trPr>
        <w:tc>
          <w:tcPr>
            <w:tcW w:w="1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Assessor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2.13</w:t>
            </w:r>
          </w:p>
        </w:tc>
      </w:tr>
      <w:tr w:rsidR="002C4D32" w:rsidRPr="000048E8" w:rsidTr="002C4D32">
        <w:trPr>
          <w:trHeight w:val="330"/>
        </w:trPr>
        <w:tc>
          <w:tcPr>
            <w:tcW w:w="1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Gerente de Projeto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3.13</w:t>
            </w:r>
          </w:p>
        </w:tc>
      </w:tr>
      <w:tr w:rsidR="002C4D32" w:rsidRPr="000048E8" w:rsidTr="002C4D32">
        <w:trPr>
          <w:trHeight w:val="330"/>
        </w:trPr>
        <w:tc>
          <w:tcPr>
            <w:tcW w:w="1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2.10</w:t>
            </w:r>
          </w:p>
        </w:tc>
      </w:tr>
      <w:tr w:rsidR="002C4D32" w:rsidRPr="000048E8" w:rsidTr="002C4D32">
        <w:trPr>
          <w:trHeight w:val="330"/>
        </w:trPr>
        <w:tc>
          <w:tcPr>
            <w:tcW w:w="1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Coordenador de Projeto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3.10</w:t>
            </w:r>
          </w:p>
        </w:tc>
      </w:tr>
      <w:tr w:rsidR="002C4D32" w:rsidRPr="000048E8" w:rsidTr="002C4D32">
        <w:trPr>
          <w:trHeight w:val="330"/>
        </w:trPr>
        <w:tc>
          <w:tcPr>
            <w:tcW w:w="1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Coordenador de Projeto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3.10</w:t>
            </w:r>
          </w:p>
        </w:tc>
      </w:tr>
      <w:tr w:rsidR="002C4D32" w:rsidRPr="000048E8" w:rsidTr="002C4D32">
        <w:trPr>
          <w:trHeight w:val="330"/>
        </w:trPr>
        <w:tc>
          <w:tcPr>
            <w:tcW w:w="1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2.07</w:t>
            </w:r>
          </w:p>
        </w:tc>
      </w:tr>
      <w:tr w:rsidR="002C4D32" w:rsidRPr="000048E8" w:rsidTr="002C4D32">
        <w:trPr>
          <w:trHeight w:val="330"/>
        </w:trPr>
        <w:tc>
          <w:tcPr>
            <w:tcW w:w="1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2.07</w:t>
            </w:r>
          </w:p>
        </w:tc>
      </w:tr>
      <w:tr w:rsidR="002C4D32" w:rsidRPr="000048E8" w:rsidTr="002C4D32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SECRETARIA NACIONAL DE JUVENTUDE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Secretário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1.17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Secretário-Adjunto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Gabinete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Chefe de Gabinete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Assessor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2.13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2.08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Chefe de Projeto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3.07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DIRETORIA DE POLÍTICAS PÚBLICAS TRANSVERSAIS DE JUVENTUDES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Diretor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1.15</w:t>
            </w:r>
          </w:p>
        </w:tc>
      </w:tr>
      <w:tr w:rsidR="002C4D32" w:rsidRPr="000048E8" w:rsidTr="002C4D32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SECRETARIA DE RELAÇÕES POLÍTICO-SOCIAIS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Secretário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1.17</w:t>
            </w:r>
          </w:p>
        </w:tc>
      </w:tr>
      <w:tr w:rsidR="002C4D32" w:rsidRPr="000048E8" w:rsidTr="002C4D32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SECRETARIA EXECUTIVA DA COMISSÃO NACIONAL PARA OS OBJETIVOS DO DESENVOLVIMENTO SUSTENTÁVEL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Secretário-Executivo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2C4D32" w:rsidRPr="000048E8" w:rsidTr="002C4D32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SECRETARIA EXECUTIVA DO CONSELHO NACIONAL DE JUVENTUDE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Secretário-Executivo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1.13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2.10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2.08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  <w:r w:rsidRPr="000048E8">
              <w:rPr>
                <w:sz w:val="22"/>
                <w:szCs w:val="22"/>
              </w:rPr>
              <w:t>SECRETARIA EXECUTIVA DA COMISSÃO NACIONAL DE AGROECOLOGIA E PRODUÇÃO ORGÂNICA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sz w:val="22"/>
                <w:szCs w:val="22"/>
              </w:rPr>
              <w:t>Secretário-Executivo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sz w:val="22"/>
                <w:szCs w:val="22"/>
              </w:rPr>
              <w:t>FCE 1.13</w:t>
            </w:r>
          </w:p>
        </w:tc>
      </w:tr>
      <w:tr w:rsidR="002C4D32" w:rsidRPr="000048E8" w:rsidTr="002C4D32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both"/>
              <w:rPr>
                <w:sz w:val="22"/>
                <w:szCs w:val="22"/>
              </w:rPr>
            </w:pPr>
            <w:r w:rsidRPr="000048E8">
              <w:rPr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sz w:val="22"/>
                <w:szCs w:val="22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sz w:val="22"/>
                <w:szCs w:val="22"/>
              </w:rPr>
              <w:t>Assistente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sz w:val="22"/>
                <w:szCs w:val="22"/>
              </w:rPr>
              <w:t>CCE 2.08</w:t>
            </w:r>
          </w:p>
        </w:tc>
      </w:tr>
    </w:tbl>
    <w:p w:rsidR="002C4D32" w:rsidRPr="000048E8" w:rsidRDefault="002C4D32" w:rsidP="002C4D3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C4D32" w:rsidRPr="000048E8" w:rsidRDefault="002C4D32" w:rsidP="002C4D3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0048E8">
        <w:rPr>
          <w:color w:val="000000"/>
          <w:sz w:val="22"/>
          <w:szCs w:val="22"/>
        </w:rPr>
        <w:t>b) .................................................................................................................</w:t>
      </w:r>
    </w:p>
    <w:p w:rsidR="002C4D32" w:rsidRPr="000048E8" w:rsidRDefault="002C4D32" w:rsidP="002C4D3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429"/>
        <w:gridCol w:w="2138"/>
        <w:gridCol w:w="2819"/>
      </w:tblGrid>
      <w:tr w:rsidR="002C4D32" w:rsidRPr="000048E8" w:rsidTr="002C4D32">
        <w:trPr>
          <w:trHeight w:val="315"/>
        </w:trPr>
        <w:tc>
          <w:tcPr>
            <w:tcW w:w="1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2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ESTRUTURA SG-PR</w:t>
            </w:r>
          </w:p>
        </w:tc>
      </w:tr>
      <w:tr w:rsidR="002C4D32" w:rsidRPr="000048E8" w:rsidTr="002C4D3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2C4D32" w:rsidRPr="000048E8" w:rsidTr="002C4D32">
        <w:trPr>
          <w:trHeight w:val="315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1.18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6,41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6,41</w:t>
            </w:r>
          </w:p>
        </w:tc>
      </w:tr>
      <w:tr w:rsidR="002C4D32" w:rsidRPr="000048E8" w:rsidTr="002C4D32">
        <w:trPr>
          <w:trHeight w:val="375"/>
        </w:trPr>
        <w:tc>
          <w:tcPr>
            <w:tcW w:w="2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SUBTOTAL 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6,41</w:t>
            </w:r>
          </w:p>
        </w:tc>
      </w:tr>
      <w:tr w:rsidR="002C4D32" w:rsidRPr="000048E8" w:rsidTr="002C4D32">
        <w:trPr>
          <w:trHeight w:val="315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1.17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6,27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37,62</w:t>
            </w:r>
          </w:p>
        </w:tc>
      </w:tr>
      <w:tr w:rsidR="002C4D32" w:rsidRPr="000048E8" w:rsidTr="002C4D32">
        <w:trPr>
          <w:trHeight w:val="315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1.15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5,04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95,76</w:t>
            </w:r>
          </w:p>
        </w:tc>
      </w:tr>
      <w:tr w:rsidR="002C4D32" w:rsidRPr="000048E8" w:rsidTr="002C4D32">
        <w:trPr>
          <w:trHeight w:val="315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1.13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115,20</w:t>
            </w:r>
          </w:p>
        </w:tc>
      </w:tr>
      <w:tr w:rsidR="002C4D32" w:rsidRPr="000048E8" w:rsidTr="002C4D32">
        <w:trPr>
          <w:trHeight w:val="315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2.17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6,27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6,27</w:t>
            </w:r>
          </w:p>
        </w:tc>
      </w:tr>
      <w:tr w:rsidR="002C4D32" w:rsidRPr="000048E8" w:rsidTr="002C4D32">
        <w:trPr>
          <w:trHeight w:val="315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2.13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38,40</w:t>
            </w:r>
          </w:p>
        </w:tc>
      </w:tr>
      <w:tr w:rsidR="002C4D32" w:rsidRPr="000048E8" w:rsidTr="002C4D32">
        <w:trPr>
          <w:trHeight w:val="315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2.10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12,72</w:t>
            </w:r>
          </w:p>
        </w:tc>
      </w:tr>
      <w:tr w:rsidR="002C4D32" w:rsidRPr="000048E8" w:rsidTr="002C4D32">
        <w:trPr>
          <w:trHeight w:val="315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2.08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1,60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25,60</w:t>
            </w:r>
          </w:p>
        </w:tc>
      </w:tr>
      <w:tr w:rsidR="002C4D32" w:rsidRPr="000048E8" w:rsidTr="002C4D32">
        <w:trPr>
          <w:trHeight w:val="315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2.07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1,39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16,68</w:t>
            </w:r>
          </w:p>
        </w:tc>
      </w:tr>
      <w:tr w:rsidR="002C4D32" w:rsidRPr="000048E8" w:rsidTr="002C4D32">
        <w:trPr>
          <w:trHeight w:val="315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3.13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11,52</w:t>
            </w:r>
          </w:p>
        </w:tc>
      </w:tr>
      <w:tr w:rsidR="002C4D32" w:rsidRPr="000048E8" w:rsidTr="002C4D32">
        <w:trPr>
          <w:trHeight w:val="315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3.10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46,64</w:t>
            </w:r>
          </w:p>
        </w:tc>
      </w:tr>
      <w:tr w:rsidR="002C4D32" w:rsidRPr="000048E8" w:rsidTr="002C4D32">
        <w:trPr>
          <w:trHeight w:val="315"/>
        </w:trPr>
        <w:tc>
          <w:tcPr>
            <w:tcW w:w="2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SUBTOTAL 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406,41</w:t>
            </w:r>
          </w:p>
        </w:tc>
      </w:tr>
      <w:tr w:rsidR="002C4D32" w:rsidRPr="000048E8" w:rsidTr="002C4D32">
        <w:trPr>
          <w:trHeight w:val="315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1.15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3,03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3,03</w:t>
            </w:r>
          </w:p>
        </w:tc>
      </w:tr>
      <w:tr w:rsidR="002C4D32" w:rsidRPr="000048E8" w:rsidTr="002C4D32">
        <w:trPr>
          <w:trHeight w:val="315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1.13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2,30</w:t>
            </w:r>
          </w:p>
        </w:tc>
      </w:tr>
      <w:tr w:rsidR="002C4D32" w:rsidRPr="000048E8" w:rsidTr="002C4D32">
        <w:trPr>
          <w:trHeight w:val="315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2.13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2,30</w:t>
            </w:r>
          </w:p>
        </w:tc>
      </w:tr>
      <w:tr w:rsidR="002C4D32" w:rsidRPr="000048E8" w:rsidTr="002C4D32">
        <w:trPr>
          <w:trHeight w:val="315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2.10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40,64</w:t>
            </w:r>
          </w:p>
        </w:tc>
      </w:tr>
      <w:tr w:rsidR="002C4D32" w:rsidRPr="000048E8" w:rsidTr="002C4D32">
        <w:trPr>
          <w:trHeight w:val="315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2.08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0,96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15,36</w:t>
            </w:r>
          </w:p>
        </w:tc>
      </w:tr>
      <w:tr w:rsidR="002C4D32" w:rsidRPr="000048E8" w:rsidTr="002C4D32">
        <w:trPr>
          <w:trHeight w:val="315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2.07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1,66</w:t>
            </w:r>
          </w:p>
        </w:tc>
      </w:tr>
      <w:tr w:rsidR="002C4D32" w:rsidRPr="000048E8" w:rsidTr="002C4D32">
        <w:trPr>
          <w:trHeight w:val="315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3.10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11,43</w:t>
            </w:r>
          </w:p>
        </w:tc>
      </w:tr>
      <w:tr w:rsidR="002C4D32" w:rsidRPr="000048E8" w:rsidTr="002C4D32">
        <w:trPr>
          <w:trHeight w:val="315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3.07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1,66</w:t>
            </w:r>
          </w:p>
        </w:tc>
      </w:tr>
      <w:tr w:rsidR="002C4D32" w:rsidRPr="000048E8" w:rsidTr="002C4D32">
        <w:trPr>
          <w:trHeight w:val="315"/>
        </w:trPr>
        <w:tc>
          <w:tcPr>
            <w:tcW w:w="2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SUBTOTAL 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78,38</w:t>
            </w:r>
          </w:p>
        </w:tc>
      </w:tr>
      <w:tr w:rsidR="002C4D32" w:rsidRPr="000048E8" w:rsidTr="002C4D32">
        <w:trPr>
          <w:trHeight w:val="315"/>
        </w:trPr>
        <w:tc>
          <w:tcPr>
            <w:tcW w:w="2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491,20</w:t>
            </w:r>
          </w:p>
        </w:tc>
      </w:tr>
    </w:tbl>
    <w:p w:rsidR="002C4D32" w:rsidRPr="000048E8" w:rsidRDefault="002C4D32" w:rsidP="002C4D32">
      <w:pPr>
        <w:jc w:val="center"/>
        <w:rPr>
          <w:b/>
          <w:bCs/>
          <w:color w:val="000000"/>
          <w:sz w:val="22"/>
          <w:szCs w:val="22"/>
        </w:rPr>
      </w:pPr>
      <w:bookmarkStart w:id="1" w:name="anexo2"/>
      <w:bookmarkEnd w:id="1"/>
    </w:p>
    <w:p w:rsidR="002C4D32" w:rsidRPr="000048E8" w:rsidRDefault="002C4D32" w:rsidP="002C4D32">
      <w:pPr>
        <w:jc w:val="center"/>
        <w:rPr>
          <w:color w:val="000000"/>
          <w:sz w:val="24"/>
          <w:szCs w:val="24"/>
        </w:rPr>
      </w:pPr>
      <w:r w:rsidRPr="000048E8">
        <w:rPr>
          <w:b/>
          <w:bCs/>
          <w:color w:val="000000"/>
          <w:sz w:val="24"/>
          <w:szCs w:val="24"/>
        </w:rPr>
        <w:t>ANEXO II</w:t>
      </w:r>
    </w:p>
    <w:p w:rsidR="002C4D32" w:rsidRPr="000048E8" w:rsidRDefault="002C4D32" w:rsidP="002C4D32">
      <w:pPr>
        <w:jc w:val="center"/>
        <w:rPr>
          <w:color w:val="000000"/>
          <w:sz w:val="24"/>
          <w:szCs w:val="24"/>
        </w:rPr>
      </w:pPr>
      <w:r w:rsidRPr="000048E8">
        <w:rPr>
          <w:color w:val="000000"/>
          <w:sz w:val="24"/>
          <w:szCs w:val="24"/>
        </w:rPr>
        <w:t>(Anexo III ao Decreto nº 11.363, de 1º de janeiro de 2023)</w:t>
      </w:r>
    </w:p>
    <w:p w:rsidR="002C4D32" w:rsidRPr="000048E8" w:rsidRDefault="002C4D32" w:rsidP="002C4D32">
      <w:pPr>
        <w:jc w:val="center"/>
        <w:rPr>
          <w:color w:val="000000"/>
          <w:sz w:val="24"/>
          <w:szCs w:val="24"/>
        </w:rPr>
      </w:pPr>
      <w:r w:rsidRPr="000048E8">
        <w:rPr>
          <w:color w:val="000000"/>
          <w:sz w:val="24"/>
          <w:szCs w:val="24"/>
        </w:rPr>
        <w:t>“REMANEJAMENTO DE CARGOS COMISSIONADOS EXECUTIVOS - CCE E DE FUNÇÕES COMISSIONADAS EXECUTIVAS - FCE DA SECRETARIA DE GESTÃO E INOVAÇÃO DO MINISTÉRIO DA GESTÃO E DA INOVAÇÃO EM SERVIÇOS PÚBLICOS PARA A SECRETARIA-GERAL DA PRESIDÊNCIA DA REPÚBLICA</w:t>
      </w:r>
    </w:p>
    <w:p w:rsidR="002C4D32" w:rsidRPr="000048E8" w:rsidRDefault="002C4D32" w:rsidP="002C4D32">
      <w:pPr>
        <w:jc w:val="center"/>
        <w:rPr>
          <w:color w:val="000000"/>
          <w:sz w:val="22"/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1748"/>
        <w:gridCol w:w="2819"/>
        <w:gridCol w:w="3208"/>
      </w:tblGrid>
      <w:tr w:rsidR="002C4D32" w:rsidRPr="000048E8" w:rsidTr="002C4D32">
        <w:trPr>
          <w:trHeight w:val="315"/>
          <w:jc w:val="center"/>
        </w:trPr>
        <w:tc>
          <w:tcPr>
            <w:tcW w:w="9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31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DA SEGES/MGI PARA A SG-PR</w:t>
            </w:r>
          </w:p>
        </w:tc>
      </w:tr>
      <w:tr w:rsidR="002C4D32" w:rsidRPr="000048E8" w:rsidTr="002C4D32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2C4D32" w:rsidRPr="000048E8" w:rsidTr="002C4D32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1.17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6,27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37,62</w:t>
            </w:r>
          </w:p>
        </w:tc>
      </w:tr>
      <w:tr w:rsidR="002C4D32" w:rsidRPr="000048E8" w:rsidTr="002C4D32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1.15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5,04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95,76</w:t>
            </w:r>
          </w:p>
        </w:tc>
      </w:tr>
      <w:tr w:rsidR="002C4D32" w:rsidRPr="000048E8" w:rsidTr="002C4D32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1.13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115,20</w:t>
            </w:r>
          </w:p>
        </w:tc>
      </w:tr>
      <w:tr w:rsidR="002C4D32" w:rsidRPr="000048E8" w:rsidTr="002C4D32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2.17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6,27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6,27</w:t>
            </w:r>
          </w:p>
        </w:tc>
      </w:tr>
      <w:tr w:rsidR="002C4D32" w:rsidRPr="000048E8" w:rsidTr="002C4D32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2.13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38,40</w:t>
            </w:r>
          </w:p>
        </w:tc>
      </w:tr>
      <w:tr w:rsidR="002C4D32" w:rsidRPr="000048E8" w:rsidTr="002C4D32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2.10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12,72</w:t>
            </w:r>
          </w:p>
        </w:tc>
      </w:tr>
      <w:tr w:rsidR="002C4D32" w:rsidRPr="000048E8" w:rsidTr="002C4D32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2.08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1,60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25,60</w:t>
            </w:r>
          </w:p>
        </w:tc>
      </w:tr>
      <w:tr w:rsidR="002C4D32" w:rsidRPr="000048E8" w:rsidTr="002C4D32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2.07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1,39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16,68</w:t>
            </w:r>
          </w:p>
        </w:tc>
      </w:tr>
      <w:tr w:rsidR="002C4D32" w:rsidRPr="000048E8" w:rsidTr="002C4D32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3.13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11,52</w:t>
            </w:r>
          </w:p>
        </w:tc>
      </w:tr>
      <w:tr w:rsidR="002C4D32" w:rsidRPr="000048E8" w:rsidTr="002C4D32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 3.10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46,64</w:t>
            </w:r>
          </w:p>
        </w:tc>
      </w:tr>
      <w:tr w:rsidR="002C4D32" w:rsidRPr="000048E8" w:rsidTr="002C4D32">
        <w:trPr>
          <w:trHeight w:val="315"/>
          <w:jc w:val="center"/>
        </w:trPr>
        <w:tc>
          <w:tcPr>
            <w:tcW w:w="1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SUBTOTAL 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406,41</w:t>
            </w:r>
          </w:p>
        </w:tc>
      </w:tr>
      <w:tr w:rsidR="002C4D32" w:rsidRPr="000048E8" w:rsidTr="002C4D32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1.15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3,03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3,03</w:t>
            </w:r>
          </w:p>
        </w:tc>
      </w:tr>
      <w:tr w:rsidR="002C4D32" w:rsidRPr="000048E8" w:rsidTr="002C4D32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1.13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2,30</w:t>
            </w:r>
          </w:p>
        </w:tc>
      </w:tr>
      <w:tr w:rsidR="002C4D32" w:rsidRPr="000048E8" w:rsidTr="002C4D32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2.13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2,30</w:t>
            </w:r>
          </w:p>
        </w:tc>
      </w:tr>
      <w:tr w:rsidR="002C4D32" w:rsidRPr="000048E8" w:rsidTr="002C4D32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2.10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40,64</w:t>
            </w:r>
          </w:p>
        </w:tc>
      </w:tr>
      <w:tr w:rsidR="002C4D32" w:rsidRPr="000048E8" w:rsidTr="002C4D32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2.08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0,96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15,36</w:t>
            </w:r>
          </w:p>
        </w:tc>
      </w:tr>
      <w:tr w:rsidR="002C4D32" w:rsidRPr="000048E8" w:rsidTr="002C4D32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2.07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1,66</w:t>
            </w:r>
          </w:p>
        </w:tc>
      </w:tr>
      <w:tr w:rsidR="002C4D32" w:rsidRPr="000048E8" w:rsidTr="002C4D32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3.10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11,43</w:t>
            </w:r>
          </w:p>
        </w:tc>
      </w:tr>
      <w:tr w:rsidR="002C4D32" w:rsidRPr="000048E8" w:rsidTr="002C4D32">
        <w:trPr>
          <w:trHeight w:val="315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FCE 3.07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1,66</w:t>
            </w:r>
          </w:p>
        </w:tc>
      </w:tr>
      <w:tr w:rsidR="002C4D32" w:rsidRPr="000048E8" w:rsidTr="002C4D32">
        <w:trPr>
          <w:trHeight w:val="315"/>
          <w:jc w:val="center"/>
        </w:trPr>
        <w:tc>
          <w:tcPr>
            <w:tcW w:w="1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SUBTOTAL 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78,38</w:t>
            </w:r>
          </w:p>
        </w:tc>
      </w:tr>
      <w:tr w:rsidR="002C4D32" w:rsidRPr="000048E8" w:rsidTr="002C4D32">
        <w:trPr>
          <w:trHeight w:val="315"/>
          <w:jc w:val="center"/>
        </w:trPr>
        <w:tc>
          <w:tcPr>
            <w:tcW w:w="1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484,79</w:t>
            </w:r>
          </w:p>
        </w:tc>
      </w:tr>
    </w:tbl>
    <w:p w:rsidR="002C4D32" w:rsidRPr="000048E8" w:rsidRDefault="002C4D32" w:rsidP="002C4D32">
      <w:pPr>
        <w:jc w:val="right"/>
        <w:rPr>
          <w:color w:val="000000"/>
          <w:sz w:val="22"/>
          <w:szCs w:val="22"/>
        </w:rPr>
      </w:pPr>
      <w:r w:rsidRPr="000048E8">
        <w:rPr>
          <w:color w:val="000000"/>
          <w:sz w:val="22"/>
          <w:szCs w:val="22"/>
        </w:rPr>
        <w:t>” (NR)</w:t>
      </w:r>
    </w:p>
    <w:p w:rsidR="002C4D32" w:rsidRPr="000048E8" w:rsidRDefault="002C4D32" w:rsidP="002C4D32">
      <w:pPr>
        <w:jc w:val="center"/>
        <w:rPr>
          <w:color w:val="000000"/>
          <w:sz w:val="24"/>
          <w:szCs w:val="24"/>
        </w:rPr>
      </w:pPr>
      <w:r w:rsidRPr="000048E8">
        <w:rPr>
          <w:color w:val="000000"/>
          <w:sz w:val="24"/>
          <w:szCs w:val="24"/>
        </w:rPr>
        <w:t> </w:t>
      </w:r>
      <w:bookmarkStart w:id="2" w:name="anexo3"/>
      <w:bookmarkEnd w:id="2"/>
      <w:r w:rsidRPr="000048E8">
        <w:rPr>
          <w:b/>
          <w:bCs/>
          <w:color w:val="000000"/>
          <w:sz w:val="24"/>
          <w:szCs w:val="24"/>
        </w:rPr>
        <w:t>ANEXO III</w:t>
      </w:r>
    </w:p>
    <w:p w:rsidR="002C4D32" w:rsidRPr="000048E8" w:rsidRDefault="002C4D32" w:rsidP="002C4D32">
      <w:pPr>
        <w:pStyle w:val="textojustificadorecuoprimeiralinha"/>
        <w:spacing w:before="0" w:beforeAutospacing="0" w:after="0" w:afterAutospacing="0"/>
        <w:jc w:val="center"/>
        <w:rPr>
          <w:color w:val="000000"/>
        </w:rPr>
      </w:pPr>
      <w:r w:rsidRPr="000048E8">
        <w:rPr>
          <w:color w:val="000000"/>
        </w:rPr>
        <w:t>DEMONSTRATIVO DOS CARGOS COMISSIONADOS EXECUTIVOS - CCE E DAS FUNÇÕES COMISSIONADAS EXECUTIVAS - FCE TRANSFORMADOS NOS TERMOS DO DISPOSTO NO ART. 7º DA LEI Nº 14.204, DE 16 DE SETEMBRO DE 2021</w:t>
      </w:r>
    </w:p>
    <w:p w:rsidR="002C4D32" w:rsidRPr="000048E8" w:rsidRDefault="002C4D32" w:rsidP="002C4D32">
      <w:pPr>
        <w:pStyle w:val="textojustificadorecuoprimeiralinha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1541"/>
        <w:gridCol w:w="762"/>
        <w:gridCol w:w="1735"/>
        <w:gridCol w:w="762"/>
        <w:gridCol w:w="1444"/>
        <w:gridCol w:w="763"/>
        <w:gridCol w:w="1542"/>
      </w:tblGrid>
      <w:tr w:rsidR="002C4D32" w:rsidRPr="000048E8" w:rsidTr="002C4D32">
        <w:trPr>
          <w:trHeight w:val="335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13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SITUAÇÃO ATUAL (a)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SITUAÇÃO NOVA (b)</w:t>
            </w:r>
          </w:p>
        </w:tc>
        <w:tc>
          <w:tcPr>
            <w:tcW w:w="12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DIFERENÇA</w:t>
            </w:r>
          </w:p>
        </w:tc>
      </w:tr>
      <w:tr w:rsidR="002C4D32" w:rsidRPr="000048E8" w:rsidTr="002C4D32">
        <w:trPr>
          <w:trHeight w:val="3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(c = b - a)</w:t>
            </w:r>
          </w:p>
        </w:tc>
      </w:tr>
      <w:tr w:rsidR="002C4D32" w:rsidRPr="000048E8" w:rsidTr="002C4D32">
        <w:trPr>
          <w:trHeight w:val="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D32" w:rsidRPr="000048E8" w:rsidRDefault="002C4D32" w:rsidP="002C4D32">
            <w:pPr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2C4D32" w:rsidRPr="000048E8" w:rsidTr="002C4D32">
        <w:trPr>
          <w:trHeight w:val="33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sz w:val="22"/>
                <w:szCs w:val="22"/>
              </w:rPr>
              <w:t>CCE-13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sz w:val="22"/>
                <w:szCs w:val="22"/>
              </w:rPr>
              <w:t>-1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sz w:val="22"/>
                <w:szCs w:val="22"/>
              </w:rPr>
              <w:t>-3,84</w:t>
            </w:r>
          </w:p>
        </w:tc>
      </w:tr>
      <w:tr w:rsidR="002C4D32" w:rsidRPr="000048E8" w:rsidTr="002C4D32">
        <w:trPr>
          <w:trHeight w:val="330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sz w:val="22"/>
                <w:szCs w:val="22"/>
              </w:rPr>
              <w:t>FCE-15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3,03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3,03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sz w:val="22"/>
                <w:szCs w:val="22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sz w:val="22"/>
                <w:szCs w:val="22"/>
              </w:rPr>
              <w:t>3,03</w:t>
            </w:r>
          </w:p>
        </w:tc>
      </w:tr>
      <w:tr w:rsidR="002C4D32" w:rsidRPr="002C4D32" w:rsidTr="002C4D32">
        <w:trPr>
          <w:trHeight w:val="330"/>
        </w:trPr>
        <w:tc>
          <w:tcPr>
            <w:tcW w:w="1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color w:val="000000"/>
                <w:sz w:val="22"/>
                <w:szCs w:val="22"/>
              </w:rPr>
              <w:t>3,03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0048E8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sz w:val="22"/>
                <w:szCs w:val="22"/>
              </w:rPr>
              <w:t> 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C4D32" w:rsidRPr="002C4D32" w:rsidRDefault="002C4D32" w:rsidP="002C4D32">
            <w:pPr>
              <w:jc w:val="center"/>
              <w:rPr>
                <w:sz w:val="22"/>
                <w:szCs w:val="22"/>
              </w:rPr>
            </w:pPr>
            <w:r w:rsidRPr="000048E8">
              <w:rPr>
                <w:sz w:val="22"/>
                <w:szCs w:val="22"/>
              </w:rPr>
              <w:t>-0,81</w:t>
            </w:r>
          </w:p>
        </w:tc>
      </w:tr>
    </w:tbl>
    <w:p w:rsidR="00090D5C" w:rsidRPr="002C4D32" w:rsidRDefault="002C4D32" w:rsidP="002C4D32">
      <w:pPr>
        <w:rPr>
          <w:sz w:val="22"/>
          <w:szCs w:val="22"/>
        </w:rPr>
      </w:pPr>
      <w:r w:rsidRPr="002C4D32">
        <w:rPr>
          <w:color w:val="000000"/>
          <w:sz w:val="22"/>
          <w:szCs w:val="22"/>
        </w:rPr>
        <w:t> </w:t>
      </w:r>
    </w:p>
    <w:sectPr w:rsidR="00090D5C" w:rsidRPr="002C4D32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048E8"/>
    <w:rsid w:val="000134AC"/>
    <w:rsid w:val="00030AAD"/>
    <w:rsid w:val="00031082"/>
    <w:rsid w:val="00062499"/>
    <w:rsid w:val="00067CCE"/>
    <w:rsid w:val="000732D9"/>
    <w:rsid w:val="00090D5C"/>
    <w:rsid w:val="000B15B1"/>
    <w:rsid w:val="000B41DB"/>
    <w:rsid w:val="000C6F5F"/>
    <w:rsid w:val="001520DA"/>
    <w:rsid w:val="00163775"/>
    <w:rsid w:val="001717D8"/>
    <w:rsid w:val="00175214"/>
    <w:rsid w:val="001874F8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1279"/>
    <w:rsid w:val="00212338"/>
    <w:rsid w:val="00231AFC"/>
    <w:rsid w:val="00232766"/>
    <w:rsid w:val="00237EC3"/>
    <w:rsid w:val="00261397"/>
    <w:rsid w:val="00263A93"/>
    <w:rsid w:val="00263EDC"/>
    <w:rsid w:val="00271313"/>
    <w:rsid w:val="0027187A"/>
    <w:rsid w:val="002751F9"/>
    <w:rsid w:val="00290E6D"/>
    <w:rsid w:val="002B0AB7"/>
    <w:rsid w:val="002B3BBA"/>
    <w:rsid w:val="002C4D32"/>
    <w:rsid w:val="002D3071"/>
    <w:rsid w:val="002E4728"/>
    <w:rsid w:val="002E70DF"/>
    <w:rsid w:val="00314125"/>
    <w:rsid w:val="003223A1"/>
    <w:rsid w:val="003472FA"/>
    <w:rsid w:val="00361284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31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856EA"/>
    <w:rsid w:val="004A09BB"/>
    <w:rsid w:val="004A1EB1"/>
    <w:rsid w:val="004B2D3F"/>
    <w:rsid w:val="004B4292"/>
    <w:rsid w:val="004C37B8"/>
    <w:rsid w:val="004D55FA"/>
    <w:rsid w:val="004E2F52"/>
    <w:rsid w:val="004E79A8"/>
    <w:rsid w:val="00506F9A"/>
    <w:rsid w:val="005166E5"/>
    <w:rsid w:val="00542216"/>
    <w:rsid w:val="00551B96"/>
    <w:rsid w:val="005757B9"/>
    <w:rsid w:val="00577DFB"/>
    <w:rsid w:val="005C01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B7B72"/>
    <w:rsid w:val="006C3546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592A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51C6A"/>
    <w:rsid w:val="00967956"/>
    <w:rsid w:val="009728BF"/>
    <w:rsid w:val="00984E4D"/>
    <w:rsid w:val="009949A2"/>
    <w:rsid w:val="00997852"/>
    <w:rsid w:val="009D26E2"/>
    <w:rsid w:val="009E2F21"/>
    <w:rsid w:val="009F1493"/>
    <w:rsid w:val="00A26D07"/>
    <w:rsid w:val="00A270C0"/>
    <w:rsid w:val="00A30B43"/>
    <w:rsid w:val="00A329DC"/>
    <w:rsid w:val="00A43BC9"/>
    <w:rsid w:val="00A43F13"/>
    <w:rsid w:val="00A54BF7"/>
    <w:rsid w:val="00A60C8A"/>
    <w:rsid w:val="00A81702"/>
    <w:rsid w:val="00A9003C"/>
    <w:rsid w:val="00A90A5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B66B4"/>
    <w:rsid w:val="00BC59BB"/>
    <w:rsid w:val="00BC7E94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B7ABD"/>
    <w:rsid w:val="00CC0A60"/>
    <w:rsid w:val="00CD6B7A"/>
    <w:rsid w:val="00CF67BB"/>
    <w:rsid w:val="00CF7403"/>
    <w:rsid w:val="00CF7858"/>
    <w:rsid w:val="00D22EF6"/>
    <w:rsid w:val="00D34C5C"/>
    <w:rsid w:val="00D72970"/>
    <w:rsid w:val="00D825F0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647F4"/>
    <w:rsid w:val="00E8077F"/>
    <w:rsid w:val="00E874A7"/>
    <w:rsid w:val="00EA2752"/>
    <w:rsid w:val="00EB24A6"/>
    <w:rsid w:val="00EB4B02"/>
    <w:rsid w:val="00EC048A"/>
    <w:rsid w:val="00ED4307"/>
    <w:rsid w:val="00EE19B8"/>
    <w:rsid w:val="00EE6441"/>
    <w:rsid w:val="00F13A54"/>
    <w:rsid w:val="00F2130B"/>
    <w:rsid w:val="00F27DA1"/>
    <w:rsid w:val="00F372DB"/>
    <w:rsid w:val="00F44E2D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75098E21-993F-400B-BD1F-D615F35D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  <w:style w:type="paragraph" w:styleId="NormalWeb">
    <w:name w:val="Normal (Web)"/>
    <w:basedOn w:val="Normal"/>
    <w:uiPriority w:val="99"/>
    <w:semiHidden/>
    <w:unhideWhenUsed/>
    <w:rsid w:val="002C4D32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justificadorecuoprimeiralinha"/>
    <w:basedOn w:val="Normal"/>
    <w:rsid w:val="002C4D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2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5/decreto-12791-22-dezembro-2025-798548-norma-pe.html" TargetMode="External"/><Relationship Id="rId13" Type="http://schemas.openxmlformats.org/officeDocument/2006/relationships/hyperlink" Target="https://www2.camara.leg.br/legin/fed/decret/2025/decreto-12791-22-dezembro-2025-798548-norma-pe.html" TargetMode="External"/><Relationship Id="rId18" Type="http://schemas.openxmlformats.org/officeDocument/2006/relationships/hyperlink" Target="https://www2.camara.leg.br/legin/fed/decret/2023/decreto-11582-28-junho-2023-794381-publicacaooriginal-168277-p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2.camara.leg.br/legin/fed/decret/2023/decreto-11704-14-setembro-2023-794708-publicacaooriginal-169292-pe.html" TargetMode="External"/><Relationship Id="rId7" Type="http://schemas.openxmlformats.org/officeDocument/2006/relationships/hyperlink" Target="https://www2.camara.leg.br/legin/fed/decret/2023/decreto-11590-3-julho-2023-794400-publicacaooriginal-168321-pe.html" TargetMode="External"/><Relationship Id="rId12" Type="http://schemas.openxmlformats.org/officeDocument/2006/relationships/hyperlink" Target="https://www2.camara.leg.br/legin/fed/decret/2025/decreto-12791-22-dezembro-2025-798548-norma-pe.html" TargetMode="External"/><Relationship Id="rId17" Type="http://schemas.openxmlformats.org/officeDocument/2006/relationships/hyperlink" Target="https://www2.camara.leg.br/legin/fed/decret/2023/decreto-11582-28-junho-2023-794381-publicacaooriginal-168277-pe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decret/2025/decreto-12791-22-dezembro-2025-798548-norma-pe.html" TargetMode="External"/><Relationship Id="rId20" Type="http://schemas.openxmlformats.org/officeDocument/2006/relationships/hyperlink" Target="https://www2.camara.leg.br/legin/fed/decret/2023/decreto-11582-28-junho-2023-794381-publicacaooriginal-168277-pe.html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fed/decret/2025/decreto-12791-22-dezembro-2025-798548-norma-pe.html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2.camara.leg.br/legin/fed/decret/2023/decreto-11590-3-julho-2023-794400-publicacaooriginal-168321-pe.html" TargetMode="External"/><Relationship Id="rId23" Type="http://schemas.openxmlformats.org/officeDocument/2006/relationships/hyperlink" Target="https://www2.camara.leg.br/legin/fed/decret/2025/decreto-12791-22-dezembro-2025-798548-norma-pe.html" TargetMode="External"/><Relationship Id="rId10" Type="http://schemas.openxmlformats.org/officeDocument/2006/relationships/hyperlink" Target="https://www2.camara.leg.br/legin/fed/decret/2025/decreto-12791-22-dezembro-2025-798548-norma-pe.html" TargetMode="External"/><Relationship Id="rId19" Type="http://schemas.openxmlformats.org/officeDocument/2006/relationships/hyperlink" Target="https://www2.camara.leg.br/legin/fed/decret/2023/decreto-11582-28-junho-2023-794381-publicacaooriginal-168277-p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fed/decret/2025/decreto-12791-22-dezembro-2025-798548-norma-pe.html" TargetMode="External"/><Relationship Id="rId14" Type="http://schemas.openxmlformats.org/officeDocument/2006/relationships/hyperlink" Target="https://www2.camara.leg.br/legin/fed/decret/2025/decreto-12791-22-dezembro-2025-798548-norma-pe.html" TargetMode="External"/><Relationship Id="rId22" Type="http://schemas.openxmlformats.org/officeDocument/2006/relationships/hyperlink" Target="https://www2.camara.leg.br/legin/fed/decret/2023/decreto-11704-14-setembro-2023-794708-publicacaooriginal-169292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2519</Words>
  <Characters>13606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16093</CharactersWithSpaces>
  <SharedDoc>false</SharedDoc>
  <HLinks>
    <vt:vector size="48" baseType="variant">
      <vt:variant>
        <vt:i4>720911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https://www2.camara.leg.br/legin/fed/decret/2023/decreto-11704-14-setembro-2023-794708-publicacaooriginal-169292-pe.html</vt:lpwstr>
      </vt:variant>
      <vt:variant>
        <vt:lpwstr/>
      </vt:variant>
      <vt:variant>
        <vt:i4>720911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https://www2.camara.leg.br/legin/fed/decret/2023/decreto-11704-14-setembro-2023-794708-publicacaooriginal-169292-pe.html</vt:lpwstr>
      </vt:variant>
      <vt:variant>
        <vt:lpwstr/>
      </vt:variant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https://www2.camara.leg.br/legin/fed/decret/2023/decreto-11582-28-junho-2023-794381-publicacaooriginal-168277-pe.html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https://www2.camara.leg.br/legin/fed/decret/2023/decreto-11582-28-junho-2023-794381-publicacaooriginal-168277-pe.html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https://www2.camara.leg.br/legin/fed/decret/2023/decreto-11582-28-junho-2023-794381-publicacaooriginal-168277-pe.html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https://www2.camara.leg.br/legin/fed/decret/2023/decreto-11582-28-junho-2023-794381-publicacaooriginal-168277-pe.html</vt:lpwstr>
      </vt:variant>
      <vt:variant>
        <vt:lpwstr/>
      </vt:variant>
      <vt:variant>
        <vt:i4>5177360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https://www2.camara.leg.br/legin/fed/decret/2023/decreto-11590-3-julho-2023-794400-publicacaooriginal-168321-pe.html</vt:lpwstr>
      </vt:variant>
      <vt:variant>
        <vt:lpwstr/>
      </vt:variant>
      <vt:variant>
        <vt:i4>5177360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https://www2.camara.leg.br/legin/fed/decret/2023/decreto-11590-3-julho-2023-794400-publicacaooriginal-168321-pe.html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5</cp:revision>
  <cp:lastPrinted>2009-10-20T17:50:00Z</cp:lastPrinted>
  <dcterms:created xsi:type="dcterms:W3CDTF">2025-11-21T15:20:00Z</dcterms:created>
  <dcterms:modified xsi:type="dcterms:W3CDTF">2025-12-30T15:41:00Z</dcterms:modified>
</cp:coreProperties>
</file>