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A019C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45008095"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514035" w:rsidRDefault="00514035" w:rsidP="00EA6817">
      <w:pPr>
        <w:pStyle w:val="Cabealho"/>
        <w:jc w:val="both"/>
        <w:rPr>
          <w:b/>
          <w:sz w:val="28"/>
          <w:szCs w:val="28"/>
        </w:rPr>
      </w:pPr>
    </w:p>
    <w:p w:rsidR="00EA6817" w:rsidRPr="00514035" w:rsidRDefault="00EA6817" w:rsidP="00A82F00">
      <w:pPr>
        <w:pStyle w:val="Cabealho"/>
        <w:jc w:val="center"/>
        <w:rPr>
          <w:b/>
          <w:sz w:val="28"/>
          <w:szCs w:val="28"/>
        </w:rPr>
      </w:pPr>
      <w:r w:rsidRPr="00514035">
        <w:rPr>
          <w:b/>
          <w:sz w:val="28"/>
          <w:szCs w:val="28"/>
        </w:rPr>
        <w:t>DECRETO Nº 11.198, DE 15 DE SETEMBRO DE 2022</w:t>
      </w:r>
    </w:p>
    <w:p w:rsidR="00EA6817" w:rsidRPr="00EA6817" w:rsidRDefault="00EA6817" w:rsidP="00EA6817">
      <w:pPr>
        <w:pStyle w:val="Cabealho"/>
        <w:jc w:val="both"/>
        <w:rPr>
          <w:sz w:val="24"/>
          <w:szCs w:val="24"/>
        </w:rPr>
      </w:pPr>
    </w:p>
    <w:p w:rsidR="00EA6817" w:rsidRPr="00EA6817" w:rsidRDefault="00EA6817" w:rsidP="00EA6817">
      <w:pPr>
        <w:pStyle w:val="Cabealho"/>
        <w:jc w:val="both"/>
        <w:rPr>
          <w:sz w:val="24"/>
          <w:szCs w:val="24"/>
        </w:rPr>
      </w:pPr>
    </w:p>
    <w:p w:rsidR="00EA6817" w:rsidRPr="00EA6817" w:rsidRDefault="00EA6817" w:rsidP="00514035">
      <w:pPr>
        <w:pStyle w:val="Cabealho"/>
        <w:ind w:left="4536"/>
        <w:jc w:val="both"/>
        <w:rPr>
          <w:sz w:val="24"/>
          <w:szCs w:val="24"/>
        </w:rPr>
      </w:pPr>
      <w:r w:rsidRPr="00EA6817">
        <w:rPr>
          <w:sz w:val="24"/>
          <w:szCs w:val="24"/>
        </w:rPr>
        <w:t xml:space="preserve">Aprova a Estrutura Regimental e o Quadro Demonstrativo dos Cargos em Comissão e das Funções de Confiança do Departamento Nacional de Obras Contra as Secas e remaneja e transforma cargos em comissão e funções de confiança. </w:t>
      </w:r>
    </w:p>
    <w:p w:rsidR="00EA6817" w:rsidRPr="00EA6817" w:rsidRDefault="00EA6817" w:rsidP="00EA6817">
      <w:pPr>
        <w:pStyle w:val="Cabealho"/>
        <w:jc w:val="both"/>
        <w:rPr>
          <w:sz w:val="24"/>
          <w:szCs w:val="24"/>
        </w:rPr>
      </w:pPr>
      <w:r w:rsidRPr="00EA6817">
        <w:rPr>
          <w:sz w:val="24"/>
          <w:szCs w:val="24"/>
        </w:rPr>
        <w:t xml:space="preserve"> </w:t>
      </w:r>
    </w:p>
    <w:p w:rsidR="00EA6817" w:rsidRPr="00EA6817" w:rsidRDefault="00EA6817" w:rsidP="00EA6817">
      <w:pPr>
        <w:pStyle w:val="Cabealho"/>
        <w:jc w:val="both"/>
        <w:rPr>
          <w:sz w:val="24"/>
          <w:szCs w:val="24"/>
        </w:rPr>
      </w:pPr>
    </w:p>
    <w:p w:rsidR="00EA6817" w:rsidRPr="00EA6817" w:rsidRDefault="00EA6817" w:rsidP="00447B5A">
      <w:pPr>
        <w:pStyle w:val="Cabealho"/>
        <w:ind w:firstLine="1134"/>
        <w:jc w:val="both"/>
        <w:rPr>
          <w:sz w:val="24"/>
          <w:szCs w:val="24"/>
        </w:rPr>
      </w:pPr>
      <w:r w:rsidRPr="00514035">
        <w:rPr>
          <w:b/>
          <w:sz w:val="24"/>
          <w:szCs w:val="24"/>
        </w:rPr>
        <w:t>O PRESIDENTE DA REPÚBLICA</w:t>
      </w:r>
      <w:r w:rsidRPr="00EA6817">
        <w:rPr>
          <w:sz w:val="24"/>
          <w:szCs w:val="24"/>
        </w:rPr>
        <w:t xml:space="preserve">, no uso da atribuição que lhe confere o art. 84, </w:t>
      </w:r>
      <w:r w:rsidR="00DA05D2" w:rsidRPr="00DA05D2">
        <w:rPr>
          <w:i/>
          <w:sz w:val="24"/>
          <w:szCs w:val="24"/>
        </w:rPr>
        <w:t>caput</w:t>
      </w:r>
      <w:r w:rsidRPr="00EA6817">
        <w:rPr>
          <w:sz w:val="24"/>
          <w:szCs w:val="24"/>
        </w:rPr>
        <w:t>, inciso VI, alínea "a", da Constituição,</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A82F00">
        <w:rPr>
          <w:b/>
          <w:sz w:val="24"/>
          <w:szCs w:val="24"/>
        </w:rPr>
        <w:t>DECRETA</w:t>
      </w:r>
      <w:r w:rsidRPr="00EA6817">
        <w:rPr>
          <w:sz w:val="24"/>
          <w:szCs w:val="24"/>
        </w:rPr>
        <w:t xml:space="preserve">: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Art. 1º Ficam aprovados a Estrutura Regimental e o Quadro Demonstrativo dos Cargos em Comissão e das Funções de Confiança do Departamento Nacional de Obras Contra as Secas - DNOCS, na forma dos Anexos I e II.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Art. 2º Ficam remanejados, na forma do Anexo III, os seguintes cargos em comissão do Grupo-Direção e Assessoramento Superiores - DAS, Funções Comissionadas do Poder Executivo - FCPE, Funções Gratificadas - FG, Cargos Comissionados Executivos - CCE e Funções Comissionadas Executivas - FCE: </w:t>
      </w:r>
    </w:p>
    <w:p w:rsidR="00EA6817" w:rsidRPr="00EA6817" w:rsidRDefault="00EA6817" w:rsidP="00447B5A">
      <w:pPr>
        <w:pStyle w:val="Cabealho"/>
        <w:ind w:firstLine="1134"/>
        <w:jc w:val="both"/>
        <w:rPr>
          <w:sz w:val="24"/>
          <w:szCs w:val="24"/>
        </w:rPr>
      </w:pPr>
      <w:r w:rsidRPr="00EA6817">
        <w:rPr>
          <w:sz w:val="24"/>
          <w:szCs w:val="24"/>
        </w:rPr>
        <w:t xml:space="preserve">I - do DNOCS para a Secretaria de Gestão da Secretaria Especial de Desburocratização, Gestão e Governo Digital do Ministério da Economia: </w:t>
      </w:r>
    </w:p>
    <w:p w:rsidR="00EA6817" w:rsidRPr="00EA6817" w:rsidRDefault="00EA6817" w:rsidP="00447B5A">
      <w:pPr>
        <w:pStyle w:val="Cabealho"/>
        <w:ind w:firstLine="1134"/>
        <w:jc w:val="both"/>
        <w:rPr>
          <w:sz w:val="24"/>
          <w:szCs w:val="24"/>
        </w:rPr>
      </w:pPr>
      <w:r w:rsidRPr="00EA6817">
        <w:rPr>
          <w:sz w:val="24"/>
          <w:szCs w:val="24"/>
        </w:rPr>
        <w:t xml:space="preserve">a) um DAS 101.6;  </w:t>
      </w:r>
    </w:p>
    <w:p w:rsidR="00EA6817" w:rsidRPr="00EA6817" w:rsidRDefault="00EA6817" w:rsidP="00447B5A">
      <w:pPr>
        <w:pStyle w:val="Cabealho"/>
        <w:ind w:firstLine="1134"/>
        <w:jc w:val="both"/>
        <w:rPr>
          <w:sz w:val="24"/>
          <w:szCs w:val="24"/>
        </w:rPr>
      </w:pPr>
      <w:r w:rsidRPr="00EA6817">
        <w:rPr>
          <w:sz w:val="24"/>
          <w:szCs w:val="24"/>
        </w:rPr>
        <w:t xml:space="preserve">b) três DAS 101.5;  </w:t>
      </w:r>
    </w:p>
    <w:p w:rsidR="00EA6817" w:rsidRPr="00EA6817" w:rsidRDefault="00EA6817" w:rsidP="00447B5A">
      <w:pPr>
        <w:pStyle w:val="Cabealho"/>
        <w:ind w:firstLine="1134"/>
        <w:jc w:val="both"/>
        <w:rPr>
          <w:sz w:val="24"/>
          <w:szCs w:val="24"/>
        </w:rPr>
      </w:pPr>
      <w:r w:rsidRPr="00EA6817">
        <w:rPr>
          <w:sz w:val="24"/>
          <w:szCs w:val="24"/>
        </w:rPr>
        <w:t xml:space="preserve">c) três DAS 101.4;  </w:t>
      </w:r>
    </w:p>
    <w:p w:rsidR="00EA6817" w:rsidRPr="00EA6817" w:rsidRDefault="00EA6817" w:rsidP="00447B5A">
      <w:pPr>
        <w:pStyle w:val="Cabealho"/>
        <w:ind w:firstLine="1134"/>
        <w:jc w:val="both"/>
        <w:rPr>
          <w:sz w:val="24"/>
          <w:szCs w:val="24"/>
        </w:rPr>
      </w:pPr>
      <w:r w:rsidRPr="00EA6817">
        <w:rPr>
          <w:sz w:val="24"/>
          <w:szCs w:val="24"/>
        </w:rPr>
        <w:t xml:space="preserve">d) doze DAS 101.3;  </w:t>
      </w:r>
    </w:p>
    <w:p w:rsidR="00EA6817" w:rsidRPr="00EA6817" w:rsidRDefault="00EA6817" w:rsidP="00447B5A">
      <w:pPr>
        <w:pStyle w:val="Cabealho"/>
        <w:ind w:firstLine="1134"/>
        <w:jc w:val="both"/>
        <w:rPr>
          <w:sz w:val="24"/>
          <w:szCs w:val="24"/>
        </w:rPr>
      </w:pPr>
      <w:r w:rsidRPr="00EA6817">
        <w:rPr>
          <w:sz w:val="24"/>
          <w:szCs w:val="24"/>
        </w:rPr>
        <w:t xml:space="preserve">e) dez DAS 101.2;  </w:t>
      </w:r>
    </w:p>
    <w:p w:rsidR="00EA6817" w:rsidRPr="00EA6817" w:rsidRDefault="00EA6817" w:rsidP="00447B5A">
      <w:pPr>
        <w:pStyle w:val="Cabealho"/>
        <w:ind w:firstLine="1134"/>
        <w:jc w:val="both"/>
        <w:rPr>
          <w:sz w:val="24"/>
          <w:szCs w:val="24"/>
        </w:rPr>
      </w:pPr>
      <w:r w:rsidRPr="00EA6817">
        <w:rPr>
          <w:sz w:val="24"/>
          <w:szCs w:val="24"/>
        </w:rPr>
        <w:t xml:space="preserve">f) vinte e quatro DAS 101.1;  </w:t>
      </w:r>
    </w:p>
    <w:p w:rsidR="00EA6817" w:rsidRPr="00EA6817" w:rsidRDefault="00EA6817" w:rsidP="00447B5A">
      <w:pPr>
        <w:pStyle w:val="Cabealho"/>
        <w:ind w:firstLine="1134"/>
        <w:jc w:val="both"/>
        <w:rPr>
          <w:sz w:val="24"/>
          <w:szCs w:val="24"/>
        </w:rPr>
      </w:pPr>
      <w:r w:rsidRPr="00EA6817">
        <w:rPr>
          <w:sz w:val="24"/>
          <w:szCs w:val="24"/>
        </w:rPr>
        <w:t xml:space="preserve">g) três DAS 102.3;  </w:t>
      </w:r>
    </w:p>
    <w:p w:rsidR="00EA6817" w:rsidRPr="00EA6817" w:rsidRDefault="00EA6817" w:rsidP="00447B5A">
      <w:pPr>
        <w:pStyle w:val="Cabealho"/>
        <w:ind w:firstLine="1134"/>
        <w:jc w:val="both"/>
        <w:rPr>
          <w:sz w:val="24"/>
          <w:szCs w:val="24"/>
        </w:rPr>
      </w:pPr>
      <w:r w:rsidRPr="00EA6817">
        <w:rPr>
          <w:sz w:val="24"/>
          <w:szCs w:val="24"/>
        </w:rPr>
        <w:t xml:space="preserve">h) cinco DAS 102.1;  </w:t>
      </w:r>
    </w:p>
    <w:p w:rsidR="00EA6817" w:rsidRPr="00EA6817" w:rsidRDefault="00EA6817" w:rsidP="00447B5A">
      <w:pPr>
        <w:pStyle w:val="Cabealho"/>
        <w:ind w:firstLine="1134"/>
        <w:jc w:val="both"/>
        <w:rPr>
          <w:sz w:val="24"/>
          <w:szCs w:val="24"/>
        </w:rPr>
      </w:pPr>
      <w:r w:rsidRPr="00EA6817">
        <w:rPr>
          <w:sz w:val="24"/>
          <w:szCs w:val="24"/>
        </w:rPr>
        <w:t xml:space="preserve">i) vinte e sete FCPE 101.1;  </w:t>
      </w:r>
    </w:p>
    <w:p w:rsidR="00EA6817" w:rsidRPr="00EA6817" w:rsidRDefault="00EA6817" w:rsidP="00447B5A">
      <w:pPr>
        <w:pStyle w:val="Cabealho"/>
        <w:ind w:firstLine="1134"/>
        <w:jc w:val="both"/>
        <w:rPr>
          <w:sz w:val="24"/>
          <w:szCs w:val="24"/>
        </w:rPr>
      </w:pPr>
      <w:r w:rsidRPr="00EA6817">
        <w:rPr>
          <w:sz w:val="24"/>
          <w:szCs w:val="24"/>
        </w:rPr>
        <w:t xml:space="preserve">j) quarenta e nove FG-1;  </w:t>
      </w:r>
    </w:p>
    <w:p w:rsidR="00EA6817" w:rsidRPr="00EA6817" w:rsidRDefault="00EA6817" w:rsidP="00447B5A">
      <w:pPr>
        <w:pStyle w:val="Cabealho"/>
        <w:ind w:firstLine="1134"/>
        <w:jc w:val="both"/>
        <w:rPr>
          <w:sz w:val="24"/>
          <w:szCs w:val="24"/>
        </w:rPr>
      </w:pPr>
      <w:r w:rsidRPr="00EA6817">
        <w:rPr>
          <w:sz w:val="24"/>
          <w:szCs w:val="24"/>
        </w:rPr>
        <w:t xml:space="preserve">k) setenta FG-2; e  </w:t>
      </w:r>
    </w:p>
    <w:p w:rsidR="00EA6817" w:rsidRPr="00EA6817" w:rsidRDefault="00EA6817" w:rsidP="00447B5A">
      <w:pPr>
        <w:pStyle w:val="Cabealho"/>
        <w:ind w:firstLine="1134"/>
        <w:jc w:val="both"/>
        <w:rPr>
          <w:sz w:val="24"/>
          <w:szCs w:val="24"/>
        </w:rPr>
      </w:pPr>
      <w:r w:rsidRPr="00EA6817">
        <w:rPr>
          <w:sz w:val="24"/>
          <w:szCs w:val="24"/>
        </w:rPr>
        <w:t xml:space="preserve">l) vinte e duas FG-3; e  </w:t>
      </w:r>
    </w:p>
    <w:p w:rsidR="00EA6817" w:rsidRPr="00EA6817" w:rsidRDefault="00EA6817" w:rsidP="00447B5A">
      <w:pPr>
        <w:pStyle w:val="Cabealho"/>
        <w:ind w:firstLine="1134"/>
        <w:jc w:val="both"/>
        <w:rPr>
          <w:sz w:val="24"/>
          <w:szCs w:val="24"/>
        </w:rPr>
      </w:pPr>
      <w:r w:rsidRPr="00EA6817">
        <w:rPr>
          <w:sz w:val="24"/>
          <w:szCs w:val="24"/>
        </w:rPr>
        <w:t xml:space="preserve">II - da Secretaria de Gestão da Secretaria Especial de Desburocratização, Gestão e Governo Digital do Ministério da Economia para o DNOCS: </w:t>
      </w:r>
    </w:p>
    <w:p w:rsidR="00EA6817" w:rsidRPr="00EA6817" w:rsidRDefault="00EA6817" w:rsidP="00447B5A">
      <w:pPr>
        <w:pStyle w:val="Cabealho"/>
        <w:ind w:firstLine="1134"/>
        <w:jc w:val="both"/>
        <w:rPr>
          <w:sz w:val="24"/>
          <w:szCs w:val="24"/>
        </w:rPr>
      </w:pPr>
      <w:r w:rsidRPr="00EA6817">
        <w:rPr>
          <w:sz w:val="24"/>
          <w:szCs w:val="24"/>
        </w:rPr>
        <w:lastRenderedPageBreak/>
        <w:t xml:space="preserve">a) um CCE 1.17;  </w:t>
      </w:r>
    </w:p>
    <w:p w:rsidR="00EA6817" w:rsidRPr="00EA6817" w:rsidRDefault="00EA6817" w:rsidP="00447B5A">
      <w:pPr>
        <w:pStyle w:val="Cabealho"/>
        <w:ind w:firstLine="1134"/>
        <w:jc w:val="both"/>
        <w:rPr>
          <w:sz w:val="24"/>
          <w:szCs w:val="24"/>
        </w:rPr>
      </w:pPr>
      <w:r w:rsidRPr="00EA6817">
        <w:rPr>
          <w:sz w:val="24"/>
          <w:szCs w:val="24"/>
        </w:rPr>
        <w:t xml:space="preserve">b) três CCE 1.15;  </w:t>
      </w:r>
    </w:p>
    <w:p w:rsidR="00EA6817" w:rsidRPr="00EA6817" w:rsidRDefault="00EA6817" w:rsidP="00447B5A">
      <w:pPr>
        <w:pStyle w:val="Cabealho"/>
        <w:ind w:firstLine="1134"/>
        <w:jc w:val="both"/>
        <w:rPr>
          <w:sz w:val="24"/>
          <w:szCs w:val="24"/>
        </w:rPr>
      </w:pPr>
      <w:r w:rsidRPr="00EA6817">
        <w:rPr>
          <w:sz w:val="24"/>
          <w:szCs w:val="24"/>
        </w:rPr>
        <w:t xml:space="preserve">c) dois CCE 1.13;  </w:t>
      </w:r>
    </w:p>
    <w:p w:rsidR="00EA6817" w:rsidRPr="00EA6817" w:rsidRDefault="00EA6817" w:rsidP="00447B5A">
      <w:pPr>
        <w:pStyle w:val="Cabealho"/>
        <w:ind w:firstLine="1134"/>
        <w:jc w:val="both"/>
        <w:rPr>
          <w:sz w:val="24"/>
          <w:szCs w:val="24"/>
        </w:rPr>
      </w:pPr>
      <w:r w:rsidRPr="00EA6817">
        <w:rPr>
          <w:sz w:val="24"/>
          <w:szCs w:val="24"/>
        </w:rPr>
        <w:t xml:space="preserve">d) dez CCE 1.10;  </w:t>
      </w:r>
    </w:p>
    <w:p w:rsidR="00EA6817" w:rsidRPr="00EA6817" w:rsidRDefault="00EA6817" w:rsidP="00447B5A">
      <w:pPr>
        <w:pStyle w:val="Cabealho"/>
        <w:ind w:firstLine="1134"/>
        <w:jc w:val="both"/>
        <w:rPr>
          <w:sz w:val="24"/>
          <w:szCs w:val="24"/>
        </w:rPr>
      </w:pPr>
      <w:r w:rsidRPr="00EA6817">
        <w:rPr>
          <w:sz w:val="24"/>
          <w:szCs w:val="24"/>
        </w:rPr>
        <w:t xml:space="preserve">e) dez CCE 1.07;  </w:t>
      </w:r>
    </w:p>
    <w:p w:rsidR="00EA6817" w:rsidRPr="00EA6817" w:rsidRDefault="00EA6817" w:rsidP="00447B5A">
      <w:pPr>
        <w:pStyle w:val="Cabealho"/>
        <w:ind w:firstLine="1134"/>
        <w:jc w:val="both"/>
        <w:rPr>
          <w:sz w:val="24"/>
          <w:szCs w:val="24"/>
        </w:rPr>
      </w:pPr>
      <w:r w:rsidRPr="00EA6817">
        <w:rPr>
          <w:sz w:val="24"/>
          <w:szCs w:val="24"/>
        </w:rPr>
        <w:t xml:space="preserve">f) onze CCE 1.05;  </w:t>
      </w:r>
    </w:p>
    <w:p w:rsidR="00EA6817" w:rsidRPr="00EA6817" w:rsidRDefault="00EA6817" w:rsidP="00447B5A">
      <w:pPr>
        <w:pStyle w:val="Cabealho"/>
        <w:ind w:firstLine="1134"/>
        <w:jc w:val="both"/>
        <w:rPr>
          <w:sz w:val="24"/>
          <w:szCs w:val="24"/>
        </w:rPr>
      </w:pPr>
      <w:r w:rsidRPr="00EA6817">
        <w:rPr>
          <w:sz w:val="24"/>
          <w:szCs w:val="24"/>
        </w:rPr>
        <w:t xml:space="preserve">g) dois CCE 2.10;  </w:t>
      </w:r>
    </w:p>
    <w:p w:rsidR="00EA6817" w:rsidRPr="00EA6817" w:rsidRDefault="00EA6817" w:rsidP="00447B5A">
      <w:pPr>
        <w:pStyle w:val="Cabealho"/>
        <w:ind w:firstLine="1134"/>
        <w:jc w:val="both"/>
        <w:rPr>
          <w:sz w:val="24"/>
          <w:szCs w:val="24"/>
        </w:rPr>
      </w:pPr>
      <w:r w:rsidRPr="00EA6817">
        <w:rPr>
          <w:sz w:val="24"/>
          <w:szCs w:val="24"/>
        </w:rPr>
        <w:t xml:space="preserve">h) quatro CCE 2.05;  </w:t>
      </w:r>
    </w:p>
    <w:p w:rsidR="00EA6817" w:rsidRPr="00EA6817" w:rsidRDefault="00EA6817" w:rsidP="00447B5A">
      <w:pPr>
        <w:pStyle w:val="Cabealho"/>
        <w:ind w:firstLine="1134"/>
        <w:jc w:val="both"/>
        <w:rPr>
          <w:sz w:val="24"/>
          <w:szCs w:val="24"/>
        </w:rPr>
      </w:pPr>
      <w:r w:rsidRPr="00EA6817">
        <w:rPr>
          <w:sz w:val="24"/>
          <w:szCs w:val="24"/>
        </w:rPr>
        <w:t xml:space="preserve">i) uma FCE 1.13;  </w:t>
      </w:r>
    </w:p>
    <w:p w:rsidR="00EA6817" w:rsidRPr="00EA6817" w:rsidRDefault="00EA6817" w:rsidP="00447B5A">
      <w:pPr>
        <w:pStyle w:val="Cabealho"/>
        <w:ind w:firstLine="1134"/>
        <w:jc w:val="both"/>
        <w:rPr>
          <w:sz w:val="24"/>
          <w:szCs w:val="24"/>
        </w:rPr>
      </w:pPr>
      <w:r w:rsidRPr="00EA6817">
        <w:rPr>
          <w:sz w:val="24"/>
          <w:szCs w:val="24"/>
        </w:rPr>
        <w:t xml:space="preserve">j) duas FCE 1.10;  </w:t>
      </w:r>
    </w:p>
    <w:p w:rsidR="00EA6817" w:rsidRPr="00EA6817" w:rsidRDefault="00EA6817" w:rsidP="00447B5A">
      <w:pPr>
        <w:pStyle w:val="Cabealho"/>
        <w:ind w:firstLine="1134"/>
        <w:jc w:val="both"/>
        <w:rPr>
          <w:sz w:val="24"/>
          <w:szCs w:val="24"/>
        </w:rPr>
      </w:pPr>
      <w:r w:rsidRPr="00EA6817">
        <w:rPr>
          <w:sz w:val="24"/>
          <w:szCs w:val="24"/>
        </w:rPr>
        <w:t xml:space="preserve">k) quarenta e quatro FCE 1.05;  </w:t>
      </w:r>
    </w:p>
    <w:p w:rsidR="00EA6817" w:rsidRPr="00EA6817" w:rsidRDefault="00EA6817" w:rsidP="00447B5A">
      <w:pPr>
        <w:pStyle w:val="Cabealho"/>
        <w:ind w:firstLine="1134"/>
        <w:jc w:val="both"/>
        <w:rPr>
          <w:sz w:val="24"/>
          <w:szCs w:val="24"/>
        </w:rPr>
      </w:pPr>
      <w:r w:rsidRPr="00EA6817">
        <w:rPr>
          <w:sz w:val="24"/>
          <w:szCs w:val="24"/>
        </w:rPr>
        <w:t xml:space="preserve">l) vinte e nove FCE 1.02;  </w:t>
      </w:r>
    </w:p>
    <w:p w:rsidR="00EA6817" w:rsidRPr="00EA6817" w:rsidRDefault="00EA6817" w:rsidP="00447B5A">
      <w:pPr>
        <w:pStyle w:val="Cabealho"/>
        <w:ind w:firstLine="1134"/>
        <w:jc w:val="both"/>
        <w:rPr>
          <w:sz w:val="24"/>
          <w:szCs w:val="24"/>
        </w:rPr>
      </w:pPr>
      <w:r w:rsidRPr="00EA6817">
        <w:rPr>
          <w:sz w:val="24"/>
          <w:szCs w:val="24"/>
        </w:rPr>
        <w:t xml:space="preserve">m) uma FCE 2.12;  </w:t>
      </w:r>
    </w:p>
    <w:p w:rsidR="00EA6817" w:rsidRPr="00EA6817" w:rsidRDefault="00EA6817" w:rsidP="00447B5A">
      <w:pPr>
        <w:pStyle w:val="Cabealho"/>
        <w:ind w:firstLine="1134"/>
        <w:jc w:val="both"/>
        <w:rPr>
          <w:sz w:val="24"/>
          <w:szCs w:val="24"/>
        </w:rPr>
      </w:pPr>
      <w:r w:rsidRPr="00EA6817">
        <w:rPr>
          <w:sz w:val="24"/>
          <w:szCs w:val="24"/>
        </w:rPr>
        <w:t xml:space="preserve">n) uma FCE 2.05;  </w:t>
      </w:r>
    </w:p>
    <w:p w:rsidR="00EA6817" w:rsidRPr="00EA6817" w:rsidRDefault="00EA6817" w:rsidP="00447B5A">
      <w:pPr>
        <w:pStyle w:val="Cabealho"/>
        <w:ind w:firstLine="1134"/>
        <w:jc w:val="both"/>
        <w:rPr>
          <w:sz w:val="24"/>
          <w:szCs w:val="24"/>
        </w:rPr>
      </w:pPr>
      <w:r w:rsidRPr="00EA6817">
        <w:rPr>
          <w:sz w:val="24"/>
          <w:szCs w:val="24"/>
        </w:rPr>
        <w:t xml:space="preserve">o) noventa e duas FCE 2.02; e  </w:t>
      </w:r>
    </w:p>
    <w:p w:rsidR="00EA6817" w:rsidRPr="00EA6817" w:rsidRDefault="00EA6817" w:rsidP="00447B5A">
      <w:pPr>
        <w:pStyle w:val="Cabealho"/>
        <w:ind w:firstLine="1134"/>
        <w:jc w:val="both"/>
        <w:rPr>
          <w:sz w:val="24"/>
          <w:szCs w:val="24"/>
        </w:rPr>
      </w:pPr>
      <w:r w:rsidRPr="00EA6817">
        <w:rPr>
          <w:sz w:val="24"/>
          <w:szCs w:val="24"/>
        </w:rPr>
        <w:t xml:space="preserve">p) vinte e duas FCE 2.01.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Art. 3º Ficam transformados, nos termos do disposto no art. 6º da Lei nº 14.204, de 16 de setembro de 2021, na forma do Anexo IV: </w:t>
      </w:r>
    </w:p>
    <w:p w:rsidR="00EA6817" w:rsidRPr="00EA6817" w:rsidRDefault="00EA6817" w:rsidP="00447B5A">
      <w:pPr>
        <w:pStyle w:val="Cabealho"/>
        <w:ind w:firstLine="1134"/>
        <w:jc w:val="both"/>
        <w:rPr>
          <w:sz w:val="24"/>
          <w:szCs w:val="24"/>
        </w:rPr>
      </w:pPr>
      <w:r w:rsidRPr="00EA6817">
        <w:rPr>
          <w:sz w:val="24"/>
          <w:szCs w:val="24"/>
        </w:rPr>
        <w:t xml:space="preserve">I - em CCE: cargos em comissão do </w:t>
      </w:r>
      <w:proofErr w:type="spellStart"/>
      <w:r w:rsidRPr="00EA6817">
        <w:rPr>
          <w:sz w:val="24"/>
          <w:szCs w:val="24"/>
        </w:rPr>
        <w:t>Grupo-DAS</w:t>
      </w:r>
      <w:proofErr w:type="spellEnd"/>
      <w:r w:rsidRPr="00EA6817">
        <w:rPr>
          <w:sz w:val="24"/>
          <w:szCs w:val="24"/>
        </w:rPr>
        <w:t xml:space="preserve">; e </w:t>
      </w:r>
    </w:p>
    <w:p w:rsidR="00EA6817" w:rsidRPr="00EA6817" w:rsidRDefault="00EA6817" w:rsidP="00447B5A">
      <w:pPr>
        <w:pStyle w:val="Cabealho"/>
        <w:ind w:firstLine="1134"/>
        <w:jc w:val="both"/>
        <w:rPr>
          <w:sz w:val="24"/>
          <w:szCs w:val="24"/>
        </w:rPr>
      </w:pPr>
      <w:r w:rsidRPr="00EA6817">
        <w:rPr>
          <w:sz w:val="24"/>
          <w:szCs w:val="24"/>
        </w:rPr>
        <w:t xml:space="preserve">II - em FCE: </w:t>
      </w:r>
    </w:p>
    <w:p w:rsidR="00EA6817" w:rsidRPr="00EA6817" w:rsidRDefault="00EA6817" w:rsidP="00447B5A">
      <w:pPr>
        <w:pStyle w:val="Cabealho"/>
        <w:ind w:firstLine="1134"/>
        <w:jc w:val="both"/>
        <w:rPr>
          <w:sz w:val="24"/>
          <w:szCs w:val="24"/>
        </w:rPr>
      </w:pPr>
      <w:r w:rsidRPr="00EA6817">
        <w:rPr>
          <w:sz w:val="24"/>
          <w:szCs w:val="24"/>
        </w:rPr>
        <w:t xml:space="preserve">a) cargos em comissão do </w:t>
      </w:r>
      <w:proofErr w:type="spellStart"/>
      <w:r w:rsidRPr="00EA6817">
        <w:rPr>
          <w:sz w:val="24"/>
          <w:szCs w:val="24"/>
        </w:rPr>
        <w:t>Grupo-DAS</w:t>
      </w:r>
      <w:proofErr w:type="spellEnd"/>
      <w:r w:rsidRPr="00EA6817">
        <w:rPr>
          <w:sz w:val="24"/>
          <w:szCs w:val="24"/>
        </w:rPr>
        <w:t xml:space="preserve">;  </w:t>
      </w:r>
    </w:p>
    <w:p w:rsidR="00EA6817" w:rsidRPr="00EA6817" w:rsidRDefault="00EA6817" w:rsidP="00447B5A">
      <w:pPr>
        <w:pStyle w:val="Cabealho"/>
        <w:ind w:firstLine="1134"/>
        <w:jc w:val="both"/>
        <w:rPr>
          <w:sz w:val="24"/>
          <w:szCs w:val="24"/>
        </w:rPr>
      </w:pPr>
      <w:r w:rsidRPr="00EA6817">
        <w:rPr>
          <w:sz w:val="24"/>
          <w:szCs w:val="24"/>
        </w:rPr>
        <w:t xml:space="preserve">b) FCPE; e  </w:t>
      </w:r>
    </w:p>
    <w:p w:rsidR="00EA6817" w:rsidRPr="00EA6817" w:rsidRDefault="00EA6817" w:rsidP="00447B5A">
      <w:pPr>
        <w:pStyle w:val="Cabealho"/>
        <w:ind w:firstLine="1134"/>
        <w:jc w:val="both"/>
        <w:rPr>
          <w:sz w:val="24"/>
          <w:szCs w:val="24"/>
        </w:rPr>
      </w:pPr>
      <w:r w:rsidRPr="00EA6817">
        <w:rPr>
          <w:sz w:val="24"/>
          <w:szCs w:val="24"/>
        </w:rPr>
        <w:t xml:space="preserve">c) FG.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Art. 4º Os ocupantes dos cargos em comissão e das funções de confiança que deixam de existir na Estrutura Regimental do DNOCS por força deste Decreto ficam automaticamente exonerados ou dispensados.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Art. 5º Aplica-se o disposto nos art. 14 e art. 15 do Decreto nº 9.739, de 28 de março de 2019, e nos art. 11 a art. 14 do Decreto nº 10.829, de 5 de outubro de 2021, quanto: </w:t>
      </w:r>
    </w:p>
    <w:p w:rsidR="00EA6817" w:rsidRPr="00EA6817" w:rsidRDefault="00EA6817" w:rsidP="00447B5A">
      <w:pPr>
        <w:pStyle w:val="Cabealho"/>
        <w:ind w:firstLine="1134"/>
        <w:jc w:val="both"/>
        <w:rPr>
          <w:sz w:val="24"/>
          <w:szCs w:val="24"/>
        </w:rPr>
      </w:pPr>
      <w:r w:rsidRPr="00EA6817">
        <w:rPr>
          <w:sz w:val="24"/>
          <w:szCs w:val="24"/>
        </w:rPr>
        <w:t xml:space="preserve">I - ao registro de dados no Sistema de Organização e Inovação Institucional do Governo Federal - </w:t>
      </w:r>
      <w:proofErr w:type="spellStart"/>
      <w:r w:rsidRPr="00EA6817">
        <w:rPr>
          <w:sz w:val="24"/>
          <w:szCs w:val="24"/>
        </w:rPr>
        <w:t>Siorg</w:t>
      </w:r>
      <w:proofErr w:type="spellEnd"/>
      <w:r w:rsidRPr="00EA6817">
        <w:rPr>
          <w:sz w:val="24"/>
          <w:szCs w:val="24"/>
        </w:rPr>
        <w:t xml:space="preserve">; </w:t>
      </w:r>
    </w:p>
    <w:p w:rsidR="00EA6817" w:rsidRPr="00EA6817" w:rsidRDefault="00EA6817" w:rsidP="00447B5A">
      <w:pPr>
        <w:pStyle w:val="Cabealho"/>
        <w:ind w:firstLine="1134"/>
        <w:jc w:val="both"/>
        <w:rPr>
          <w:sz w:val="24"/>
          <w:szCs w:val="24"/>
        </w:rPr>
      </w:pPr>
      <w:r w:rsidRPr="00EA6817">
        <w:rPr>
          <w:sz w:val="24"/>
          <w:szCs w:val="24"/>
        </w:rPr>
        <w:t xml:space="preserve">II - aos prazos para </w:t>
      </w:r>
      <w:proofErr w:type="spellStart"/>
      <w:r w:rsidRPr="00EA6817">
        <w:rPr>
          <w:sz w:val="24"/>
          <w:szCs w:val="24"/>
        </w:rPr>
        <w:t>apostilamentos</w:t>
      </w:r>
      <w:proofErr w:type="spellEnd"/>
      <w:r w:rsidRPr="00EA6817">
        <w:rPr>
          <w:sz w:val="24"/>
          <w:szCs w:val="24"/>
        </w:rPr>
        <w:t xml:space="preserve">; </w:t>
      </w:r>
    </w:p>
    <w:p w:rsidR="00EA6817" w:rsidRPr="00EA6817" w:rsidRDefault="00EA6817" w:rsidP="00447B5A">
      <w:pPr>
        <w:pStyle w:val="Cabealho"/>
        <w:ind w:firstLine="1134"/>
        <w:jc w:val="both"/>
        <w:rPr>
          <w:sz w:val="24"/>
          <w:szCs w:val="24"/>
        </w:rPr>
      </w:pPr>
      <w:r w:rsidRPr="00EA6817">
        <w:rPr>
          <w:sz w:val="24"/>
          <w:szCs w:val="24"/>
        </w:rPr>
        <w:t xml:space="preserve">III - ao regimento interno; </w:t>
      </w:r>
    </w:p>
    <w:p w:rsidR="00EA6817" w:rsidRPr="00EA6817" w:rsidRDefault="00EA6817" w:rsidP="00447B5A">
      <w:pPr>
        <w:pStyle w:val="Cabealho"/>
        <w:ind w:firstLine="1134"/>
        <w:jc w:val="both"/>
        <w:rPr>
          <w:sz w:val="24"/>
          <w:szCs w:val="24"/>
        </w:rPr>
      </w:pPr>
      <w:r w:rsidRPr="00EA6817">
        <w:rPr>
          <w:sz w:val="24"/>
          <w:szCs w:val="24"/>
        </w:rPr>
        <w:t xml:space="preserve">IV - à permuta entre CCE e FCE; </w:t>
      </w:r>
    </w:p>
    <w:p w:rsidR="00EA6817" w:rsidRPr="00EA6817" w:rsidRDefault="00EA6817" w:rsidP="00447B5A">
      <w:pPr>
        <w:pStyle w:val="Cabealho"/>
        <w:ind w:firstLine="1134"/>
        <w:jc w:val="both"/>
        <w:rPr>
          <w:sz w:val="24"/>
          <w:szCs w:val="24"/>
        </w:rPr>
      </w:pPr>
      <w:r w:rsidRPr="00EA6817">
        <w:rPr>
          <w:sz w:val="24"/>
          <w:szCs w:val="24"/>
        </w:rPr>
        <w:t xml:space="preserve">V - ao registro das alterações por ato inferior a decreto; e </w:t>
      </w:r>
    </w:p>
    <w:p w:rsidR="00EA6817" w:rsidRPr="00EA6817" w:rsidRDefault="00EA6817" w:rsidP="00447B5A">
      <w:pPr>
        <w:pStyle w:val="Cabealho"/>
        <w:ind w:firstLine="1134"/>
        <w:jc w:val="both"/>
        <w:rPr>
          <w:sz w:val="24"/>
          <w:szCs w:val="24"/>
        </w:rPr>
      </w:pPr>
      <w:r w:rsidRPr="00EA6817">
        <w:rPr>
          <w:sz w:val="24"/>
          <w:szCs w:val="24"/>
        </w:rPr>
        <w:t xml:space="preserve">VI - à realocação de cargos em comissão e funções de confiança na Estrutura Regimental do DNOCS.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Art. 6º Ficam revogados: </w:t>
      </w:r>
    </w:p>
    <w:p w:rsidR="00EA6817" w:rsidRPr="00EA6817" w:rsidRDefault="00EA6817" w:rsidP="00447B5A">
      <w:pPr>
        <w:pStyle w:val="Cabealho"/>
        <w:ind w:firstLine="1134"/>
        <w:jc w:val="both"/>
        <w:rPr>
          <w:sz w:val="24"/>
          <w:szCs w:val="24"/>
        </w:rPr>
      </w:pPr>
      <w:r w:rsidRPr="00EA6817">
        <w:rPr>
          <w:sz w:val="24"/>
          <w:szCs w:val="24"/>
        </w:rPr>
        <w:t xml:space="preserve">I - o Decreto nº 4.650, de 27 de março de 2003; e </w:t>
      </w:r>
    </w:p>
    <w:p w:rsidR="00EA6817" w:rsidRPr="00EA6817" w:rsidRDefault="00EA6817" w:rsidP="00447B5A">
      <w:pPr>
        <w:pStyle w:val="Cabealho"/>
        <w:ind w:firstLine="1134"/>
        <w:jc w:val="both"/>
        <w:rPr>
          <w:sz w:val="24"/>
          <w:szCs w:val="24"/>
        </w:rPr>
      </w:pPr>
      <w:r w:rsidRPr="00EA6817">
        <w:rPr>
          <w:sz w:val="24"/>
          <w:szCs w:val="24"/>
        </w:rPr>
        <w:t xml:space="preserve">II - o Decreto nº 8.895, de 3 de novembro de 2016.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Art. 7º Este Decreto entra em vigor em 27 de outubro de 2022.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Brasília, 15 de setembro de 2022; 201º da Independência e 134º da República. </w:t>
      </w:r>
    </w:p>
    <w:p w:rsidR="00EA6817" w:rsidRPr="00EA6817" w:rsidRDefault="00EA6817" w:rsidP="00447B5A">
      <w:pPr>
        <w:pStyle w:val="Cabealho"/>
        <w:ind w:firstLine="1134"/>
        <w:jc w:val="both"/>
        <w:rPr>
          <w:sz w:val="24"/>
          <w:szCs w:val="24"/>
        </w:rPr>
      </w:pPr>
    </w:p>
    <w:p w:rsidR="00EA6817" w:rsidRPr="00EA6817" w:rsidRDefault="00EA6817" w:rsidP="00447B5A">
      <w:pPr>
        <w:pStyle w:val="Cabealho"/>
        <w:ind w:firstLine="1134"/>
        <w:jc w:val="both"/>
        <w:rPr>
          <w:sz w:val="24"/>
          <w:szCs w:val="24"/>
        </w:rPr>
      </w:pPr>
      <w:r w:rsidRPr="00EA6817">
        <w:rPr>
          <w:sz w:val="24"/>
          <w:szCs w:val="24"/>
        </w:rPr>
        <w:t xml:space="preserve">JAIR MESSIAS BOLSONARO </w:t>
      </w:r>
    </w:p>
    <w:p w:rsidR="00EA6817" w:rsidRPr="00EA6817" w:rsidRDefault="00EA6817" w:rsidP="00447B5A">
      <w:pPr>
        <w:pStyle w:val="Cabealho"/>
        <w:ind w:firstLine="1134"/>
        <w:jc w:val="both"/>
        <w:rPr>
          <w:sz w:val="24"/>
          <w:szCs w:val="24"/>
        </w:rPr>
      </w:pPr>
      <w:r w:rsidRPr="00EA6817">
        <w:rPr>
          <w:sz w:val="24"/>
          <w:szCs w:val="24"/>
        </w:rPr>
        <w:t xml:space="preserve">Paulo Guedes </w:t>
      </w:r>
    </w:p>
    <w:p w:rsidR="000C1921" w:rsidRDefault="00EA6817" w:rsidP="00447B5A">
      <w:pPr>
        <w:pStyle w:val="Cabealho"/>
        <w:ind w:firstLine="1134"/>
        <w:jc w:val="both"/>
        <w:rPr>
          <w:sz w:val="24"/>
          <w:szCs w:val="24"/>
        </w:rPr>
      </w:pPr>
      <w:r w:rsidRPr="00EA6817">
        <w:rPr>
          <w:sz w:val="24"/>
          <w:szCs w:val="24"/>
        </w:rPr>
        <w:t>Daniel de Oliveira Duarte Ferreira</w:t>
      </w:r>
    </w:p>
    <w:p w:rsidR="00F1248A" w:rsidRDefault="00F1248A" w:rsidP="00F1248A">
      <w:pPr>
        <w:pStyle w:val="Cabealho"/>
        <w:jc w:val="both"/>
        <w:rPr>
          <w:sz w:val="24"/>
          <w:szCs w:val="24"/>
        </w:rPr>
      </w:pPr>
    </w:p>
    <w:p w:rsidR="00F1248A" w:rsidRPr="00F1248A" w:rsidRDefault="00F1248A" w:rsidP="00F1248A">
      <w:pPr>
        <w:pStyle w:val="Cabealho"/>
        <w:jc w:val="center"/>
        <w:rPr>
          <w:sz w:val="24"/>
          <w:szCs w:val="24"/>
        </w:rPr>
      </w:pPr>
      <w:r w:rsidRPr="00F1248A">
        <w:rPr>
          <w:sz w:val="24"/>
          <w:szCs w:val="24"/>
        </w:rPr>
        <w:t>ANEXO I</w:t>
      </w:r>
    </w:p>
    <w:p w:rsidR="00F1248A" w:rsidRPr="00F1248A" w:rsidRDefault="00F1248A" w:rsidP="00F1248A">
      <w:pPr>
        <w:pStyle w:val="Cabealho"/>
        <w:jc w:val="center"/>
        <w:rPr>
          <w:sz w:val="24"/>
          <w:szCs w:val="24"/>
        </w:rPr>
      </w:pPr>
    </w:p>
    <w:p w:rsidR="00F1248A" w:rsidRPr="00F1248A" w:rsidRDefault="00F1248A" w:rsidP="00F1248A">
      <w:pPr>
        <w:pStyle w:val="Cabealho"/>
        <w:jc w:val="center"/>
        <w:rPr>
          <w:sz w:val="24"/>
          <w:szCs w:val="24"/>
        </w:rPr>
      </w:pPr>
      <w:r w:rsidRPr="00F1248A">
        <w:rPr>
          <w:sz w:val="24"/>
          <w:szCs w:val="24"/>
        </w:rPr>
        <w:t>ESTRUTURA REGIMENTAL DO DEPARTAMENTO NACIONAL DE OBRAS CONTRA AS SECAS</w:t>
      </w:r>
    </w:p>
    <w:p w:rsidR="00F1248A" w:rsidRPr="00F1248A" w:rsidRDefault="00F1248A" w:rsidP="00F1248A">
      <w:pPr>
        <w:pStyle w:val="Cabealho"/>
        <w:jc w:val="center"/>
        <w:rPr>
          <w:sz w:val="24"/>
          <w:szCs w:val="24"/>
        </w:rPr>
      </w:pPr>
    </w:p>
    <w:p w:rsidR="00F1248A" w:rsidRPr="00F1248A" w:rsidRDefault="00F1248A" w:rsidP="00F1248A">
      <w:pPr>
        <w:pStyle w:val="Cabealho"/>
        <w:jc w:val="center"/>
        <w:rPr>
          <w:sz w:val="24"/>
          <w:szCs w:val="24"/>
        </w:rPr>
      </w:pPr>
      <w:r w:rsidRPr="00F1248A">
        <w:rPr>
          <w:sz w:val="24"/>
          <w:szCs w:val="24"/>
        </w:rPr>
        <w:t>CAPÍTULO I</w:t>
      </w:r>
    </w:p>
    <w:p w:rsidR="00F1248A" w:rsidRPr="00F1248A" w:rsidRDefault="00F1248A" w:rsidP="00F1248A">
      <w:pPr>
        <w:pStyle w:val="Cabealho"/>
        <w:jc w:val="center"/>
        <w:rPr>
          <w:sz w:val="24"/>
          <w:szCs w:val="24"/>
        </w:rPr>
      </w:pPr>
      <w:r w:rsidRPr="00F1248A">
        <w:rPr>
          <w:sz w:val="24"/>
          <w:szCs w:val="24"/>
        </w:rPr>
        <w:t>DA NATUREZA E DA COMPETÊNCIA</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1º O Departamento Nacional de Obras Contra as Secas - DNOCS, autarquia federal vinculada ao Ministério do Desenvolvimento Regional, constituída pela Lei nº 4.229, de 1º de junho de 1963, com sede e foro no Município de Fortaleza, Estado do Ceará, tem como competências:</w:t>
      </w:r>
    </w:p>
    <w:p w:rsidR="00F1248A" w:rsidRPr="00F1248A" w:rsidRDefault="00F1248A" w:rsidP="00F1248A">
      <w:pPr>
        <w:pStyle w:val="Cabealho"/>
        <w:ind w:firstLine="1134"/>
        <w:jc w:val="both"/>
        <w:rPr>
          <w:sz w:val="24"/>
          <w:szCs w:val="24"/>
        </w:rPr>
      </w:pPr>
      <w:r w:rsidRPr="00F1248A">
        <w:rPr>
          <w:sz w:val="24"/>
          <w:szCs w:val="24"/>
        </w:rPr>
        <w:t>I - contribuir para a implementação dos objetivos da Política Nacional de Recursos Hídricos, na forma estabelecida no art. 2º da Lei nº 9.433, de 8 de janeiro de 1997, e na legislação específica;</w:t>
      </w:r>
    </w:p>
    <w:p w:rsidR="00F1248A" w:rsidRPr="00F1248A" w:rsidRDefault="00F1248A" w:rsidP="00F1248A">
      <w:pPr>
        <w:pStyle w:val="Cabealho"/>
        <w:ind w:firstLine="1134"/>
        <w:jc w:val="both"/>
        <w:rPr>
          <w:sz w:val="24"/>
          <w:szCs w:val="24"/>
        </w:rPr>
      </w:pPr>
      <w:r w:rsidRPr="00F1248A">
        <w:rPr>
          <w:sz w:val="24"/>
          <w:szCs w:val="24"/>
        </w:rPr>
        <w:t>II - contribuir para a elaboração do Plano Regional de Recursos Hídricos, em ação conjunta com a Superintendência de Desenvolvimento do Nordeste - Sudene e os governos estaduais em sua área de atuação;</w:t>
      </w:r>
    </w:p>
    <w:p w:rsidR="00F1248A" w:rsidRPr="00F1248A" w:rsidRDefault="00F1248A" w:rsidP="00F1248A">
      <w:pPr>
        <w:pStyle w:val="Cabealho"/>
        <w:ind w:firstLine="1134"/>
        <w:jc w:val="both"/>
        <w:rPr>
          <w:sz w:val="24"/>
          <w:szCs w:val="24"/>
        </w:rPr>
      </w:pPr>
      <w:r w:rsidRPr="00F1248A">
        <w:rPr>
          <w:sz w:val="24"/>
          <w:szCs w:val="24"/>
        </w:rPr>
        <w:t>III - elaborar projetos de engenharia e executar obras públicas de captação, acumulação, condução, distribuição, proteção e utilização de recursos hídricos, em conformidade com a Política e o Sistema Nacional de Gerenciamento de Recursos Hídricos, de que trata a Lei nº 9.433, de 1997;</w:t>
      </w:r>
    </w:p>
    <w:p w:rsidR="00F1248A" w:rsidRPr="00F1248A" w:rsidRDefault="00F1248A" w:rsidP="00F1248A">
      <w:pPr>
        <w:pStyle w:val="Cabealho"/>
        <w:ind w:firstLine="1134"/>
        <w:jc w:val="both"/>
        <w:rPr>
          <w:sz w:val="24"/>
          <w:szCs w:val="24"/>
        </w:rPr>
      </w:pPr>
      <w:r w:rsidRPr="00F1248A">
        <w:rPr>
          <w:sz w:val="24"/>
          <w:szCs w:val="24"/>
        </w:rPr>
        <w:t>IV - contribuir para a implementação e para a operação de ações, sob sua responsabilidade ou conjuntamente com outros órgãos, com vistas à melhor distribuição das disponibilidades hídricas regionais;</w:t>
      </w:r>
    </w:p>
    <w:p w:rsidR="00F1248A" w:rsidRPr="00F1248A" w:rsidRDefault="00F1248A" w:rsidP="00F1248A">
      <w:pPr>
        <w:pStyle w:val="Cabealho"/>
        <w:ind w:firstLine="1134"/>
        <w:jc w:val="both"/>
        <w:rPr>
          <w:sz w:val="24"/>
          <w:szCs w:val="24"/>
        </w:rPr>
      </w:pPr>
      <w:r w:rsidRPr="00F1248A">
        <w:rPr>
          <w:sz w:val="24"/>
          <w:szCs w:val="24"/>
        </w:rPr>
        <w:t>V - implantar os planos e os projetos de irrigação e, em geral, de valorização de áreas, inclusive áreas agricultáveis não irrigáveis, que tenham por finalidade contribuir para a sustentabilidade do semiárido, e apoiar a sua execução;</w:t>
      </w:r>
    </w:p>
    <w:p w:rsidR="00F1248A" w:rsidRPr="00F1248A" w:rsidRDefault="00F1248A" w:rsidP="00F1248A">
      <w:pPr>
        <w:pStyle w:val="Cabealho"/>
        <w:ind w:firstLine="1134"/>
        <w:jc w:val="both"/>
        <w:rPr>
          <w:sz w:val="24"/>
          <w:szCs w:val="24"/>
        </w:rPr>
      </w:pPr>
      <w:r w:rsidRPr="00F1248A">
        <w:rPr>
          <w:sz w:val="24"/>
          <w:szCs w:val="24"/>
        </w:rPr>
        <w:t>VI - colaborar na elaboração de estudos de avaliação permanente da oferta hídrica e da estocagem nos seus reservatórios, com vistas à adoção de procedimentos operacionais e emergenciais de controle de cheias e de preservação da qualidade da água;</w:t>
      </w:r>
    </w:p>
    <w:p w:rsidR="00F1248A" w:rsidRPr="00F1248A" w:rsidRDefault="00F1248A" w:rsidP="00F1248A">
      <w:pPr>
        <w:pStyle w:val="Cabealho"/>
        <w:ind w:firstLine="1134"/>
        <w:jc w:val="both"/>
        <w:rPr>
          <w:sz w:val="24"/>
          <w:szCs w:val="24"/>
        </w:rPr>
      </w:pPr>
      <w:r w:rsidRPr="00F1248A">
        <w:rPr>
          <w:sz w:val="24"/>
          <w:szCs w:val="24"/>
        </w:rPr>
        <w:t>VII - colaborar na preparação dos planos regionais de operação, de manutenção e de segurança de obras hidráulicas, incluídas atividades de manutenção preventiva e corretiva, análise e avaliação de riscos e planos de ação emergencial em caso de acidentes;</w:t>
      </w:r>
    </w:p>
    <w:p w:rsidR="00F1248A" w:rsidRPr="00F1248A" w:rsidRDefault="00F1248A" w:rsidP="00F1248A">
      <w:pPr>
        <w:pStyle w:val="Cabealho"/>
        <w:ind w:firstLine="1134"/>
        <w:jc w:val="both"/>
        <w:rPr>
          <w:sz w:val="24"/>
          <w:szCs w:val="24"/>
        </w:rPr>
      </w:pPr>
      <w:r w:rsidRPr="00F1248A">
        <w:rPr>
          <w:sz w:val="24"/>
          <w:szCs w:val="24"/>
        </w:rPr>
        <w:t>VIII - promover ações para a regeneração de ecossistemas hídricos e de áreas degradadas, com vistas à correção dos impactos ambientais decorrentes da implantação de suas obras, podendo firmar convênios e contratos para a realização dessas ações;</w:t>
      </w:r>
    </w:p>
    <w:p w:rsidR="00F1248A" w:rsidRPr="00F1248A" w:rsidRDefault="00F1248A" w:rsidP="00F1248A">
      <w:pPr>
        <w:pStyle w:val="Cabealho"/>
        <w:ind w:firstLine="1134"/>
        <w:jc w:val="both"/>
        <w:rPr>
          <w:sz w:val="24"/>
          <w:szCs w:val="24"/>
        </w:rPr>
      </w:pPr>
      <w:r w:rsidRPr="00F1248A">
        <w:rPr>
          <w:sz w:val="24"/>
          <w:szCs w:val="24"/>
        </w:rPr>
        <w:t>IX - desenvolver e apoiar as atividades destinadas à organização e à capacitação administrativa das comunidades usuárias dos projetos de irrigação, com vistas à sua emancipação;</w:t>
      </w:r>
    </w:p>
    <w:p w:rsidR="00F1248A" w:rsidRPr="00F1248A" w:rsidRDefault="00F1248A" w:rsidP="00F1248A">
      <w:pPr>
        <w:pStyle w:val="Cabealho"/>
        <w:ind w:firstLine="1134"/>
        <w:jc w:val="both"/>
        <w:rPr>
          <w:sz w:val="24"/>
          <w:szCs w:val="24"/>
        </w:rPr>
      </w:pPr>
      <w:r w:rsidRPr="00F1248A">
        <w:rPr>
          <w:sz w:val="24"/>
          <w:szCs w:val="24"/>
        </w:rPr>
        <w:lastRenderedPageBreak/>
        <w:t>X - promover, na forma prevista na legislação, a desapropriação de terras destinadas à implantação de projetos e proceder à concessão ou à alienação das glebas em que forem divididas;</w:t>
      </w:r>
    </w:p>
    <w:p w:rsidR="00F1248A" w:rsidRPr="00F1248A" w:rsidRDefault="00F1248A" w:rsidP="00F1248A">
      <w:pPr>
        <w:pStyle w:val="Cabealho"/>
        <w:ind w:firstLine="1134"/>
        <w:jc w:val="both"/>
        <w:rPr>
          <w:sz w:val="24"/>
          <w:szCs w:val="24"/>
        </w:rPr>
      </w:pPr>
      <w:r w:rsidRPr="00F1248A">
        <w:rPr>
          <w:sz w:val="24"/>
          <w:szCs w:val="24"/>
        </w:rPr>
        <w:t>XI - cooperar com outros órgãos públicos, Estados, Municípios e instituições oficiais de crédito, em projetos e obras que envolvam desenvolvimento e aproveitamento de recursos hídricos;</w:t>
      </w:r>
    </w:p>
    <w:p w:rsidR="00F1248A" w:rsidRPr="00F1248A" w:rsidRDefault="00F1248A" w:rsidP="00F1248A">
      <w:pPr>
        <w:pStyle w:val="Cabealho"/>
        <w:ind w:firstLine="1134"/>
        <w:jc w:val="both"/>
        <w:rPr>
          <w:sz w:val="24"/>
          <w:szCs w:val="24"/>
        </w:rPr>
      </w:pPr>
      <w:r w:rsidRPr="00F1248A">
        <w:rPr>
          <w:sz w:val="24"/>
          <w:szCs w:val="24"/>
        </w:rPr>
        <w:t>XII - colaborar na concepção, na instalação, na manutenção e na operação da rede de estações hidrológicas e na promoção do estudo sistemático das bacias hidrográficas, com vistas a integrar o Sistema Nacional de Informações sobre Recursos Hídricos;</w:t>
      </w:r>
    </w:p>
    <w:p w:rsidR="00F1248A" w:rsidRPr="00F1248A" w:rsidRDefault="00F1248A" w:rsidP="00F1248A">
      <w:pPr>
        <w:pStyle w:val="Cabealho"/>
        <w:ind w:firstLine="1134"/>
        <w:jc w:val="both"/>
        <w:rPr>
          <w:sz w:val="24"/>
          <w:szCs w:val="24"/>
        </w:rPr>
      </w:pPr>
      <w:r w:rsidRPr="00F1248A">
        <w:rPr>
          <w:sz w:val="24"/>
          <w:szCs w:val="24"/>
        </w:rPr>
        <w:t>XIII - promover estudos, pesquisas e difusão de tecnologias destinados ao desenvolvimento sustentável da aquicultura e de atividades afins;</w:t>
      </w:r>
    </w:p>
    <w:p w:rsidR="00F1248A" w:rsidRPr="00F1248A" w:rsidRDefault="00F1248A" w:rsidP="00F1248A">
      <w:pPr>
        <w:pStyle w:val="Cabealho"/>
        <w:ind w:firstLine="1134"/>
        <w:jc w:val="both"/>
        <w:rPr>
          <w:sz w:val="24"/>
          <w:szCs w:val="24"/>
        </w:rPr>
      </w:pPr>
      <w:r w:rsidRPr="00F1248A">
        <w:rPr>
          <w:sz w:val="24"/>
          <w:szCs w:val="24"/>
        </w:rPr>
        <w:t>XIV - cooperar com outros organismos públicos no planejamento e na execução de programas permanentes e temporários, com vistas a prevenir e atenuar os efeitos das adversidades climáticas;</w:t>
      </w:r>
    </w:p>
    <w:p w:rsidR="00F1248A" w:rsidRPr="00F1248A" w:rsidRDefault="00F1248A" w:rsidP="00F1248A">
      <w:pPr>
        <w:pStyle w:val="Cabealho"/>
        <w:ind w:firstLine="1134"/>
        <w:jc w:val="both"/>
        <w:rPr>
          <w:sz w:val="24"/>
          <w:szCs w:val="24"/>
        </w:rPr>
      </w:pPr>
      <w:r w:rsidRPr="00F1248A">
        <w:rPr>
          <w:sz w:val="24"/>
          <w:szCs w:val="24"/>
        </w:rPr>
        <w:t>XV - firmar convênios e contratos com órgãos ou entidades públicas e privadas;</w:t>
      </w:r>
    </w:p>
    <w:p w:rsidR="00F1248A" w:rsidRPr="00F1248A" w:rsidRDefault="00F1248A" w:rsidP="00F1248A">
      <w:pPr>
        <w:pStyle w:val="Cabealho"/>
        <w:ind w:firstLine="1134"/>
        <w:jc w:val="both"/>
        <w:rPr>
          <w:sz w:val="24"/>
          <w:szCs w:val="24"/>
        </w:rPr>
      </w:pPr>
      <w:r w:rsidRPr="00F1248A">
        <w:rPr>
          <w:sz w:val="24"/>
          <w:szCs w:val="24"/>
        </w:rPr>
        <w:t>XVI - realizar operações de crédito e financiamento, internas e externas, na forma da lei;</w:t>
      </w:r>
    </w:p>
    <w:p w:rsidR="00F1248A" w:rsidRPr="00F1248A" w:rsidRDefault="00F1248A" w:rsidP="00F1248A">
      <w:pPr>
        <w:pStyle w:val="Cabealho"/>
        <w:ind w:firstLine="1134"/>
        <w:jc w:val="both"/>
        <w:rPr>
          <w:sz w:val="24"/>
          <w:szCs w:val="24"/>
        </w:rPr>
      </w:pPr>
      <w:r w:rsidRPr="00F1248A">
        <w:rPr>
          <w:sz w:val="24"/>
          <w:szCs w:val="24"/>
        </w:rPr>
        <w:t>XVII - cooperar com os órgãos públicos especializados na colonização de áreas que possam absorver os excedentes demográficos, inclusive em terras situadas nas bacias dos açudes públicos; e</w:t>
      </w:r>
    </w:p>
    <w:p w:rsidR="00F1248A" w:rsidRPr="00F1248A" w:rsidRDefault="00F1248A" w:rsidP="00F1248A">
      <w:pPr>
        <w:pStyle w:val="Cabealho"/>
        <w:ind w:firstLine="1134"/>
        <w:jc w:val="both"/>
        <w:rPr>
          <w:sz w:val="24"/>
          <w:szCs w:val="24"/>
        </w:rPr>
      </w:pPr>
      <w:r w:rsidRPr="00F1248A">
        <w:rPr>
          <w:sz w:val="24"/>
          <w:szCs w:val="24"/>
        </w:rPr>
        <w:t>XVIII - transferir, mediante convênio, conhecimentos tecnológicos nas áreas de recursos hídricos e aquicultura para as instituições de ensino situadas em sua área de atuação.</w:t>
      </w:r>
    </w:p>
    <w:p w:rsidR="00F1248A" w:rsidRPr="00F1248A" w:rsidRDefault="00F1248A" w:rsidP="00F1248A">
      <w:pPr>
        <w:pStyle w:val="Cabealho"/>
        <w:ind w:firstLine="1134"/>
        <w:jc w:val="both"/>
        <w:rPr>
          <w:sz w:val="24"/>
          <w:szCs w:val="24"/>
        </w:rPr>
      </w:pPr>
      <w:r w:rsidRPr="00F1248A">
        <w:rPr>
          <w:sz w:val="24"/>
          <w:szCs w:val="24"/>
        </w:rPr>
        <w:t>§ 1º O DNOCS deverá atuar em articulação com Estados, Municípios e outras instituições públicas, inclusive mediante acordos de cooperação técnica, e com a iniciativa privada, no desempenho de suas competências, com vistas à implementação de ações que contribuam para a promoção do desenvolvimento sustentável em sua área de atuação, em conformidade com as diretrizes estabelecidas pelo Ministério do Desenvolvimento Regional e com a Política Nacional de Recursos Hídricos.</w:t>
      </w:r>
    </w:p>
    <w:p w:rsidR="00F1248A" w:rsidRPr="00F1248A" w:rsidRDefault="00F1248A" w:rsidP="00F1248A">
      <w:pPr>
        <w:pStyle w:val="Cabealho"/>
        <w:ind w:firstLine="1134"/>
        <w:jc w:val="both"/>
        <w:rPr>
          <w:sz w:val="24"/>
          <w:szCs w:val="24"/>
        </w:rPr>
      </w:pPr>
      <w:r w:rsidRPr="00F1248A">
        <w:rPr>
          <w:sz w:val="24"/>
          <w:szCs w:val="24"/>
        </w:rPr>
        <w:t>§ 2º As ações do DNOCS relativas à gestão das águas decorrentes dos sistemas hídricos por ele implantados ficam sujeitas à orientação normativa do Sistema Nacional de Gerenciamento de Recursos Hídricos, na forma estabelecida na Lei nº 9.433, de 1997, e na legislação específica.</w:t>
      </w:r>
    </w:p>
    <w:p w:rsidR="00F1248A" w:rsidRPr="00F1248A" w:rsidRDefault="00F1248A" w:rsidP="00F1248A">
      <w:pPr>
        <w:pStyle w:val="Cabealho"/>
        <w:ind w:firstLine="1134"/>
        <w:jc w:val="both"/>
        <w:rPr>
          <w:sz w:val="24"/>
          <w:szCs w:val="24"/>
        </w:rPr>
      </w:pPr>
      <w:r w:rsidRPr="00F1248A">
        <w:rPr>
          <w:sz w:val="24"/>
          <w:szCs w:val="24"/>
        </w:rPr>
        <w:t xml:space="preserve">§ 3º A área de atuação do DNOCS corresponde à região abrangida pelos Estados do Piauí, do Ceará, do Rio Grande do Norte, da Paraíba, de Pernambuco, de Alagoas, de Sergipe, da Bahia, pela zona do Estado de Minas Gerais situada no denominado “Polígono das Secas” e pelas áreas das bacias hidrográficas dos Rios Parnaíba e Jequitinhonha, nos Estados do Maranhão e de Minas Gerais, respectivamente. </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jc w:val="center"/>
        <w:rPr>
          <w:sz w:val="24"/>
          <w:szCs w:val="24"/>
        </w:rPr>
      </w:pPr>
      <w:r w:rsidRPr="00F1248A">
        <w:rPr>
          <w:sz w:val="24"/>
          <w:szCs w:val="24"/>
        </w:rPr>
        <w:t>CAPÍTULO II</w:t>
      </w:r>
    </w:p>
    <w:p w:rsidR="00F1248A" w:rsidRPr="00F1248A" w:rsidRDefault="00F1248A" w:rsidP="00F1248A">
      <w:pPr>
        <w:pStyle w:val="Cabealho"/>
        <w:jc w:val="center"/>
        <w:rPr>
          <w:sz w:val="24"/>
          <w:szCs w:val="24"/>
        </w:rPr>
      </w:pPr>
      <w:r w:rsidRPr="00F1248A">
        <w:rPr>
          <w:sz w:val="24"/>
          <w:szCs w:val="24"/>
        </w:rPr>
        <w:t>DA ESTRUTURA ORGANIZACIONAL</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2º O DNOCS tem a seguinte estrutura organizacional:</w:t>
      </w:r>
    </w:p>
    <w:p w:rsidR="00F1248A" w:rsidRPr="00F1248A" w:rsidRDefault="00F1248A" w:rsidP="00F1248A">
      <w:pPr>
        <w:pStyle w:val="Cabealho"/>
        <w:ind w:firstLine="1134"/>
        <w:jc w:val="both"/>
        <w:rPr>
          <w:sz w:val="24"/>
          <w:szCs w:val="24"/>
        </w:rPr>
      </w:pPr>
      <w:r w:rsidRPr="00F1248A">
        <w:rPr>
          <w:sz w:val="24"/>
          <w:szCs w:val="24"/>
        </w:rPr>
        <w:t>I - órgão de direção superior: Diretoria Colegiada;</w:t>
      </w:r>
    </w:p>
    <w:p w:rsidR="00F1248A" w:rsidRPr="00F1248A" w:rsidRDefault="00F1248A" w:rsidP="00F1248A">
      <w:pPr>
        <w:pStyle w:val="Cabealho"/>
        <w:ind w:firstLine="1134"/>
        <w:jc w:val="both"/>
        <w:rPr>
          <w:sz w:val="24"/>
          <w:szCs w:val="24"/>
        </w:rPr>
      </w:pPr>
      <w:r w:rsidRPr="00F1248A">
        <w:rPr>
          <w:sz w:val="24"/>
          <w:szCs w:val="24"/>
        </w:rPr>
        <w:t>II - órgãos de assistência direta e imediata ao Diretor-Geral:</w:t>
      </w:r>
    </w:p>
    <w:p w:rsidR="00F1248A" w:rsidRPr="00F1248A" w:rsidRDefault="00F1248A" w:rsidP="00F1248A">
      <w:pPr>
        <w:pStyle w:val="Cabealho"/>
        <w:ind w:firstLine="1134"/>
        <w:jc w:val="both"/>
        <w:rPr>
          <w:sz w:val="24"/>
          <w:szCs w:val="24"/>
        </w:rPr>
      </w:pPr>
      <w:r w:rsidRPr="00F1248A">
        <w:rPr>
          <w:sz w:val="24"/>
          <w:szCs w:val="24"/>
        </w:rPr>
        <w:t>a) Gabinete; e</w:t>
      </w:r>
    </w:p>
    <w:p w:rsidR="00F1248A" w:rsidRPr="00F1248A" w:rsidRDefault="00F1248A" w:rsidP="00F1248A">
      <w:pPr>
        <w:pStyle w:val="Cabealho"/>
        <w:ind w:firstLine="1134"/>
        <w:jc w:val="both"/>
        <w:rPr>
          <w:sz w:val="24"/>
          <w:szCs w:val="24"/>
        </w:rPr>
      </w:pPr>
      <w:r w:rsidRPr="00F1248A">
        <w:rPr>
          <w:sz w:val="24"/>
          <w:szCs w:val="24"/>
        </w:rPr>
        <w:t>b) Coordenação de Planejamento e Gestão Estratégica;</w:t>
      </w:r>
    </w:p>
    <w:p w:rsidR="00F1248A" w:rsidRPr="00F1248A" w:rsidRDefault="00F1248A" w:rsidP="00F1248A">
      <w:pPr>
        <w:pStyle w:val="Cabealho"/>
        <w:ind w:firstLine="1134"/>
        <w:jc w:val="both"/>
        <w:rPr>
          <w:sz w:val="24"/>
          <w:szCs w:val="24"/>
        </w:rPr>
      </w:pPr>
      <w:r w:rsidRPr="00F1248A">
        <w:rPr>
          <w:sz w:val="24"/>
          <w:szCs w:val="24"/>
        </w:rPr>
        <w:t>III - órgãos seccionais:</w:t>
      </w:r>
    </w:p>
    <w:p w:rsidR="00F1248A" w:rsidRPr="00F1248A" w:rsidRDefault="00F1248A" w:rsidP="00F1248A">
      <w:pPr>
        <w:pStyle w:val="Cabealho"/>
        <w:ind w:firstLine="1134"/>
        <w:jc w:val="both"/>
        <w:rPr>
          <w:sz w:val="24"/>
          <w:szCs w:val="24"/>
        </w:rPr>
      </w:pPr>
      <w:r w:rsidRPr="00F1248A">
        <w:rPr>
          <w:sz w:val="24"/>
          <w:szCs w:val="24"/>
        </w:rPr>
        <w:lastRenderedPageBreak/>
        <w:t>a) Auditoria Interna;</w:t>
      </w:r>
    </w:p>
    <w:p w:rsidR="00F1248A" w:rsidRPr="00F1248A" w:rsidRDefault="00F1248A" w:rsidP="00F1248A">
      <w:pPr>
        <w:pStyle w:val="Cabealho"/>
        <w:ind w:firstLine="1134"/>
        <w:jc w:val="both"/>
        <w:rPr>
          <w:sz w:val="24"/>
          <w:szCs w:val="24"/>
        </w:rPr>
      </w:pPr>
      <w:r w:rsidRPr="00F1248A">
        <w:rPr>
          <w:sz w:val="24"/>
          <w:szCs w:val="24"/>
        </w:rPr>
        <w:t>b) Procuradoria Federal Especializada; e</w:t>
      </w:r>
    </w:p>
    <w:p w:rsidR="00F1248A" w:rsidRPr="00F1248A" w:rsidRDefault="00F1248A" w:rsidP="00F1248A">
      <w:pPr>
        <w:pStyle w:val="Cabealho"/>
        <w:ind w:firstLine="1134"/>
        <w:jc w:val="both"/>
        <w:rPr>
          <w:sz w:val="24"/>
          <w:szCs w:val="24"/>
        </w:rPr>
      </w:pPr>
      <w:r w:rsidRPr="00F1248A">
        <w:rPr>
          <w:sz w:val="24"/>
          <w:szCs w:val="24"/>
        </w:rPr>
        <w:t>c) Diretoria Administrativa;</w:t>
      </w:r>
    </w:p>
    <w:p w:rsidR="00F1248A" w:rsidRPr="00F1248A" w:rsidRDefault="00F1248A" w:rsidP="00F1248A">
      <w:pPr>
        <w:pStyle w:val="Cabealho"/>
        <w:ind w:firstLine="1134"/>
        <w:jc w:val="both"/>
        <w:rPr>
          <w:sz w:val="24"/>
          <w:szCs w:val="24"/>
        </w:rPr>
      </w:pPr>
      <w:r w:rsidRPr="00F1248A">
        <w:rPr>
          <w:sz w:val="24"/>
          <w:szCs w:val="24"/>
        </w:rPr>
        <w:t>IV - órgãos específicos singulares:</w:t>
      </w:r>
    </w:p>
    <w:p w:rsidR="00F1248A" w:rsidRPr="00F1248A" w:rsidRDefault="00F1248A" w:rsidP="00F1248A">
      <w:pPr>
        <w:pStyle w:val="Cabealho"/>
        <w:ind w:firstLine="1134"/>
        <w:jc w:val="both"/>
        <w:rPr>
          <w:sz w:val="24"/>
          <w:szCs w:val="24"/>
        </w:rPr>
      </w:pPr>
      <w:r w:rsidRPr="00F1248A">
        <w:rPr>
          <w:sz w:val="24"/>
          <w:szCs w:val="24"/>
        </w:rPr>
        <w:t>a) Diretoria de Infraestrutura Hídrica; e</w:t>
      </w:r>
    </w:p>
    <w:p w:rsidR="00F1248A" w:rsidRPr="00F1248A" w:rsidRDefault="00F1248A" w:rsidP="00F1248A">
      <w:pPr>
        <w:pStyle w:val="Cabealho"/>
        <w:ind w:firstLine="1134"/>
        <w:jc w:val="both"/>
        <w:rPr>
          <w:sz w:val="24"/>
          <w:szCs w:val="24"/>
        </w:rPr>
      </w:pPr>
      <w:r w:rsidRPr="00F1248A">
        <w:rPr>
          <w:sz w:val="24"/>
          <w:szCs w:val="24"/>
        </w:rPr>
        <w:t>b) Diretoria de Desenvolvimento Tecnológico e Produção;</w:t>
      </w:r>
    </w:p>
    <w:p w:rsidR="00F1248A" w:rsidRPr="00F1248A" w:rsidRDefault="00F1248A" w:rsidP="00F1248A">
      <w:pPr>
        <w:pStyle w:val="Cabealho"/>
        <w:ind w:firstLine="1134"/>
        <w:jc w:val="both"/>
        <w:rPr>
          <w:sz w:val="24"/>
          <w:szCs w:val="24"/>
        </w:rPr>
      </w:pPr>
      <w:r w:rsidRPr="00F1248A">
        <w:rPr>
          <w:sz w:val="24"/>
          <w:szCs w:val="24"/>
        </w:rPr>
        <w:t>V - unidades regionais: Coordenadorias Estaduais; e</w:t>
      </w:r>
    </w:p>
    <w:p w:rsidR="00F1248A" w:rsidRPr="00F1248A" w:rsidRDefault="00F1248A" w:rsidP="00F1248A">
      <w:pPr>
        <w:pStyle w:val="Cabealho"/>
        <w:ind w:firstLine="1134"/>
        <w:jc w:val="both"/>
        <w:rPr>
          <w:sz w:val="24"/>
          <w:szCs w:val="24"/>
        </w:rPr>
      </w:pPr>
      <w:r w:rsidRPr="00F1248A">
        <w:rPr>
          <w:sz w:val="24"/>
          <w:szCs w:val="24"/>
        </w:rPr>
        <w:t xml:space="preserve">VI - órgão consultivo: Conselho Consultivo. </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jc w:val="center"/>
        <w:rPr>
          <w:sz w:val="24"/>
          <w:szCs w:val="24"/>
        </w:rPr>
      </w:pPr>
      <w:r w:rsidRPr="00F1248A">
        <w:rPr>
          <w:sz w:val="24"/>
          <w:szCs w:val="24"/>
        </w:rPr>
        <w:t>CAPÍTULO III</w:t>
      </w:r>
    </w:p>
    <w:p w:rsidR="00F1248A" w:rsidRPr="00F1248A" w:rsidRDefault="00F1248A" w:rsidP="00F1248A">
      <w:pPr>
        <w:pStyle w:val="Cabealho"/>
        <w:jc w:val="center"/>
        <w:rPr>
          <w:sz w:val="24"/>
          <w:szCs w:val="24"/>
        </w:rPr>
      </w:pPr>
      <w:r w:rsidRPr="00F1248A">
        <w:rPr>
          <w:sz w:val="24"/>
          <w:szCs w:val="24"/>
        </w:rPr>
        <w:t>DA DIREÇÃO E DA NOMEAÇÃO</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3º O DNOCS será dirigido por uma Diretoria Colegiada.</w:t>
      </w:r>
    </w:p>
    <w:p w:rsidR="00F1248A" w:rsidRPr="00F1248A" w:rsidRDefault="00F1248A" w:rsidP="00F1248A">
      <w:pPr>
        <w:pStyle w:val="Cabealho"/>
        <w:ind w:firstLine="1134"/>
        <w:jc w:val="both"/>
        <w:rPr>
          <w:sz w:val="24"/>
          <w:szCs w:val="24"/>
        </w:rPr>
      </w:pPr>
      <w:r w:rsidRPr="00F1248A">
        <w:rPr>
          <w:sz w:val="24"/>
          <w:szCs w:val="24"/>
        </w:rPr>
        <w:t xml:space="preserve">§ 1º A Diretoria Colegiada de que trata o </w:t>
      </w:r>
      <w:r w:rsidR="00DA05D2" w:rsidRPr="00DA05D2">
        <w:rPr>
          <w:i/>
          <w:sz w:val="24"/>
          <w:szCs w:val="24"/>
        </w:rPr>
        <w:t>caput</w:t>
      </w:r>
      <w:r w:rsidRPr="00F1248A">
        <w:rPr>
          <w:sz w:val="24"/>
          <w:szCs w:val="24"/>
        </w:rPr>
        <w:t xml:space="preserve"> será constituída pelo Diretor-Geral, com formação em engenharia civil, que a presidirá, e três Diretores.</w:t>
      </w:r>
    </w:p>
    <w:p w:rsidR="00F1248A" w:rsidRPr="00F1248A" w:rsidRDefault="00F1248A" w:rsidP="00F1248A">
      <w:pPr>
        <w:pStyle w:val="Cabealho"/>
        <w:ind w:firstLine="1134"/>
        <w:jc w:val="both"/>
        <w:rPr>
          <w:sz w:val="24"/>
          <w:szCs w:val="24"/>
        </w:rPr>
      </w:pPr>
      <w:r w:rsidRPr="00F1248A">
        <w:rPr>
          <w:sz w:val="24"/>
          <w:szCs w:val="24"/>
        </w:rPr>
        <w:t>§ 2º O Diretor-Geral e os Diretores serão indicados pelo Ministro de Estado do Desenvolvimento Regional e nomeados pelo Presidente da República.</w:t>
      </w:r>
    </w:p>
    <w:p w:rsid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 xml:space="preserve">Art. 4º O </w:t>
      </w:r>
      <w:proofErr w:type="spellStart"/>
      <w:r w:rsidRPr="00F1248A">
        <w:rPr>
          <w:sz w:val="24"/>
          <w:szCs w:val="24"/>
        </w:rPr>
        <w:t>Auditor-Chefe</w:t>
      </w:r>
      <w:proofErr w:type="spellEnd"/>
      <w:r w:rsidRPr="00F1248A">
        <w:rPr>
          <w:sz w:val="24"/>
          <w:szCs w:val="24"/>
        </w:rPr>
        <w:t xml:space="preserve"> será indicado na forma estabelecida no § 5º do art. 15 do Decreto nº 3.591, de 6 de setembro de 2000.</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 xml:space="preserve">Art. 5º O Procurador-Chefe da Procuradoria Federal Especializada será indicado pelo Advogado-Geral da União, na forma estabelecida no § 3º do art. 12 da Lei nº 10.480, de 2 de julho de 2002. </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jc w:val="center"/>
        <w:rPr>
          <w:sz w:val="24"/>
          <w:szCs w:val="24"/>
        </w:rPr>
      </w:pPr>
      <w:r w:rsidRPr="00F1248A">
        <w:rPr>
          <w:sz w:val="24"/>
          <w:szCs w:val="24"/>
        </w:rPr>
        <w:t>CAPÍTULO IV</w:t>
      </w:r>
    </w:p>
    <w:p w:rsidR="00F1248A" w:rsidRPr="00F1248A" w:rsidRDefault="00F1248A" w:rsidP="00F1248A">
      <w:pPr>
        <w:pStyle w:val="Cabealho"/>
        <w:jc w:val="center"/>
        <w:rPr>
          <w:sz w:val="24"/>
          <w:szCs w:val="24"/>
        </w:rPr>
      </w:pPr>
      <w:r w:rsidRPr="00F1248A">
        <w:rPr>
          <w:sz w:val="24"/>
          <w:szCs w:val="24"/>
        </w:rPr>
        <w:t>DAS COMPETÊNCIAS DOS ÓRGÃOS</w:t>
      </w:r>
    </w:p>
    <w:p w:rsidR="00F1248A" w:rsidRPr="00F1248A" w:rsidRDefault="00F1248A" w:rsidP="00F1248A">
      <w:pPr>
        <w:pStyle w:val="Cabealho"/>
        <w:jc w:val="center"/>
        <w:rPr>
          <w:sz w:val="24"/>
          <w:szCs w:val="24"/>
        </w:rPr>
      </w:pPr>
    </w:p>
    <w:p w:rsidR="00F1248A" w:rsidRPr="00F1248A" w:rsidRDefault="00F1248A" w:rsidP="00F1248A">
      <w:pPr>
        <w:pStyle w:val="Cabealho"/>
        <w:jc w:val="center"/>
        <w:rPr>
          <w:b/>
          <w:sz w:val="24"/>
          <w:szCs w:val="24"/>
        </w:rPr>
      </w:pPr>
      <w:r w:rsidRPr="00F1248A">
        <w:rPr>
          <w:b/>
          <w:sz w:val="24"/>
          <w:szCs w:val="24"/>
        </w:rPr>
        <w:t>Seção I</w:t>
      </w:r>
    </w:p>
    <w:p w:rsidR="00F1248A" w:rsidRPr="00F1248A" w:rsidRDefault="00F1248A" w:rsidP="00F1248A">
      <w:pPr>
        <w:pStyle w:val="Cabealho"/>
        <w:jc w:val="center"/>
        <w:rPr>
          <w:sz w:val="24"/>
          <w:szCs w:val="24"/>
        </w:rPr>
      </w:pPr>
      <w:r w:rsidRPr="00F1248A">
        <w:rPr>
          <w:b/>
          <w:sz w:val="24"/>
          <w:szCs w:val="24"/>
        </w:rPr>
        <w:t>Do órgão de direção superior</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6º À Diretoria Colegiada compete:</w:t>
      </w:r>
    </w:p>
    <w:p w:rsidR="00F1248A" w:rsidRPr="00F1248A" w:rsidRDefault="00F1248A" w:rsidP="00F1248A">
      <w:pPr>
        <w:pStyle w:val="Cabealho"/>
        <w:ind w:firstLine="1134"/>
        <w:jc w:val="both"/>
        <w:rPr>
          <w:sz w:val="24"/>
          <w:szCs w:val="24"/>
        </w:rPr>
      </w:pPr>
      <w:r w:rsidRPr="00F1248A">
        <w:rPr>
          <w:sz w:val="24"/>
          <w:szCs w:val="24"/>
        </w:rPr>
        <w:t>I - aprovar:</w:t>
      </w:r>
    </w:p>
    <w:p w:rsidR="00F1248A" w:rsidRPr="00F1248A" w:rsidRDefault="00F1248A" w:rsidP="00F1248A">
      <w:pPr>
        <w:pStyle w:val="Cabealho"/>
        <w:ind w:firstLine="1134"/>
        <w:jc w:val="both"/>
        <w:rPr>
          <w:sz w:val="24"/>
          <w:szCs w:val="24"/>
        </w:rPr>
      </w:pPr>
      <w:r w:rsidRPr="00F1248A">
        <w:rPr>
          <w:sz w:val="24"/>
          <w:szCs w:val="24"/>
        </w:rPr>
        <w:t>a) os contratos decorrentes de concorrência pública;</w:t>
      </w:r>
    </w:p>
    <w:p w:rsidR="00F1248A" w:rsidRPr="00F1248A" w:rsidRDefault="00F1248A" w:rsidP="00F1248A">
      <w:pPr>
        <w:pStyle w:val="Cabealho"/>
        <w:ind w:firstLine="1134"/>
        <w:jc w:val="both"/>
        <w:rPr>
          <w:sz w:val="24"/>
          <w:szCs w:val="24"/>
        </w:rPr>
      </w:pPr>
      <w:r w:rsidRPr="00F1248A">
        <w:rPr>
          <w:sz w:val="24"/>
          <w:szCs w:val="24"/>
        </w:rPr>
        <w:t>b) os convênios e os acordos, cujos valores excedam o limite da modalidade tomada de preços;</w:t>
      </w:r>
    </w:p>
    <w:p w:rsidR="00F1248A" w:rsidRPr="00F1248A" w:rsidRDefault="00F1248A" w:rsidP="00F1248A">
      <w:pPr>
        <w:pStyle w:val="Cabealho"/>
        <w:ind w:firstLine="1134"/>
        <w:jc w:val="both"/>
        <w:rPr>
          <w:sz w:val="24"/>
          <w:szCs w:val="24"/>
        </w:rPr>
      </w:pPr>
      <w:r w:rsidRPr="00F1248A">
        <w:rPr>
          <w:sz w:val="24"/>
          <w:szCs w:val="24"/>
        </w:rPr>
        <w:t>c) a aquisição e a alienação de bens imóveis;</w:t>
      </w:r>
    </w:p>
    <w:p w:rsidR="00F1248A" w:rsidRPr="00F1248A" w:rsidRDefault="00F1248A" w:rsidP="00F1248A">
      <w:pPr>
        <w:pStyle w:val="Cabealho"/>
        <w:ind w:firstLine="1134"/>
        <w:jc w:val="both"/>
        <w:rPr>
          <w:sz w:val="24"/>
          <w:szCs w:val="24"/>
        </w:rPr>
      </w:pPr>
      <w:r w:rsidRPr="00F1248A">
        <w:rPr>
          <w:sz w:val="24"/>
          <w:szCs w:val="24"/>
        </w:rPr>
        <w:t>d) o seu regimento interno;</w:t>
      </w:r>
    </w:p>
    <w:p w:rsidR="00F1248A" w:rsidRPr="00F1248A" w:rsidRDefault="00F1248A" w:rsidP="00F1248A">
      <w:pPr>
        <w:pStyle w:val="Cabealho"/>
        <w:ind w:firstLine="1134"/>
        <w:jc w:val="both"/>
        <w:rPr>
          <w:sz w:val="24"/>
          <w:szCs w:val="24"/>
        </w:rPr>
      </w:pPr>
      <w:r w:rsidRPr="00F1248A">
        <w:rPr>
          <w:sz w:val="24"/>
          <w:szCs w:val="24"/>
        </w:rPr>
        <w:t>e) os valores de indenizações para liquidação de desapropriações necessárias à execução de serviços e de obras que excedam o limite estabelecido no regimento interno do DNOCS; e</w:t>
      </w:r>
    </w:p>
    <w:p w:rsidR="00F1248A" w:rsidRPr="00F1248A" w:rsidRDefault="00F1248A" w:rsidP="00F1248A">
      <w:pPr>
        <w:pStyle w:val="Cabealho"/>
        <w:ind w:firstLine="1134"/>
        <w:jc w:val="both"/>
        <w:rPr>
          <w:sz w:val="24"/>
          <w:szCs w:val="24"/>
        </w:rPr>
      </w:pPr>
      <w:r w:rsidRPr="00F1248A">
        <w:rPr>
          <w:sz w:val="24"/>
          <w:szCs w:val="24"/>
        </w:rPr>
        <w:t>f) as doações ao DNOCS, com ou sem encargos; e</w:t>
      </w:r>
    </w:p>
    <w:p w:rsidR="00F1248A" w:rsidRPr="00F1248A" w:rsidRDefault="00F1248A" w:rsidP="00F1248A">
      <w:pPr>
        <w:pStyle w:val="Cabealho"/>
        <w:ind w:firstLine="1134"/>
        <w:jc w:val="both"/>
        <w:rPr>
          <w:sz w:val="24"/>
          <w:szCs w:val="24"/>
        </w:rPr>
      </w:pPr>
      <w:r w:rsidRPr="00F1248A">
        <w:rPr>
          <w:sz w:val="24"/>
          <w:szCs w:val="24"/>
        </w:rPr>
        <w:t>II - apreciar e opinar sobre:</w:t>
      </w:r>
    </w:p>
    <w:p w:rsidR="00F1248A" w:rsidRPr="00F1248A" w:rsidRDefault="00F1248A" w:rsidP="00F1248A">
      <w:pPr>
        <w:pStyle w:val="Cabealho"/>
        <w:ind w:firstLine="1134"/>
        <w:jc w:val="both"/>
        <w:rPr>
          <w:sz w:val="24"/>
          <w:szCs w:val="24"/>
        </w:rPr>
      </w:pPr>
      <w:r w:rsidRPr="00F1248A">
        <w:rPr>
          <w:sz w:val="24"/>
          <w:szCs w:val="24"/>
        </w:rPr>
        <w:t>a) o plano, o orçamento-programa e a programação financeira do DNOCS e as suas revisões;</w:t>
      </w:r>
    </w:p>
    <w:p w:rsidR="00F1248A" w:rsidRPr="00F1248A" w:rsidRDefault="00F1248A" w:rsidP="00F1248A">
      <w:pPr>
        <w:pStyle w:val="Cabealho"/>
        <w:ind w:firstLine="1134"/>
        <w:jc w:val="both"/>
        <w:rPr>
          <w:sz w:val="24"/>
          <w:szCs w:val="24"/>
        </w:rPr>
      </w:pPr>
      <w:r w:rsidRPr="00F1248A">
        <w:rPr>
          <w:sz w:val="24"/>
          <w:szCs w:val="24"/>
        </w:rPr>
        <w:t>b) o balanço anual do DNOCS;</w:t>
      </w:r>
    </w:p>
    <w:p w:rsidR="00F1248A" w:rsidRPr="00F1248A" w:rsidRDefault="00F1248A" w:rsidP="00F1248A">
      <w:pPr>
        <w:pStyle w:val="Cabealho"/>
        <w:ind w:firstLine="1134"/>
        <w:jc w:val="both"/>
        <w:rPr>
          <w:sz w:val="24"/>
          <w:szCs w:val="24"/>
        </w:rPr>
      </w:pPr>
      <w:r w:rsidRPr="00F1248A">
        <w:rPr>
          <w:sz w:val="24"/>
          <w:szCs w:val="24"/>
        </w:rPr>
        <w:t>c) o relatório anual das atividades dos órgãos executivos; e</w:t>
      </w:r>
    </w:p>
    <w:p w:rsidR="00F1248A" w:rsidRPr="00F1248A" w:rsidRDefault="00F1248A" w:rsidP="00F1248A">
      <w:pPr>
        <w:pStyle w:val="Cabealho"/>
        <w:ind w:firstLine="1134"/>
        <w:jc w:val="both"/>
        <w:rPr>
          <w:sz w:val="24"/>
          <w:szCs w:val="24"/>
        </w:rPr>
      </w:pPr>
      <w:r w:rsidRPr="00F1248A">
        <w:rPr>
          <w:sz w:val="24"/>
          <w:szCs w:val="24"/>
        </w:rPr>
        <w:lastRenderedPageBreak/>
        <w:t xml:space="preserve">d) as consultas do dirigente do DNOCS sobre matérias de sua competência. </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jc w:val="center"/>
        <w:rPr>
          <w:b/>
          <w:sz w:val="24"/>
          <w:szCs w:val="24"/>
        </w:rPr>
      </w:pPr>
      <w:r w:rsidRPr="00F1248A">
        <w:rPr>
          <w:b/>
          <w:sz w:val="24"/>
          <w:szCs w:val="24"/>
        </w:rPr>
        <w:t>Seção II</w:t>
      </w:r>
    </w:p>
    <w:p w:rsidR="00F1248A" w:rsidRPr="00F1248A" w:rsidRDefault="00F1248A" w:rsidP="00F1248A">
      <w:pPr>
        <w:pStyle w:val="Cabealho"/>
        <w:jc w:val="center"/>
        <w:rPr>
          <w:sz w:val="24"/>
          <w:szCs w:val="24"/>
        </w:rPr>
      </w:pPr>
      <w:r w:rsidRPr="00F1248A">
        <w:rPr>
          <w:b/>
          <w:sz w:val="24"/>
          <w:szCs w:val="24"/>
        </w:rPr>
        <w:t>Dos órgãos seccionais</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7º À Auditoria Interna compete:</w:t>
      </w:r>
    </w:p>
    <w:p w:rsidR="00F1248A" w:rsidRPr="00F1248A" w:rsidRDefault="00F1248A" w:rsidP="00F1248A">
      <w:pPr>
        <w:pStyle w:val="Cabealho"/>
        <w:ind w:firstLine="1134"/>
        <w:jc w:val="both"/>
        <w:rPr>
          <w:sz w:val="24"/>
          <w:szCs w:val="24"/>
        </w:rPr>
      </w:pPr>
      <w:r w:rsidRPr="00F1248A">
        <w:rPr>
          <w:sz w:val="24"/>
          <w:szCs w:val="24"/>
        </w:rPr>
        <w:t>I - proceder ao controle interno, fiscalizar e examinar os resultados quanto à economicidade, à eficácia e à eficiência da gestão orçamentária, financeira, contábil, patrimonial, de pessoal e dos demais sistemas administrativos e operacionais do DNOCS;</w:t>
      </w:r>
    </w:p>
    <w:p w:rsidR="00F1248A" w:rsidRPr="00F1248A" w:rsidRDefault="00F1248A" w:rsidP="00F1248A">
      <w:pPr>
        <w:pStyle w:val="Cabealho"/>
        <w:ind w:firstLine="1134"/>
        <w:jc w:val="both"/>
        <w:rPr>
          <w:sz w:val="24"/>
          <w:szCs w:val="24"/>
        </w:rPr>
      </w:pPr>
      <w:r w:rsidRPr="00F1248A">
        <w:rPr>
          <w:sz w:val="24"/>
          <w:szCs w:val="24"/>
        </w:rPr>
        <w:t>II - assessorar a Diretoria Colegiada para o cumprimento dos objetivos institucionais do DNOCS, prioritariamente, na supervisão e no controle interno administrativo;</w:t>
      </w:r>
    </w:p>
    <w:p w:rsidR="00F1248A" w:rsidRPr="00F1248A" w:rsidRDefault="00F1248A" w:rsidP="00F1248A">
      <w:pPr>
        <w:pStyle w:val="Cabealho"/>
        <w:ind w:firstLine="1134"/>
        <w:jc w:val="both"/>
        <w:rPr>
          <w:sz w:val="24"/>
          <w:szCs w:val="24"/>
        </w:rPr>
      </w:pPr>
      <w:r w:rsidRPr="00F1248A">
        <w:rPr>
          <w:sz w:val="24"/>
          <w:szCs w:val="24"/>
        </w:rPr>
        <w:t>III - realizar auditorias e emitir relatórios sobre a execução física e financeira e sobre os resultados obtidos na aplicação dos recursos, relativamente a programas, ações e fundos sob a responsabilidade do DNOCS;</w:t>
      </w:r>
    </w:p>
    <w:p w:rsidR="00F1248A" w:rsidRPr="00F1248A" w:rsidRDefault="00F1248A" w:rsidP="00F1248A">
      <w:pPr>
        <w:pStyle w:val="Cabealho"/>
        <w:ind w:firstLine="1134"/>
        <w:jc w:val="both"/>
        <w:rPr>
          <w:sz w:val="24"/>
          <w:szCs w:val="24"/>
        </w:rPr>
      </w:pPr>
      <w:r w:rsidRPr="00F1248A">
        <w:rPr>
          <w:sz w:val="24"/>
          <w:szCs w:val="24"/>
        </w:rPr>
        <w:t>IV - examinar e emitir parecer sobre a prestação de contas anual do DNOCS e sobre as tomadas de contas especiais;</w:t>
      </w:r>
    </w:p>
    <w:p w:rsidR="00F1248A" w:rsidRPr="00F1248A" w:rsidRDefault="00F1248A" w:rsidP="00F1248A">
      <w:pPr>
        <w:pStyle w:val="Cabealho"/>
        <w:ind w:firstLine="1134"/>
        <w:jc w:val="both"/>
        <w:rPr>
          <w:sz w:val="24"/>
          <w:szCs w:val="24"/>
        </w:rPr>
      </w:pPr>
      <w:r w:rsidRPr="00F1248A">
        <w:rPr>
          <w:sz w:val="24"/>
          <w:szCs w:val="24"/>
        </w:rPr>
        <w:t>V - editar normas e estabelecer diretrizes inerente à área da Auditoria, em conjunto com as demais unidades do DNOCS;</w:t>
      </w:r>
    </w:p>
    <w:p w:rsidR="00F1248A" w:rsidRPr="00F1248A" w:rsidRDefault="00F1248A" w:rsidP="00F1248A">
      <w:pPr>
        <w:pStyle w:val="Cabealho"/>
        <w:ind w:firstLine="1134"/>
        <w:jc w:val="both"/>
        <w:rPr>
          <w:sz w:val="24"/>
          <w:szCs w:val="24"/>
        </w:rPr>
      </w:pPr>
      <w:r w:rsidRPr="00F1248A">
        <w:rPr>
          <w:sz w:val="24"/>
          <w:szCs w:val="24"/>
        </w:rPr>
        <w:t>VI - acompanhar o atendimento às diligências e a implementação das recomendações dos órgãos e das unidades do Sistema de Controle Interno do Poder Executivo federal e do Tribunal de Contas da União; e</w:t>
      </w:r>
    </w:p>
    <w:p w:rsidR="00F1248A" w:rsidRPr="00F1248A" w:rsidRDefault="00F1248A" w:rsidP="00F1248A">
      <w:pPr>
        <w:pStyle w:val="Cabealho"/>
        <w:ind w:firstLine="1134"/>
        <w:jc w:val="both"/>
        <w:rPr>
          <w:sz w:val="24"/>
          <w:szCs w:val="24"/>
        </w:rPr>
      </w:pPr>
      <w:r w:rsidRPr="00F1248A">
        <w:rPr>
          <w:sz w:val="24"/>
          <w:szCs w:val="24"/>
        </w:rPr>
        <w:t>VII - elaborar o plano anual de atividades da auditoria interna e o relatório anual de atividades de auditoria interna.</w:t>
      </w:r>
    </w:p>
    <w:p w:rsidR="00F1248A" w:rsidRPr="00F1248A" w:rsidRDefault="00F1248A" w:rsidP="00F1248A">
      <w:pPr>
        <w:pStyle w:val="Cabealho"/>
        <w:ind w:firstLine="1134"/>
        <w:jc w:val="both"/>
        <w:rPr>
          <w:sz w:val="24"/>
          <w:szCs w:val="24"/>
        </w:rPr>
      </w:pPr>
      <w:r w:rsidRPr="00F1248A">
        <w:rPr>
          <w:sz w:val="24"/>
          <w:szCs w:val="24"/>
        </w:rPr>
        <w:t>Parágrafo único.  No exercício de suas competências, a Auditoria Interna observará o disposto nos art. 14 e art. 15 do Decreto nº 3.591, de 2000.</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8º À Procuradoria Federal Especializada junto ao DNOCS compete:</w:t>
      </w:r>
    </w:p>
    <w:p w:rsidR="00F1248A" w:rsidRPr="00F1248A" w:rsidRDefault="00F1248A" w:rsidP="00F1248A">
      <w:pPr>
        <w:pStyle w:val="Cabealho"/>
        <w:ind w:firstLine="1134"/>
        <w:jc w:val="both"/>
        <w:rPr>
          <w:sz w:val="24"/>
          <w:szCs w:val="24"/>
        </w:rPr>
      </w:pPr>
      <w:r w:rsidRPr="00F1248A">
        <w:rPr>
          <w:sz w:val="24"/>
          <w:szCs w:val="24"/>
        </w:rPr>
        <w:t>I - representar judicial e extrajudicialmente o DNOCS, observadas as normas estabelecidas pela Procuradoria-Geral Federal;</w:t>
      </w:r>
    </w:p>
    <w:p w:rsidR="00F1248A" w:rsidRPr="00F1248A" w:rsidRDefault="00F1248A" w:rsidP="00F1248A">
      <w:pPr>
        <w:pStyle w:val="Cabealho"/>
        <w:ind w:firstLine="1134"/>
        <w:jc w:val="both"/>
        <w:rPr>
          <w:sz w:val="24"/>
          <w:szCs w:val="24"/>
        </w:rPr>
      </w:pPr>
      <w:r w:rsidRPr="00F1248A">
        <w:rPr>
          <w:sz w:val="24"/>
          <w:szCs w:val="24"/>
        </w:rPr>
        <w:t>II - orientar a execução da representação judicial do DNOCS, quando sob a responsabilidade dos demais órgãos de execução da Procuradoria-Geral Federal;</w:t>
      </w:r>
    </w:p>
    <w:p w:rsidR="00F1248A" w:rsidRPr="00F1248A" w:rsidRDefault="00F1248A" w:rsidP="00F1248A">
      <w:pPr>
        <w:pStyle w:val="Cabealho"/>
        <w:ind w:firstLine="1134"/>
        <w:jc w:val="both"/>
        <w:rPr>
          <w:sz w:val="24"/>
          <w:szCs w:val="24"/>
        </w:rPr>
      </w:pPr>
      <w:r w:rsidRPr="00F1248A">
        <w:rPr>
          <w:sz w:val="24"/>
          <w:szCs w:val="24"/>
        </w:rPr>
        <w:t>III - exercer atividades de consultoria e de assessoramento jurídico no âmbito do DNOCS observado, no que couber, o disposto no art. 11 da Lei Complementar nº 73, de 10 de fevereiro de 1993;</w:t>
      </w:r>
    </w:p>
    <w:p w:rsidR="00F1248A" w:rsidRPr="00F1248A" w:rsidRDefault="00F1248A" w:rsidP="00F1248A">
      <w:pPr>
        <w:pStyle w:val="Cabealho"/>
        <w:ind w:firstLine="1134"/>
        <w:jc w:val="both"/>
        <w:rPr>
          <w:sz w:val="24"/>
          <w:szCs w:val="24"/>
        </w:rPr>
      </w:pPr>
      <w:r w:rsidRPr="00F1248A">
        <w:rPr>
          <w:sz w:val="24"/>
          <w:szCs w:val="24"/>
        </w:rPr>
        <w:t>IV - auxiliar os demais órgãos de execução da Procuradoria-Geral Federal na apuração da liquidez e certeza de créditos, de qualquer natureza, inerentes às atividades do DNOCS, para inscrição em dívida ativa e cobrança;</w:t>
      </w:r>
    </w:p>
    <w:p w:rsidR="00F1248A" w:rsidRPr="00F1248A" w:rsidRDefault="00F1248A" w:rsidP="00F1248A">
      <w:pPr>
        <w:pStyle w:val="Cabealho"/>
        <w:ind w:firstLine="1134"/>
        <w:jc w:val="both"/>
        <w:rPr>
          <w:sz w:val="24"/>
          <w:szCs w:val="24"/>
        </w:rPr>
      </w:pPr>
      <w:r w:rsidRPr="00F1248A">
        <w:rPr>
          <w:sz w:val="24"/>
          <w:szCs w:val="24"/>
        </w:rPr>
        <w:t>V - zelar pela observância da Constituição, das leis e dos atos emanados pelos Poderes Públicos, sob a orientação normativa da Advocacia-Geral da União e da Procuradoria-Geral Federal;</w:t>
      </w:r>
    </w:p>
    <w:p w:rsidR="00F1248A" w:rsidRPr="00F1248A" w:rsidRDefault="00F1248A" w:rsidP="00F1248A">
      <w:pPr>
        <w:pStyle w:val="Cabealho"/>
        <w:ind w:firstLine="1134"/>
        <w:jc w:val="both"/>
        <w:rPr>
          <w:sz w:val="24"/>
          <w:szCs w:val="24"/>
        </w:rPr>
      </w:pPr>
      <w:r w:rsidRPr="00F1248A">
        <w:rPr>
          <w:sz w:val="24"/>
          <w:szCs w:val="24"/>
        </w:rPr>
        <w:t>VI - coordenar e supervisionar, técnica e administrativamente, as respectivas unidades descentralizadas; e</w:t>
      </w:r>
    </w:p>
    <w:p w:rsidR="00F1248A" w:rsidRPr="00F1248A" w:rsidRDefault="00F1248A" w:rsidP="00F1248A">
      <w:pPr>
        <w:pStyle w:val="Cabealho"/>
        <w:ind w:firstLine="1134"/>
        <w:jc w:val="both"/>
        <w:rPr>
          <w:sz w:val="24"/>
          <w:szCs w:val="24"/>
        </w:rPr>
      </w:pPr>
      <w:r w:rsidRPr="00F1248A">
        <w:rPr>
          <w:sz w:val="24"/>
          <w:szCs w:val="24"/>
        </w:rPr>
        <w:t>VII - encaminhar à Advocacia-Geral da União ou à Procuradoria-Geral Federal, conforme o caso, pedido de apuração de falta funcional praticada por seus membros.</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9º À Diretoria Administrativa compete:</w:t>
      </w:r>
    </w:p>
    <w:p w:rsidR="00F1248A" w:rsidRPr="00F1248A" w:rsidRDefault="00F1248A" w:rsidP="00F1248A">
      <w:pPr>
        <w:pStyle w:val="Cabealho"/>
        <w:ind w:firstLine="1134"/>
        <w:jc w:val="both"/>
        <w:rPr>
          <w:sz w:val="24"/>
          <w:szCs w:val="24"/>
        </w:rPr>
      </w:pPr>
      <w:r w:rsidRPr="00F1248A">
        <w:rPr>
          <w:sz w:val="24"/>
          <w:szCs w:val="24"/>
        </w:rPr>
        <w:t>I - exercer as funções de órgão seccional dos Sistemas de:</w:t>
      </w:r>
    </w:p>
    <w:p w:rsidR="00F1248A" w:rsidRPr="00F1248A" w:rsidRDefault="00F1248A" w:rsidP="00F1248A">
      <w:pPr>
        <w:pStyle w:val="Cabealho"/>
        <w:ind w:firstLine="1134"/>
        <w:jc w:val="both"/>
        <w:rPr>
          <w:sz w:val="24"/>
          <w:szCs w:val="24"/>
        </w:rPr>
      </w:pPr>
      <w:r w:rsidRPr="00F1248A">
        <w:rPr>
          <w:sz w:val="24"/>
          <w:szCs w:val="24"/>
        </w:rPr>
        <w:lastRenderedPageBreak/>
        <w:t xml:space="preserve">a) Pessoal Civil da Administração Federal - </w:t>
      </w:r>
      <w:proofErr w:type="spellStart"/>
      <w:r w:rsidRPr="00F1248A">
        <w:rPr>
          <w:sz w:val="24"/>
          <w:szCs w:val="24"/>
        </w:rPr>
        <w:t>Sipec</w:t>
      </w:r>
      <w:proofErr w:type="spellEnd"/>
      <w:r w:rsidRPr="00F1248A">
        <w:rPr>
          <w:sz w:val="24"/>
          <w:szCs w:val="24"/>
        </w:rPr>
        <w:t>;</w:t>
      </w:r>
    </w:p>
    <w:p w:rsidR="00F1248A" w:rsidRPr="00F1248A" w:rsidRDefault="00F1248A" w:rsidP="00F1248A">
      <w:pPr>
        <w:pStyle w:val="Cabealho"/>
        <w:ind w:firstLine="1134"/>
        <w:jc w:val="both"/>
        <w:rPr>
          <w:sz w:val="24"/>
          <w:szCs w:val="24"/>
        </w:rPr>
      </w:pPr>
      <w:r w:rsidRPr="00F1248A">
        <w:rPr>
          <w:sz w:val="24"/>
          <w:szCs w:val="24"/>
        </w:rPr>
        <w:t xml:space="preserve">b) Administração dos Recursos de Tecnologia da Informação - </w:t>
      </w:r>
      <w:proofErr w:type="spellStart"/>
      <w:r w:rsidRPr="00F1248A">
        <w:rPr>
          <w:sz w:val="24"/>
          <w:szCs w:val="24"/>
        </w:rPr>
        <w:t>Sisp</w:t>
      </w:r>
      <w:proofErr w:type="spellEnd"/>
      <w:r w:rsidRPr="00F1248A">
        <w:rPr>
          <w:sz w:val="24"/>
          <w:szCs w:val="24"/>
        </w:rPr>
        <w:t>;</w:t>
      </w:r>
    </w:p>
    <w:p w:rsidR="00F1248A" w:rsidRPr="00F1248A" w:rsidRDefault="00F1248A" w:rsidP="00F1248A">
      <w:pPr>
        <w:pStyle w:val="Cabealho"/>
        <w:ind w:firstLine="1134"/>
        <w:jc w:val="both"/>
        <w:rPr>
          <w:sz w:val="24"/>
          <w:szCs w:val="24"/>
        </w:rPr>
      </w:pPr>
      <w:r w:rsidRPr="00F1248A">
        <w:rPr>
          <w:sz w:val="24"/>
          <w:szCs w:val="24"/>
        </w:rPr>
        <w:t xml:space="preserve">c) Serviços Gerais - </w:t>
      </w:r>
      <w:proofErr w:type="spellStart"/>
      <w:r w:rsidRPr="00F1248A">
        <w:rPr>
          <w:sz w:val="24"/>
          <w:szCs w:val="24"/>
        </w:rPr>
        <w:t>Sisg</w:t>
      </w:r>
      <w:proofErr w:type="spellEnd"/>
      <w:r w:rsidRPr="00F1248A">
        <w:rPr>
          <w:sz w:val="24"/>
          <w:szCs w:val="24"/>
        </w:rPr>
        <w:t>;</w:t>
      </w:r>
    </w:p>
    <w:p w:rsidR="00F1248A" w:rsidRPr="00F1248A" w:rsidRDefault="00F1248A" w:rsidP="00F1248A">
      <w:pPr>
        <w:pStyle w:val="Cabealho"/>
        <w:ind w:firstLine="1134"/>
        <w:jc w:val="both"/>
        <w:rPr>
          <w:sz w:val="24"/>
          <w:szCs w:val="24"/>
        </w:rPr>
      </w:pPr>
      <w:r w:rsidRPr="00F1248A">
        <w:rPr>
          <w:sz w:val="24"/>
          <w:szCs w:val="24"/>
        </w:rPr>
        <w:t>d) Contabilidade Federal;</w:t>
      </w:r>
    </w:p>
    <w:p w:rsidR="00F1248A" w:rsidRPr="00F1248A" w:rsidRDefault="00F1248A" w:rsidP="00F1248A">
      <w:pPr>
        <w:pStyle w:val="Cabealho"/>
        <w:ind w:firstLine="1134"/>
        <w:jc w:val="both"/>
        <w:rPr>
          <w:sz w:val="24"/>
          <w:szCs w:val="24"/>
        </w:rPr>
      </w:pPr>
      <w:r w:rsidRPr="00F1248A">
        <w:rPr>
          <w:sz w:val="24"/>
          <w:szCs w:val="24"/>
        </w:rPr>
        <w:t>e) Administração Financeira Federal; e</w:t>
      </w:r>
    </w:p>
    <w:p w:rsidR="00F1248A" w:rsidRPr="00F1248A" w:rsidRDefault="00F1248A" w:rsidP="00F1248A">
      <w:pPr>
        <w:pStyle w:val="Cabealho"/>
        <w:ind w:firstLine="1134"/>
        <w:jc w:val="both"/>
        <w:rPr>
          <w:sz w:val="24"/>
          <w:szCs w:val="24"/>
        </w:rPr>
      </w:pPr>
      <w:r w:rsidRPr="00F1248A">
        <w:rPr>
          <w:sz w:val="24"/>
          <w:szCs w:val="24"/>
        </w:rPr>
        <w:t>f) Gestão de Documentos de Arquivo - Siga; e</w:t>
      </w:r>
    </w:p>
    <w:p w:rsidR="00F1248A" w:rsidRPr="00F1248A" w:rsidRDefault="00F1248A" w:rsidP="00F1248A">
      <w:pPr>
        <w:pStyle w:val="Cabealho"/>
        <w:ind w:firstLine="1134"/>
        <w:jc w:val="both"/>
        <w:rPr>
          <w:sz w:val="24"/>
          <w:szCs w:val="24"/>
        </w:rPr>
      </w:pPr>
      <w:r w:rsidRPr="00F1248A">
        <w:rPr>
          <w:sz w:val="24"/>
          <w:szCs w:val="24"/>
        </w:rPr>
        <w:t>II - formular, em articulação com os demais órgãos, e propor à Diretoria Colegiada:</w:t>
      </w:r>
    </w:p>
    <w:p w:rsidR="00F1248A" w:rsidRPr="00F1248A" w:rsidRDefault="00F1248A" w:rsidP="00F1248A">
      <w:pPr>
        <w:pStyle w:val="Cabealho"/>
        <w:ind w:firstLine="1134"/>
        <w:jc w:val="both"/>
        <w:rPr>
          <w:sz w:val="24"/>
          <w:szCs w:val="24"/>
        </w:rPr>
      </w:pPr>
      <w:r w:rsidRPr="00F1248A">
        <w:rPr>
          <w:sz w:val="24"/>
          <w:szCs w:val="24"/>
        </w:rPr>
        <w:t>a) a prestação de contas das atividades do DNOCS;</w:t>
      </w:r>
    </w:p>
    <w:p w:rsidR="00F1248A" w:rsidRPr="00F1248A" w:rsidRDefault="00F1248A" w:rsidP="00F1248A">
      <w:pPr>
        <w:pStyle w:val="Cabealho"/>
        <w:ind w:firstLine="1134"/>
        <w:jc w:val="both"/>
        <w:rPr>
          <w:sz w:val="24"/>
          <w:szCs w:val="24"/>
        </w:rPr>
      </w:pPr>
      <w:r w:rsidRPr="00F1248A">
        <w:rPr>
          <w:sz w:val="24"/>
          <w:szCs w:val="24"/>
        </w:rPr>
        <w:t>b) a aquisição e a alienação de imóveis;</w:t>
      </w:r>
    </w:p>
    <w:p w:rsidR="00F1248A" w:rsidRPr="00F1248A" w:rsidRDefault="00F1248A" w:rsidP="00F1248A">
      <w:pPr>
        <w:pStyle w:val="Cabealho"/>
        <w:ind w:firstLine="1134"/>
        <w:jc w:val="both"/>
        <w:rPr>
          <w:sz w:val="24"/>
          <w:szCs w:val="24"/>
        </w:rPr>
      </w:pPr>
      <w:r w:rsidRPr="00F1248A">
        <w:rPr>
          <w:sz w:val="24"/>
          <w:szCs w:val="24"/>
        </w:rPr>
        <w:t>c) as doações ao DNOCS, com ou sem encargos;</w:t>
      </w:r>
    </w:p>
    <w:p w:rsidR="00F1248A" w:rsidRPr="00F1248A" w:rsidRDefault="00F1248A" w:rsidP="00F1248A">
      <w:pPr>
        <w:pStyle w:val="Cabealho"/>
        <w:ind w:firstLine="1134"/>
        <w:jc w:val="both"/>
        <w:rPr>
          <w:sz w:val="24"/>
          <w:szCs w:val="24"/>
        </w:rPr>
      </w:pPr>
      <w:r w:rsidRPr="00F1248A">
        <w:rPr>
          <w:sz w:val="24"/>
          <w:szCs w:val="24"/>
        </w:rPr>
        <w:t>d) os contratos decorrentes de concorrência pública, relativos à sua área de atuação; e</w:t>
      </w:r>
    </w:p>
    <w:p w:rsidR="00F1248A" w:rsidRPr="00F1248A" w:rsidRDefault="00F1248A" w:rsidP="00F1248A">
      <w:pPr>
        <w:pStyle w:val="Cabealho"/>
        <w:ind w:firstLine="1134"/>
        <w:jc w:val="both"/>
        <w:rPr>
          <w:sz w:val="24"/>
          <w:szCs w:val="24"/>
        </w:rPr>
      </w:pPr>
      <w:r w:rsidRPr="00F1248A">
        <w:rPr>
          <w:sz w:val="24"/>
          <w:szCs w:val="24"/>
        </w:rPr>
        <w:t xml:space="preserve">e) o balanço anual do DNOCS. </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jc w:val="center"/>
        <w:rPr>
          <w:b/>
          <w:sz w:val="24"/>
          <w:szCs w:val="24"/>
        </w:rPr>
      </w:pPr>
      <w:r w:rsidRPr="00F1248A">
        <w:rPr>
          <w:b/>
          <w:sz w:val="24"/>
          <w:szCs w:val="24"/>
        </w:rPr>
        <w:t>Seção III</w:t>
      </w:r>
    </w:p>
    <w:p w:rsidR="00F1248A" w:rsidRPr="00F1248A" w:rsidRDefault="00F1248A" w:rsidP="00F1248A">
      <w:pPr>
        <w:pStyle w:val="Cabealho"/>
        <w:jc w:val="center"/>
        <w:rPr>
          <w:sz w:val="24"/>
          <w:szCs w:val="24"/>
        </w:rPr>
      </w:pPr>
      <w:r w:rsidRPr="00F1248A">
        <w:rPr>
          <w:b/>
          <w:sz w:val="24"/>
          <w:szCs w:val="24"/>
        </w:rPr>
        <w:t>Dos órgãos específicos singulares</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10. À Diretoria de Infraestrutura Hídrica compete:</w:t>
      </w:r>
    </w:p>
    <w:p w:rsidR="00F1248A" w:rsidRPr="00F1248A" w:rsidRDefault="00F1248A" w:rsidP="00F1248A">
      <w:pPr>
        <w:pStyle w:val="Cabealho"/>
        <w:ind w:firstLine="1134"/>
        <w:jc w:val="both"/>
        <w:rPr>
          <w:sz w:val="24"/>
          <w:szCs w:val="24"/>
        </w:rPr>
      </w:pPr>
      <w:r w:rsidRPr="00F1248A">
        <w:rPr>
          <w:sz w:val="24"/>
          <w:szCs w:val="24"/>
        </w:rPr>
        <w:t>I - promover e supervisionar a execução das atividades de infraestrutura hídrica com o objetivo de:</w:t>
      </w:r>
    </w:p>
    <w:p w:rsidR="00F1248A" w:rsidRPr="00F1248A" w:rsidRDefault="00F1248A" w:rsidP="00F1248A">
      <w:pPr>
        <w:pStyle w:val="Cabealho"/>
        <w:ind w:firstLine="1134"/>
        <w:jc w:val="both"/>
        <w:rPr>
          <w:sz w:val="24"/>
          <w:szCs w:val="24"/>
        </w:rPr>
      </w:pPr>
      <w:r w:rsidRPr="00F1248A">
        <w:rPr>
          <w:sz w:val="24"/>
          <w:szCs w:val="24"/>
        </w:rPr>
        <w:t>a) desenvolver ações estruturantes para o semiárido nordestino;</w:t>
      </w:r>
    </w:p>
    <w:p w:rsidR="00F1248A" w:rsidRPr="00F1248A" w:rsidRDefault="00F1248A" w:rsidP="00F1248A">
      <w:pPr>
        <w:pStyle w:val="Cabealho"/>
        <w:ind w:firstLine="1134"/>
        <w:jc w:val="both"/>
        <w:rPr>
          <w:sz w:val="24"/>
          <w:szCs w:val="24"/>
        </w:rPr>
      </w:pPr>
      <w:r w:rsidRPr="00F1248A">
        <w:rPr>
          <w:sz w:val="24"/>
          <w:szCs w:val="24"/>
        </w:rPr>
        <w:t>b) elaborar estudos básicos e de meio ambiente;</w:t>
      </w:r>
    </w:p>
    <w:p w:rsidR="00F1248A" w:rsidRPr="00F1248A" w:rsidRDefault="00F1248A" w:rsidP="00F1248A">
      <w:pPr>
        <w:pStyle w:val="Cabealho"/>
        <w:ind w:firstLine="1134"/>
        <w:jc w:val="both"/>
        <w:rPr>
          <w:sz w:val="24"/>
          <w:szCs w:val="24"/>
        </w:rPr>
      </w:pPr>
      <w:r w:rsidRPr="00F1248A">
        <w:rPr>
          <w:sz w:val="24"/>
          <w:szCs w:val="24"/>
        </w:rPr>
        <w:t>c) elaborar e avaliar projetos básicos e executivos;</w:t>
      </w:r>
    </w:p>
    <w:p w:rsidR="00F1248A" w:rsidRPr="00F1248A" w:rsidRDefault="00F1248A" w:rsidP="00F1248A">
      <w:pPr>
        <w:pStyle w:val="Cabealho"/>
        <w:ind w:firstLine="1134"/>
        <w:jc w:val="both"/>
        <w:rPr>
          <w:sz w:val="24"/>
          <w:szCs w:val="24"/>
        </w:rPr>
      </w:pPr>
      <w:r w:rsidRPr="00F1248A">
        <w:rPr>
          <w:sz w:val="24"/>
          <w:szCs w:val="24"/>
        </w:rPr>
        <w:t>d) implementar obras de infraestrutura hídrica e ações complementares;</w:t>
      </w:r>
    </w:p>
    <w:p w:rsidR="00F1248A" w:rsidRPr="00F1248A" w:rsidRDefault="00F1248A" w:rsidP="00F1248A">
      <w:pPr>
        <w:pStyle w:val="Cabealho"/>
        <w:ind w:firstLine="1134"/>
        <w:jc w:val="both"/>
        <w:rPr>
          <w:sz w:val="24"/>
          <w:szCs w:val="24"/>
        </w:rPr>
      </w:pPr>
      <w:r w:rsidRPr="00F1248A">
        <w:rPr>
          <w:sz w:val="24"/>
          <w:szCs w:val="24"/>
        </w:rPr>
        <w:t>e) realizar operação e manutenção dos sistemas hídricos implantados pelo DNOCS;</w:t>
      </w:r>
    </w:p>
    <w:p w:rsidR="00F1248A" w:rsidRPr="00F1248A" w:rsidRDefault="00F1248A" w:rsidP="00F1248A">
      <w:pPr>
        <w:pStyle w:val="Cabealho"/>
        <w:ind w:firstLine="1134"/>
        <w:jc w:val="both"/>
        <w:rPr>
          <w:sz w:val="24"/>
          <w:szCs w:val="24"/>
        </w:rPr>
      </w:pPr>
      <w:r w:rsidRPr="00F1248A">
        <w:rPr>
          <w:sz w:val="24"/>
          <w:szCs w:val="24"/>
        </w:rPr>
        <w:t>f) controlar e monitorar as águas sob seu domínio para usos múltiplos e avaliar permanentemente as reservas hídricas;</w:t>
      </w:r>
    </w:p>
    <w:p w:rsidR="00F1248A" w:rsidRPr="00F1248A" w:rsidRDefault="00F1248A" w:rsidP="00F1248A">
      <w:pPr>
        <w:pStyle w:val="Cabealho"/>
        <w:ind w:firstLine="1134"/>
        <w:jc w:val="both"/>
        <w:rPr>
          <w:sz w:val="24"/>
          <w:szCs w:val="24"/>
        </w:rPr>
      </w:pPr>
      <w:r w:rsidRPr="00F1248A">
        <w:rPr>
          <w:sz w:val="24"/>
          <w:szCs w:val="24"/>
        </w:rPr>
        <w:t>g) executar ações de segurança de obras e planos de ações emergenciais em situações de risco;</w:t>
      </w:r>
    </w:p>
    <w:p w:rsidR="00F1248A" w:rsidRPr="00F1248A" w:rsidRDefault="00F1248A" w:rsidP="00F1248A">
      <w:pPr>
        <w:pStyle w:val="Cabealho"/>
        <w:ind w:firstLine="1134"/>
        <w:jc w:val="both"/>
        <w:rPr>
          <w:sz w:val="24"/>
          <w:szCs w:val="24"/>
        </w:rPr>
      </w:pPr>
      <w:r w:rsidRPr="00F1248A">
        <w:rPr>
          <w:sz w:val="24"/>
          <w:szCs w:val="24"/>
        </w:rPr>
        <w:t>h) organizar os sistemas de informações hidrológicas; e</w:t>
      </w:r>
    </w:p>
    <w:p w:rsidR="00F1248A" w:rsidRPr="00F1248A" w:rsidRDefault="00F1248A" w:rsidP="00F1248A">
      <w:pPr>
        <w:pStyle w:val="Cabealho"/>
        <w:ind w:firstLine="1134"/>
        <w:jc w:val="both"/>
        <w:rPr>
          <w:sz w:val="24"/>
          <w:szCs w:val="24"/>
        </w:rPr>
      </w:pPr>
      <w:r w:rsidRPr="00F1248A">
        <w:rPr>
          <w:sz w:val="24"/>
          <w:szCs w:val="24"/>
        </w:rPr>
        <w:t>i) controlar e acompanhar o custo de obras e de serviços; e</w:t>
      </w:r>
    </w:p>
    <w:p w:rsidR="00F1248A" w:rsidRPr="00F1248A" w:rsidRDefault="00F1248A" w:rsidP="00F1248A">
      <w:pPr>
        <w:pStyle w:val="Cabealho"/>
        <w:ind w:firstLine="1134"/>
        <w:jc w:val="both"/>
        <w:rPr>
          <w:sz w:val="24"/>
          <w:szCs w:val="24"/>
        </w:rPr>
      </w:pPr>
      <w:r w:rsidRPr="00F1248A">
        <w:rPr>
          <w:sz w:val="24"/>
          <w:szCs w:val="24"/>
        </w:rPr>
        <w:t>II - propor à Diretoria Colegiada a aprovação de:</w:t>
      </w:r>
    </w:p>
    <w:p w:rsidR="00F1248A" w:rsidRPr="00F1248A" w:rsidRDefault="00F1248A" w:rsidP="00F1248A">
      <w:pPr>
        <w:pStyle w:val="Cabealho"/>
        <w:ind w:firstLine="1134"/>
        <w:jc w:val="both"/>
        <w:rPr>
          <w:sz w:val="24"/>
          <w:szCs w:val="24"/>
        </w:rPr>
      </w:pPr>
      <w:r w:rsidRPr="00F1248A">
        <w:rPr>
          <w:sz w:val="24"/>
          <w:szCs w:val="24"/>
        </w:rPr>
        <w:t>a) contratos decorrentes de concorrência pública relativos à sua área de atuação; e</w:t>
      </w:r>
    </w:p>
    <w:p w:rsidR="00F1248A" w:rsidRPr="00F1248A" w:rsidRDefault="00F1248A" w:rsidP="00F1248A">
      <w:pPr>
        <w:pStyle w:val="Cabealho"/>
        <w:ind w:firstLine="1134"/>
        <w:jc w:val="both"/>
        <w:rPr>
          <w:sz w:val="24"/>
          <w:szCs w:val="24"/>
        </w:rPr>
      </w:pPr>
      <w:r w:rsidRPr="00F1248A">
        <w:rPr>
          <w:sz w:val="24"/>
          <w:szCs w:val="24"/>
        </w:rPr>
        <w:t>b) convênios e acordos, cujos valores excedam o limite da modalidade tomada de preços.</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11. À Diretoria de Desenvolvimento Tecnológico e Produção compete:</w:t>
      </w:r>
    </w:p>
    <w:p w:rsidR="00F1248A" w:rsidRPr="00F1248A" w:rsidRDefault="00F1248A" w:rsidP="00F1248A">
      <w:pPr>
        <w:pStyle w:val="Cabealho"/>
        <w:ind w:firstLine="1134"/>
        <w:jc w:val="both"/>
        <w:rPr>
          <w:sz w:val="24"/>
          <w:szCs w:val="24"/>
        </w:rPr>
      </w:pPr>
      <w:r w:rsidRPr="00F1248A">
        <w:rPr>
          <w:sz w:val="24"/>
          <w:szCs w:val="24"/>
        </w:rPr>
        <w:t>I - planejar e fiscalizar a execução das atividades com o objetivo de:</w:t>
      </w:r>
    </w:p>
    <w:p w:rsidR="00F1248A" w:rsidRPr="00F1248A" w:rsidRDefault="00F1248A" w:rsidP="00F1248A">
      <w:pPr>
        <w:pStyle w:val="Cabealho"/>
        <w:ind w:firstLine="1134"/>
        <w:jc w:val="both"/>
        <w:rPr>
          <w:sz w:val="24"/>
          <w:szCs w:val="24"/>
        </w:rPr>
      </w:pPr>
      <w:r w:rsidRPr="00F1248A">
        <w:rPr>
          <w:sz w:val="24"/>
          <w:szCs w:val="24"/>
        </w:rPr>
        <w:t>a) operar e manter as estruturas de uso comum dos projetos públicos de irrigação;</w:t>
      </w:r>
    </w:p>
    <w:p w:rsidR="00F1248A" w:rsidRPr="00F1248A" w:rsidRDefault="00F1248A" w:rsidP="00F1248A">
      <w:pPr>
        <w:pStyle w:val="Cabealho"/>
        <w:ind w:firstLine="1134"/>
        <w:jc w:val="both"/>
        <w:rPr>
          <w:sz w:val="24"/>
          <w:szCs w:val="24"/>
        </w:rPr>
      </w:pPr>
      <w:r w:rsidRPr="00F1248A">
        <w:rPr>
          <w:sz w:val="24"/>
          <w:szCs w:val="24"/>
        </w:rPr>
        <w:t>b) organizar e capacitar as comunidades usuárias dos projetos públicos de irrigação;</w:t>
      </w:r>
    </w:p>
    <w:p w:rsidR="00F1248A" w:rsidRPr="00F1248A" w:rsidRDefault="00F1248A" w:rsidP="00F1248A">
      <w:pPr>
        <w:pStyle w:val="Cabealho"/>
        <w:ind w:firstLine="1134"/>
        <w:jc w:val="both"/>
        <w:rPr>
          <w:sz w:val="24"/>
          <w:szCs w:val="24"/>
        </w:rPr>
      </w:pPr>
      <w:r w:rsidRPr="00F1248A">
        <w:rPr>
          <w:sz w:val="24"/>
          <w:szCs w:val="24"/>
        </w:rPr>
        <w:t>c) avaliar o processo de produção e de comercialização e o controle estatístico;</w:t>
      </w:r>
    </w:p>
    <w:p w:rsidR="00F1248A" w:rsidRPr="00F1248A" w:rsidRDefault="00F1248A" w:rsidP="00F1248A">
      <w:pPr>
        <w:pStyle w:val="Cabealho"/>
        <w:ind w:firstLine="1134"/>
        <w:jc w:val="both"/>
        <w:rPr>
          <w:sz w:val="24"/>
          <w:szCs w:val="24"/>
        </w:rPr>
      </w:pPr>
      <w:r w:rsidRPr="00F1248A">
        <w:rPr>
          <w:sz w:val="24"/>
          <w:szCs w:val="24"/>
        </w:rPr>
        <w:t>d) aproveitar as áreas a montante dos açudes públicos;</w:t>
      </w:r>
    </w:p>
    <w:p w:rsidR="00F1248A" w:rsidRPr="00F1248A" w:rsidRDefault="00F1248A" w:rsidP="00F1248A">
      <w:pPr>
        <w:pStyle w:val="Cabealho"/>
        <w:ind w:firstLine="1134"/>
        <w:jc w:val="both"/>
        <w:rPr>
          <w:sz w:val="24"/>
          <w:szCs w:val="24"/>
        </w:rPr>
      </w:pPr>
      <w:r w:rsidRPr="00F1248A">
        <w:rPr>
          <w:sz w:val="24"/>
          <w:szCs w:val="24"/>
        </w:rPr>
        <w:t>e) aproveitar as áreas agricultáveis não irrigáveis;</w:t>
      </w:r>
    </w:p>
    <w:p w:rsidR="00F1248A" w:rsidRPr="00F1248A" w:rsidRDefault="00F1248A" w:rsidP="00F1248A">
      <w:pPr>
        <w:pStyle w:val="Cabealho"/>
        <w:ind w:firstLine="1134"/>
        <w:jc w:val="both"/>
        <w:rPr>
          <w:sz w:val="24"/>
          <w:szCs w:val="24"/>
        </w:rPr>
      </w:pPr>
      <w:r w:rsidRPr="00F1248A">
        <w:rPr>
          <w:sz w:val="24"/>
          <w:szCs w:val="24"/>
        </w:rPr>
        <w:t>f) desenvolver a aquicultura e a pesca nas áreas de fomento e de pesquisa e produção; e</w:t>
      </w:r>
    </w:p>
    <w:p w:rsidR="00F1248A" w:rsidRPr="00F1248A" w:rsidRDefault="00F1248A" w:rsidP="00F1248A">
      <w:pPr>
        <w:pStyle w:val="Cabealho"/>
        <w:ind w:firstLine="1134"/>
        <w:jc w:val="both"/>
        <w:rPr>
          <w:sz w:val="24"/>
          <w:szCs w:val="24"/>
        </w:rPr>
      </w:pPr>
      <w:r w:rsidRPr="00F1248A">
        <w:rPr>
          <w:sz w:val="24"/>
          <w:szCs w:val="24"/>
        </w:rPr>
        <w:t>g) realizar estudos, pesquisas e difusão de tecnologias nas áreas de desenvolvimento agrícola, de aquicultura e de atividades afins; e</w:t>
      </w:r>
    </w:p>
    <w:p w:rsidR="00F1248A" w:rsidRPr="00F1248A" w:rsidRDefault="00F1248A" w:rsidP="00F1248A">
      <w:pPr>
        <w:pStyle w:val="Cabealho"/>
        <w:ind w:firstLine="1134"/>
        <w:jc w:val="both"/>
        <w:rPr>
          <w:sz w:val="24"/>
          <w:szCs w:val="24"/>
        </w:rPr>
      </w:pPr>
      <w:r w:rsidRPr="00F1248A">
        <w:rPr>
          <w:sz w:val="24"/>
          <w:szCs w:val="24"/>
        </w:rPr>
        <w:t>II - propor à Diretoria Colegiada a aprovação de:</w:t>
      </w:r>
    </w:p>
    <w:p w:rsidR="00F1248A" w:rsidRPr="00F1248A" w:rsidRDefault="00F1248A" w:rsidP="00F1248A">
      <w:pPr>
        <w:pStyle w:val="Cabealho"/>
        <w:ind w:firstLine="1134"/>
        <w:jc w:val="both"/>
        <w:rPr>
          <w:sz w:val="24"/>
          <w:szCs w:val="24"/>
        </w:rPr>
      </w:pPr>
      <w:r w:rsidRPr="00F1248A">
        <w:rPr>
          <w:sz w:val="24"/>
          <w:szCs w:val="24"/>
        </w:rPr>
        <w:lastRenderedPageBreak/>
        <w:t>a) contratos decorrentes de concorrência pública relativos à sua área de atuação; e</w:t>
      </w:r>
    </w:p>
    <w:p w:rsidR="00F1248A" w:rsidRPr="00F1248A" w:rsidRDefault="00F1248A" w:rsidP="00F1248A">
      <w:pPr>
        <w:pStyle w:val="Cabealho"/>
        <w:ind w:firstLine="1134"/>
        <w:jc w:val="both"/>
        <w:rPr>
          <w:sz w:val="24"/>
          <w:szCs w:val="24"/>
        </w:rPr>
      </w:pPr>
      <w:r w:rsidRPr="00F1248A">
        <w:rPr>
          <w:sz w:val="24"/>
          <w:szCs w:val="24"/>
        </w:rPr>
        <w:t xml:space="preserve">b) convênios e acordos, cujos valores excedam o limite da modalidade tomada de preços. </w:t>
      </w:r>
    </w:p>
    <w:p w:rsidR="00F1248A" w:rsidRPr="00F1248A" w:rsidRDefault="00F1248A" w:rsidP="00F1248A">
      <w:pPr>
        <w:pStyle w:val="Cabealho"/>
        <w:ind w:firstLine="1134"/>
        <w:jc w:val="both"/>
        <w:rPr>
          <w:sz w:val="24"/>
          <w:szCs w:val="24"/>
        </w:rPr>
      </w:pPr>
    </w:p>
    <w:p w:rsidR="00F1248A" w:rsidRPr="00A82F00" w:rsidRDefault="00F1248A" w:rsidP="00F1248A">
      <w:pPr>
        <w:pStyle w:val="Cabealho"/>
        <w:jc w:val="center"/>
        <w:rPr>
          <w:b/>
          <w:sz w:val="24"/>
          <w:szCs w:val="24"/>
        </w:rPr>
      </w:pPr>
      <w:r w:rsidRPr="00A82F00">
        <w:rPr>
          <w:b/>
          <w:sz w:val="24"/>
          <w:szCs w:val="24"/>
        </w:rPr>
        <w:t>Seção IV</w:t>
      </w:r>
    </w:p>
    <w:p w:rsidR="00F1248A" w:rsidRPr="00F1248A" w:rsidRDefault="00F1248A" w:rsidP="00F1248A">
      <w:pPr>
        <w:pStyle w:val="Cabealho"/>
        <w:jc w:val="center"/>
        <w:rPr>
          <w:sz w:val="24"/>
          <w:szCs w:val="24"/>
        </w:rPr>
      </w:pPr>
      <w:r w:rsidRPr="00A82F00">
        <w:rPr>
          <w:b/>
          <w:sz w:val="24"/>
          <w:szCs w:val="24"/>
        </w:rPr>
        <w:t>Do Conselho Consultivo</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 xml:space="preserve">Art. 12. Ao Conselho Consultivo compete o exercício das competências previstas no art. 7º da Lei nº 4.229, de 1963. </w:t>
      </w:r>
    </w:p>
    <w:p w:rsidR="00F1248A" w:rsidRPr="00F1248A" w:rsidRDefault="00F1248A" w:rsidP="00F1248A">
      <w:pPr>
        <w:pStyle w:val="Cabealho"/>
        <w:ind w:firstLine="1134"/>
        <w:jc w:val="both"/>
        <w:rPr>
          <w:sz w:val="24"/>
          <w:szCs w:val="24"/>
        </w:rPr>
      </w:pPr>
    </w:p>
    <w:p w:rsidR="00F1248A" w:rsidRPr="00F1248A" w:rsidRDefault="00F1248A" w:rsidP="003D42AB">
      <w:pPr>
        <w:pStyle w:val="Cabealho"/>
        <w:jc w:val="center"/>
        <w:rPr>
          <w:sz w:val="24"/>
          <w:szCs w:val="24"/>
        </w:rPr>
      </w:pPr>
      <w:r w:rsidRPr="00F1248A">
        <w:rPr>
          <w:sz w:val="24"/>
          <w:szCs w:val="24"/>
        </w:rPr>
        <w:t>CAPÍTULO V</w:t>
      </w:r>
    </w:p>
    <w:p w:rsidR="00F1248A" w:rsidRPr="00F1248A" w:rsidRDefault="00F1248A" w:rsidP="003D42AB">
      <w:pPr>
        <w:pStyle w:val="Cabealho"/>
        <w:jc w:val="center"/>
        <w:rPr>
          <w:sz w:val="24"/>
          <w:szCs w:val="24"/>
        </w:rPr>
      </w:pPr>
      <w:r w:rsidRPr="00F1248A">
        <w:rPr>
          <w:sz w:val="24"/>
          <w:szCs w:val="24"/>
        </w:rPr>
        <w:t>DAS ATRIBUIÇÕES DOS DIRIGENTES</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13. Ao Diretor-Geral incumbe:</w:t>
      </w:r>
    </w:p>
    <w:p w:rsidR="00F1248A" w:rsidRPr="00F1248A" w:rsidRDefault="00F1248A" w:rsidP="00F1248A">
      <w:pPr>
        <w:pStyle w:val="Cabealho"/>
        <w:ind w:firstLine="1134"/>
        <w:jc w:val="both"/>
        <w:rPr>
          <w:sz w:val="24"/>
          <w:szCs w:val="24"/>
        </w:rPr>
      </w:pPr>
      <w:r w:rsidRPr="00F1248A">
        <w:rPr>
          <w:sz w:val="24"/>
          <w:szCs w:val="24"/>
        </w:rPr>
        <w:t>I - representar o DNOCS;</w:t>
      </w:r>
    </w:p>
    <w:p w:rsidR="00F1248A" w:rsidRPr="00F1248A" w:rsidRDefault="00F1248A" w:rsidP="00F1248A">
      <w:pPr>
        <w:pStyle w:val="Cabealho"/>
        <w:ind w:firstLine="1134"/>
        <w:jc w:val="both"/>
        <w:rPr>
          <w:sz w:val="24"/>
          <w:szCs w:val="24"/>
        </w:rPr>
      </w:pPr>
      <w:r w:rsidRPr="00F1248A">
        <w:rPr>
          <w:sz w:val="24"/>
          <w:szCs w:val="24"/>
        </w:rPr>
        <w:t>II - cumprir e fazer cumprir as resoluções do Conselho Consultivo e as decisões da Diretoria Colegiada;</w:t>
      </w:r>
    </w:p>
    <w:p w:rsidR="00F1248A" w:rsidRPr="00F1248A" w:rsidRDefault="00F1248A" w:rsidP="00F1248A">
      <w:pPr>
        <w:pStyle w:val="Cabealho"/>
        <w:ind w:firstLine="1134"/>
        <w:jc w:val="both"/>
        <w:rPr>
          <w:sz w:val="24"/>
          <w:szCs w:val="24"/>
        </w:rPr>
      </w:pPr>
      <w:r w:rsidRPr="00F1248A">
        <w:rPr>
          <w:sz w:val="24"/>
          <w:szCs w:val="24"/>
        </w:rPr>
        <w:t>III - convocar o Conselho Consultivo para as reuniões ordinárias ou extraordinárias;</w:t>
      </w:r>
    </w:p>
    <w:p w:rsidR="00F1248A" w:rsidRPr="00F1248A" w:rsidRDefault="00F1248A" w:rsidP="00F1248A">
      <w:pPr>
        <w:pStyle w:val="Cabealho"/>
        <w:ind w:firstLine="1134"/>
        <w:jc w:val="both"/>
        <w:rPr>
          <w:sz w:val="24"/>
          <w:szCs w:val="24"/>
        </w:rPr>
      </w:pPr>
      <w:r w:rsidRPr="00F1248A">
        <w:rPr>
          <w:sz w:val="24"/>
          <w:szCs w:val="24"/>
        </w:rPr>
        <w:t>IV - convocar a Diretoria Colegiada na forma prevista no regimento interno;</w:t>
      </w:r>
    </w:p>
    <w:p w:rsidR="00F1248A" w:rsidRPr="00F1248A" w:rsidRDefault="00F1248A" w:rsidP="00F1248A">
      <w:pPr>
        <w:pStyle w:val="Cabealho"/>
        <w:ind w:firstLine="1134"/>
        <w:jc w:val="both"/>
        <w:rPr>
          <w:sz w:val="24"/>
          <w:szCs w:val="24"/>
        </w:rPr>
      </w:pPr>
      <w:r w:rsidRPr="00F1248A">
        <w:rPr>
          <w:sz w:val="24"/>
          <w:szCs w:val="24"/>
        </w:rPr>
        <w:t>V - decidir as questões de urgência ad referendum da Diretoria Colegiada;</w:t>
      </w:r>
    </w:p>
    <w:p w:rsidR="00F1248A" w:rsidRPr="00F1248A" w:rsidRDefault="00F1248A" w:rsidP="00F1248A">
      <w:pPr>
        <w:pStyle w:val="Cabealho"/>
        <w:ind w:firstLine="1134"/>
        <w:jc w:val="both"/>
        <w:rPr>
          <w:sz w:val="24"/>
          <w:szCs w:val="24"/>
        </w:rPr>
      </w:pPr>
      <w:r w:rsidRPr="00F1248A">
        <w:rPr>
          <w:sz w:val="24"/>
          <w:szCs w:val="24"/>
        </w:rPr>
        <w:t>VI - autorizar o pagamento das desapropriações amigáveis, à vista de processo administrativo devidamente instruído, examinado e aprovado pelos procuradores estaduais e pelo Procurador-Chefe;</w:t>
      </w:r>
    </w:p>
    <w:p w:rsidR="00F1248A" w:rsidRPr="00F1248A" w:rsidRDefault="00F1248A" w:rsidP="00F1248A">
      <w:pPr>
        <w:pStyle w:val="Cabealho"/>
        <w:ind w:firstLine="1134"/>
        <w:jc w:val="both"/>
        <w:rPr>
          <w:sz w:val="24"/>
          <w:szCs w:val="24"/>
        </w:rPr>
      </w:pPr>
      <w:r w:rsidRPr="00F1248A">
        <w:rPr>
          <w:sz w:val="24"/>
          <w:szCs w:val="24"/>
        </w:rPr>
        <w:t>VII - autorizar procedimentos licitatórios, constituir comissões de licitação, homologar o julgamento nos processos licitatórios regulares, revogá-los ou anulá-los, na forma prevista na legislação;</w:t>
      </w:r>
    </w:p>
    <w:p w:rsidR="00F1248A" w:rsidRPr="00F1248A" w:rsidRDefault="00F1248A" w:rsidP="00F1248A">
      <w:pPr>
        <w:pStyle w:val="Cabealho"/>
        <w:ind w:firstLine="1134"/>
        <w:jc w:val="both"/>
        <w:rPr>
          <w:sz w:val="24"/>
          <w:szCs w:val="24"/>
        </w:rPr>
      </w:pPr>
      <w:r w:rsidRPr="00F1248A">
        <w:rPr>
          <w:sz w:val="24"/>
          <w:szCs w:val="24"/>
        </w:rPr>
        <w:t>VIII - nomear, admitir, remover, exonerar, dispensar, aplicar penalidades, requisitar servidores e praticar os atos relativos à administração de pessoal;</w:t>
      </w:r>
    </w:p>
    <w:p w:rsidR="00F1248A" w:rsidRPr="00F1248A" w:rsidRDefault="00F1248A" w:rsidP="00F1248A">
      <w:pPr>
        <w:pStyle w:val="Cabealho"/>
        <w:ind w:firstLine="1134"/>
        <w:jc w:val="both"/>
        <w:rPr>
          <w:sz w:val="24"/>
          <w:szCs w:val="24"/>
        </w:rPr>
      </w:pPr>
      <w:r w:rsidRPr="00F1248A">
        <w:rPr>
          <w:sz w:val="24"/>
          <w:szCs w:val="24"/>
        </w:rPr>
        <w:t>IX - constituir comissões para apuração de irregularidades;</w:t>
      </w:r>
    </w:p>
    <w:p w:rsidR="00F1248A" w:rsidRPr="00F1248A" w:rsidRDefault="00F1248A" w:rsidP="00F1248A">
      <w:pPr>
        <w:pStyle w:val="Cabealho"/>
        <w:ind w:firstLine="1134"/>
        <w:jc w:val="both"/>
        <w:rPr>
          <w:sz w:val="24"/>
          <w:szCs w:val="24"/>
        </w:rPr>
      </w:pPr>
      <w:r w:rsidRPr="00F1248A">
        <w:rPr>
          <w:sz w:val="24"/>
          <w:szCs w:val="24"/>
        </w:rPr>
        <w:t>X - visar os termos de recebimento provisório e definitivo de obras e de serviços de engenharia, além dos atestados técnicos emitidos pelas áreas competentes;</w:t>
      </w:r>
    </w:p>
    <w:p w:rsidR="00F1248A" w:rsidRPr="00F1248A" w:rsidRDefault="00F1248A" w:rsidP="00F1248A">
      <w:pPr>
        <w:pStyle w:val="Cabealho"/>
        <w:ind w:firstLine="1134"/>
        <w:jc w:val="both"/>
        <w:rPr>
          <w:sz w:val="24"/>
          <w:szCs w:val="24"/>
        </w:rPr>
      </w:pPr>
      <w:r w:rsidRPr="00F1248A">
        <w:rPr>
          <w:sz w:val="24"/>
          <w:szCs w:val="24"/>
        </w:rPr>
        <w:t>XI - apresentar a prestação de contas anual da gestão ao Tribunal de Contas da União, por intermédio do Ministério do Desenvolvimento Regional;</w:t>
      </w:r>
    </w:p>
    <w:p w:rsidR="00F1248A" w:rsidRPr="00F1248A" w:rsidRDefault="00F1248A" w:rsidP="00F1248A">
      <w:pPr>
        <w:pStyle w:val="Cabealho"/>
        <w:ind w:firstLine="1134"/>
        <w:jc w:val="both"/>
        <w:rPr>
          <w:sz w:val="24"/>
          <w:szCs w:val="24"/>
        </w:rPr>
      </w:pPr>
      <w:r w:rsidRPr="00F1248A">
        <w:rPr>
          <w:sz w:val="24"/>
          <w:szCs w:val="24"/>
        </w:rPr>
        <w:t>XII - assinar contratos, convênios, acordos, ajustes, protocolos e demais instrumentos afins;</w:t>
      </w:r>
    </w:p>
    <w:p w:rsidR="00F1248A" w:rsidRPr="00F1248A" w:rsidRDefault="00F1248A" w:rsidP="00F1248A">
      <w:pPr>
        <w:pStyle w:val="Cabealho"/>
        <w:ind w:firstLine="1134"/>
        <w:jc w:val="both"/>
        <w:rPr>
          <w:sz w:val="24"/>
          <w:szCs w:val="24"/>
        </w:rPr>
      </w:pPr>
      <w:r w:rsidRPr="00F1248A">
        <w:rPr>
          <w:sz w:val="24"/>
          <w:szCs w:val="24"/>
        </w:rPr>
        <w:t>XIII - ordenar despesas e praticar os atos de gestão necessários à consecução dos objetivos do DNOCS; e</w:t>
      </w:r>
    </w:p>
    <w:p w:rsidR="00F1248A" w:rsidRPr="00F1248A" w:rsidRDefault="00F1248A" w:rsidP="00F1248A">
      <w:pPr>
        <w:pStyle w:val="Cabealho"/>
        <w:ind w:firstLine="1134"/>
        <w:jc w:val="both"/>
        <w:rPr>
          <w:sz w:val="24"/>
          <w:szCs w:val="24"/>
        </w:rPr>
      </w:pPr>
      <w:r w:rsidRPr="00F1248A">
        <w:rPr>
          <w:sz w:val="24"/>
          <w:szCs w:val="24"/>
        </w:rPr>
        <w:t>XIV - supervisionar e coordenar as atividades das unidades organizacionais do DNOCS.</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 xml:space="preserve">Art. 14. Ao Chefe de Gabinete, aos Diretores, ao </w:t>
      </w:r>
      <w:proofErr w:type="spellStart"/>
      <w:r w:rsidRPr="00F1248A">
        <w:rPr>
          <w:sz w:val="24"/>
          <w:szCs w:val="24"/>
        </w:rPr>
        <w:t>Auditor-Chefe</w:t>
      </w:r>
      <w:proofErr w:type="spellEnd"/>
      <w:r w:rsidRPr="00F1248A">
        <w:rPr>
          <w:sz w:val="24"/>
          <w:szCs w:val="24"/>
        </w:rPr>
        <w:t>, ao Procurador-Chefe, aos Coordenadores e demais dirigentes incumbe planejar, coordenar, orientar e dirigir as atividades de suas unidades e exercer outras atribuições que lhes forem cometidas pelo Diretor-Geral do DNOCS e pelo regimento interno.</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 xml:space="preserve">Art. 15. Aos titulares das Unidades Regionais incumbe coordenar, acompanhar, orientar e fiscalizar a execução dos programas e das atividades do DNOCS de suas unidades. </w:t>
      </w:r>
    </w:p>
    <w:p w:rsidR="00F1248A" w:rsidRPr="00F1248A" w:rsidRDefault="00F1248A" w:rsidP="00F1248A">
      <w:pPr>
        <w:pStyle w:val="Cabealho"/>
        <w:ind w:firstLine="1134"/>
        <w:jc w:val="both"/>
        <w:rPr>
          <w:sz w:val="24"/>
          <w:szCs w:val="24"/>
        </w:rPr>
      </w:pPr>
    </w:p>
    <w:p w:rsidR="00F1248A" w:rsidRPr="00F1248A" w:rsidRDefault="00F1248A" w:rsidP="003D42AB">
      <w:pPr>
        <w:pStyle w:val="Cabealho"/>
        <w:jc w:val="center"/>
        <w:rPr>
          <w:sz w:val="24"/>
          <w:szCs w:val="24"/>
        </w:rPr>
      </w:pPr>
      <w:r w:rsidRPr="00F1248A">
        <w:rPr>
          <w:sz w:val="24"/>
          <w:szCs w:val="24"/>
        </w:rPr>
        <w:t>CAPÍTULO VI</w:t>
      </w:r>
    </w:p>
    <w:p w:rsidR="00F1248A" w:rsidRPr="00F1248A" w:rsidRDefault="00F1248A" w:rsidP="003D42AB">
      <w:pPr>
        <w:pStyle w:val="Cabealho"/>
        <w:jc w:val="center"/>
        <w:rPr>
          <w:sz w:val="24"/>
          <w:szCs w:val="24"/>
        </w:rPr>
      </w:pPr>
      <w:r w:rsidRPr="00F1248A">
        <w:rPr>
          <w:sz w:val="24"/>
          <w:szCs w:val="24"/>
        </w:rPr>
        <w:t>DISPOSIÇÕES FINAIS</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16. O DNOCS atuará em articulação com órgãos e entidades da administração pública federal, estadual, distrital, municipal e com a sociedade, na implementação de ações de desenvolvimento e de aproveitamento dos recursos hídricos, prevenção e minimização dos efeitos das secas e inundações, em harmonia com as políticas ambientais, com vistas ao desenvolvimento sustentável e à melhoria da qualidade de vida da população.</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17. O DNOCS poderá firmar contratos, convênios, acordos e ajustes com organizações públicas e privadas, nacionais e internacionais.</w:t>
      </w:r>
    </w:p>
    <w:p w:rsidR="00F1248A" w:rsidRPr="00F1248A" w:rsidRDefault="00F1248A" w:rsidP="00F1248A">
      <w:pPr>
        <w:pStyle w:val="Cabealho"/>
        <w:ind w:firstLine="1134"/>
        <w:jc w:val="both"/>
        <w:rPr>
          <w:sz w:val="24"/>
          <w:szCs w:val="24"/>
        </w:rPr>
      </w:pPr>
    </w:p>
    <w:p w:rsidR="00F1248A" w:rsidRPr="00F1248A" w:rsidRDefault="00F1248A" w:rsidP="00F1248A">
      <w:pPr>
        <w:pStyle w:val="Cabealho"/>
        <w:ind w:firstLine="1134"/>
        <w:jc w:val="both"/>
        <w:rPr>
          <w:sz w:val="24"/>
          <w:szCs w:val="24"/>
        </w:rPr>
      </w:pPr>
      <w:r w:rsidRPr="00F1248A">
        <w:rPr>
          <w:sz w:val="24"/>
          <w:szCs w:val="24"/>
        </w:rPr>
        <w:t>Art. 18. A sede de cada Unidade Regional terá sua localização na capital do Estado onde deverá atuar, exceto daquelas situadas nos Estados de Alagoas e de Minas Gerais, cujas sedes serão nos Municípios de Palmeira dos Índios e Montes Claros, respectivamente.</w:t>
      </w:r>
    </w:p>
    <w:p w:rsidR="00F1248A" w:rsidRPr="00F1248A" w:rsidRDefault="00F1248A" w:rsidP="00F1248A">
      <w:pPr>
        <w:pStyle w:val="Cabealho"/>
        <w:ind w:firstLine="1134"/>
        <w:jc w:val="both"/>
        <w:rPr>
          <w:sz w:val="24"/>
          <w:szCs w:val="24"/>
        </w:rPr>
      </w:pPr>
      <w:r w:rsidRPr="00F1248A">
        <w:rPr>
          <w:sz w:val="24"/>
          <w:szCs w:val="24"/>
        </w:rPr>
        <w:t>Parágrafo único.  A área do Estado do Maranhão, correspondente à bacia hidrográfica do Rio Parnaíba, será administrada pela Unidade Regional sediada no Piauí.</w:t>
      </w:r>
    </w:p>
    <w:p w:rsidR="00F1248A" w:rsidRPr="00F1248A" w:rsidRDefault="00F1248A" w:rsidP="00F1248A">
      <w:pPr>
        <w:pStyle w:val="Cabealho"/>
        <w:ind w:firstLine="1134"/>
        <w:jc w:val="both"/>
        <w:rPr>
          <w:sz w:val="24"/>
          <w:szCs w:val="24"/>
        </w:rPr>
      </w:pPr>
    </w:p>
    <w:p w:rsidR="00F1248A" w:rsidRDefault="00F1248A" w:rsidP="00F1248A">
      <w:pPr>
        <w:pStyle w:val="Cabealho"/>
        <w:ind w:firstLine="1134"/>
        <w:jc w:val="both"/>
        <w:rPr>
          <w:sz w:val="24"/>
          <w:szCs w:val="24"/>
        </w:rPr>
      </w:pPr>
      <w:r w:rsidRPr="00F1248A">
        <w:rPr>
          <w:sz w:val="24"/>
          <w:szCs w:val="24"/>
        </w:rPr>
        <w:t xml:space="preserve">Art. 19. Os casos omissos e as dúvidas suscitadas na aplicação do disposto nesta Estrutura Regimental serão dirimidas pelo Diretor-Geral do DNOCS, </w:t>
      </w:r>
      <w:r w:rsidRPr="003D42AB">
        <w:rPr>
          <w:i/>
          <w:sz w:val="24"/>
          <w:szCs w:val="24"/>
        </w:rPr>
        <w:t>ad referendum</w:t>
      </w:r>
      <w:r w:rsidRPr="00F1248A">
        <w:rPr>
          <w:sz w:val="24"/>
          <w:szCs w:val="24"/>
        </w:rPr>
        <w:t xml:space="preserve"> do Ministro de Estado do Desenvolvimento Regional.</w:t>
      </w:r>
    </w:p>
    <w:p w:rsidR="003D42AB" w:rsidRDefault="003D42AB" w:rsidP="003D42AB">
      <w:pPr>
        <w:pStyle w:val="Cabealho"/>
        <w:jc w:val="both"/>
        <w:rPr>
          <w:sz w:val="24"/>
          <w:szCs w:val="24"/>
        </w:rPr>
      </w:pPr>
    </w:p>
    <w:p w:rsidR="00FB2772" w:rsidRDefault="00FB2772" w:rsidP="00FB2772">
      <w:pPr>
        <w:pStyle w:val="standard"/>
        <w:spacing w:before="0" w:beforeAutospacing="0" w:after="0" w:afterAutospacing="0"/>
        <w:jc w:val="center"/>
        <w:rPr>
          <w:color w:val="000000"/>
        </w:rPr>
      </w:pPr>
      <w:r w:rsidRPr="00FB2772">
        <w:rPr>
          <w:b/>
          <w:bCs/>
          <w:color w:val="000000"/>
        </w:rPr>
        <w:t>ANEXO II</w:t>
      </w:r>
      <w:r w:rsidRPr="00FB2772">
        <w:rPr>
          <w:color w:val="000000"/>
        </w:rPr>
        <w:t> </w:t>
      </w:r>
    </w:p>
    <w:p w:rsidR="002462C6" w:rsidRDefault="009C53F0" w:rsidP="00A019CD">
      <w:pPr>
        <w:pStyle w:val="standard"/>
        <w:spacing w:before="0" w:beforeAutospacing="0" w:after="0" w:afterAutospacing="0"/>
        <w:jc w:val="center"/>
        <w:rPr>
          <w:bCs/>
          <w:i/>
        </w:rPr>
      </w:pPr>
      <w:hyperlink r:id="rId9" w:history="1">
        <w:r w:rsidR="00974F6E" w:rsidRPr="009C53F0">
          <w:rPr>
            <w:rStyle w:val="Hyperlink"/>
            <w:bCs/>
            <w:i/>
          </w:rPr>
          <w:t>(</w:t>
        </w:r>
        <w:r w:rsidR="002462C6" w:rsidRPr="009C53F0">
          <w:rPr>
            <w:rStyle w:val="Hyperlink"/>
            <w:bCs/>
            <w:i/>
          </w:rPr>
          <w:t xml:space="preserve">Anexo com redação dada pelo Anexo II ao </w:t>
        </w:r>
        <w:r w:rsidR="00974F6E" w:rsidRPr="009C53F0">
          <w:rPr>
            <w:rStyle w:val="Hyperlink"/>
            <w:bCs/>
            <w:i/>
          </w:rPr>
          <w:t>Decreto nº 12.552, de 14/7/2025</w:t>
        </w:r>
        <w:r w:rsidR="002462C6" w:rsidRPr="009C53F0">
          <w:rPr>
            <w:rStyle w:val="Hyperlink"/>
            <w:bCs/>
            <w:i/>
          </w:rPr>
          <w:t>, publicado no DOU de 15/7/2025, em vigor 14 dias após a publicação</w:t>
        </w:r>
        <w:r w:rsidR="00974F6E" w:rsidRPr="009C53F0">
          <w:rPr>
            <w:rStyle w:val="Hyperlink"/>
            <w:bCs/>
            <w:i/>
          </w:rPr>
          <w:t>)</w:t>
        </w:r>
        <w:r w:rsidR="005D08E9">
          <w:rPr>
            <w:rStyle w:val="Hyperlink"/>
            <w:bCs/>
            <w:i/>
            <w:u w:val="none"/>
          </w:rPr>
          <w:t xml:space="preserve">  </w:t>
        </w:r>
      </w:hyperlink>
      <w:bookmarkStart w:id="0" w:name="_GoBack"/>
      <w:bookmarkEnd w:id="0"/>
      <w:r w:rsidR="00A019CD" w:rsidRPr="00A019CD">
        <w:rPr>
          <w:bCs/>
          <w:i/>
        </w:rPr>
        <w:fldChar w:fldCharType="begin"/>
      </w:r>
      <w:r w:rsidR="00A019CD" w:rsidRPr="00A019CD">
        <w:rPr>
          <w:bCs/>
          <w:i/>
        </w:rPr>
        <w:instrText xml:space="preserve"> HYPERLINK "https://www2.camara.leg.br/legin/fed/decret/2026/decreto-13058-7-julho-2026-799522-publicacaooriginal-180296-pe.html" </w:instrText>
      </w:r>
      <w:r w:rsidR="00A019CD" w:rsidRPr="00A019CD">
        <w:rPr>
          <w:bCs/>
          <w:i/>
        </w:rPr>
      </w:r>
      <w:r w:rsidR="00A019CD" w:rsidRPr="00A019CD">
        <w:rPr>
          <w:bCs/>
          <w:i/>
        </w:rPr>
        <w:fldChar w:fldCharType="separate"/>
      </w:r>
      <w:r w:rsidR="005D08E9" w:rsidRPr="00A019CD">
        <w:rPr>
          <w:rStyle w:val="Hyperlink"/>
          <w:bCs/>
          <w:i/>
        </w:rPr>
        <w:t>(Vide Decreto nº 13.058, de 7/7/2026)</w:t>
      </w:r>
      <w:r w:rsidR="00A019CD" w:rsidRPr="00A019CD">
        <w:rPr>
          <w:bCs/>
          <w:i/>
        </w:rPr>
        <w:fldChar w:fldCharType="end"/>
      </w:r>
    </w:p>
    <w:p w:rsidR="005D08E9" w:rsidRDefault="005D08E9" w:rsidP="00952F01">
      <w:pPr>
        <w:jc w:val="both"/>
        <w:rPr>
          <w:color w:val="000000"/>
          <w:sz w:val="24"/>
          <w:szCs w:val="24"/>
        </w:rPr>
      </w:pPr>
    </w:p>
    <w:p w:rsidR="00952F01" w:rsidRPr="00952F01" w:rsidRDefault="00952F01" w:rsidP="00952F01">
      <w:pPr>
        <w:jc w:val="both"/>
        <w:rPr>
          <w:color w:val="000000"/>
          <w:sz w:val="24"/>
          <w:szCs w:val="24"/>
        </w:rPr>
      </w:pPr>
      <w:r w:rsidRPr="00952F01">
        <w:rPr>
          <w:color w:val="000000"/>
          <w:sz w:val="24"/>
          <w:szCs w:val="24"/>
        </w:rPr>
        <w:t>a) QUADRO DEMONSTRATIVO DOS CARGOS EM COMISSÃO E DAS FUNÇÕES DE CONFIANÇA DO DEPARTAMENTO NACIONAL DE OBRAS CONTRA AS SECAS – DNOCS:</w:t>
      </w:r>
    </w:p>
    <w:tbl>
      <w:tblPr>
        <w:tblW w:w="5000" w:type="pct"/>
        <w:tblCellMar>
          <w:left w:w="0" w:type="dxa"/>
          <w:right w:w="0" w:type="dxa"/>
        </w:tblCellMar>
        <w:tblLook w:val="04A0" w:firstRow="1" w:lastRow="0" w:firstColumn="1" w:lastColumn="0" w:noHBand="0" w:noVBand="1"/>
      </w:tblPr>
      <w:tblGrid>
        <w:gridCol w:w="2848"/>
        <w:gridCol w:w="1570"/>
        <w:gridCol w:w="3240"/>
        <w:gridCol w:w="1963"/>
      </w:tblGrid>
      <w:tr w:rsidR="00952F01" w:rsidRPr="00952F01" w:rsidTr="002462C6">
        <w:trPr>
          <w:tblHeader/>
        </w:trPr>
        <w:tc>
          <w:tcPr>
            <w:tcW w:w="1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F01" w:rsidRPr="00952F01" w:rsidRDefault="00952F01" w:rsidP="00952F01">
            <w:pPr>
              <w:jc w:val="center"/>
            </w:pPr>
            <w:r w:rsidRPr="00952F01">
              <w:t>UNIDADE</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2F01" w:rsidRPr="00952F01" w:rsidRDefault="00952F01" w:rsidP="00952F01">
            <w:pPr>
              <w:jc w:val="center"/>
            </w:pPr>
            <w:r w:rsidRPr="00952F01">
              <w:t>CARGO/ FUNÇÃO/Nº</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2F01" w:rsidRPr="00952F01" w:rsidRDefault="00952F01" w:rsidP="00952F01">
            <w:pPr>
              <w:jc w:val="center"/>
            </w:pPr>
            <w:r w:rsidRPr="00952F01">
              <w:t>DENOMINAÇÃO CARGO/FUNÇÃO</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52F01" w:rsidRPr="00952F01" w:rsidRDefault="00952F01" w:rsidP="00952F01">
            <w:pPr>
              <w:jc w:val="center"/>
            </w:pPr>
            <w:r w:rsidRPr="00952F01">
              <w:t>CCE/FCE</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Diretor-Geral</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1.17</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Assessor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2.12</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Assessor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2.10</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Assistente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2.02</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Assistente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2.01</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GABINETE</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 de Gabinete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1.13</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Corregedoria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Corregedor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1.10</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F01" w:rsidRPr="00952F01" w:rsidRDefault="00952F01" w:rsidP="00952F01">
            <w:r w:rsidRPr="00952F01">
              <w:t>COORDENAÇÃO DE PLANEJAMENTO E GESTÃO ESTRATÉGICA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Coordenador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1.10</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Divisão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1.07</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lastRenderedPageBreak/>
              <w:t>AUDITORIA INTERNA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proofErr w:type="spellStart"/>
            <w:r w:rsidRPr="00952F01">
              <w:t>Auditor-Chefe</w:t>
            </w:r>
            <w:proofErr w:type="spellEnd"/>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1.13</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Assistente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2.05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Setor</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1.02</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PROCURADORIA FEDERAL ESPECIALIZADA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Procurador-Chefe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1.13</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Coordenação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Coordenador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1.10</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Assistente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2.05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DIRETORIA ADMINISTRATIVA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Diretor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Assistente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2.05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Divisão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1.07</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Setor</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1.02</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DIRETORIA DE INFRAESTRUTURA HÍDRICA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Diretor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Assistente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2.05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Divisão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1.07</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DIRETORIA DE DESENVOLVIMENTO TECNOLÓGICO E PRODUÇÃO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Diretor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Assistente Técnico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2.05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Divisão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1.07</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 </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COORDENADORIAS ESTADUAIS - ALAGOAS, BAHIA, CEARÁ, MINAS GERAIS, PARAÍBA, PERNAMBUCO, PIAUÍ, RIO GRANDE DO NORTE E SERGIPE</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Coordenador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1.10</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Procuradoria Estadual (Ceará, Pernambuco, Piauí e Sergipe)</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Serviço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1.05</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Setor (Unidades de Campo)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20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1.02</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Setor (Estação de Piscicultura)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1.02</w:t>
            </w:r>
          </w:p>
        </w:tc>
      </w:tr>
      <w:tr w:rsidR="00952F01" w:rsidRPr="00952F01" w:rsidTr="00952F01">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r w:rsidRPr="00952F01">
              <w:t>Setor</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51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Chefe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952F01" w:rsidRPr="00952F01" w:rsidRDefault="00952F01" w:rsidP="00952F01">
            <w:pPr>
              <w:jc w:val="center"/>
            </w:pPr>
            <w:r w:rsidRPr="00952F01">
              <w:t>FCE 1.02</w:t>
            </w:r>
          </w:p>
        </w:tc>
      </w:tr>
    </w:tbl>
    <w:p w:rsidR="002462C6" w:rsidRDefault="002462C6" w:rsidP="00952F01">
      <w:pPr>
        <w:jc w:val="both"/>
        <w:rPr>
          <w:color w:val="000000"/>
          <w:sz w:val="24"/>
          <w:szCs w:val="24"/>
        </w:rPr>
      </w:pPr>
    </w:p>
    <w:p w:rsidR="00952F01" w:rsidRPr="00952F01" w:rsidRDefault="00952F01" w:rsidP="00952F01">
      <w:pPr>
        <w:jc w:val="both"/>
        <w:rPr>
          <w:color w:val="000000"/>
          <w:sz w:val="24"/>
          <w:szCs w:val="24"/>
        </w:rPr>
      </w:pPr>
      <w:r w:rsidRPr="00952F01">
        <w:rPr>
          <w:color w:val="000000"/>
          <w:sz w:val="24"/>
          <w:szCs w:val="24"/>
        </w:rPr>
        <w:t>b) QUADRO RESUMO DE CUSTOS DOS CARGOS EM COMISSÃO E DAS FUNÇÕES DE CONFIANÇA DO DNOCS:</w:t>
      </w:r>
    </w:p>
    <w:tbl>
      <w:tblPr>
        <w:tblW w:w="5000" w:type="pct"/>
        <w:tblCellMar>
          <w:left w:w="0" w:type="dxa"/>
          <w:right w:w="0" w:type="dxa"/>
        </w:tblCellMar>
        <w:tblLook w:val="04A0" w:firstRow="1" w:lastRow="0" w:firstColumn="1" w:lastColumn="0" w:noHBand="0" w:noVBand="1"/>
      </w:tblPr>
      <w:tblGrid>
        <w:gridCol w:w="1832"/>
        <w:gridCol w:w="1735"/>
        <w:gridCol w:w="771"/>
        <w:gridCol w:w="2218"/>
        <w:gridCol w:w="771"/>
        <w:gridCol w:w="2218"/>
      </w:tblGrid>
      <w:tr w:rsidR="00952F01" w:rsidRPr="00952F01" w:rsidTr="002462C6">
        <w:trPr>
          <w:trHeight w:val="312"/>
          <w:tblHeader/>
        </w:trPr>
        <w:tc>
          <w:tcPr>
            <w:tcW w:w="9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2F01" w:rsidRPr="00952F01" w:rsidRDefault="00952F01" w:rsidP="00952F01">
            <w:pPr>
              <w:jc w:val="center"/>
              <w:rPr>
                <w:sz w:val="22"/>
                <w:szCs w:val="22"/>
              </w:rPr>
            </w:pPr>
            <w:r w:rsidRPr="00952F01">
              <w:rPr>
                <w:sz w:val="22"/>
                <w:szCs w:val="22"/>
              </w:rPr>
              <w:lastRenderedPageBreak/>
              <w:t>CÓDIGO</w:t>
            </w:r>
          </w:p>
        </w:tc>
        <w:tc>
          <w:tcPr>
            <w:tcW w:w="9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2F01" w:rsidRPr="00952F01" w:rsidRDefault="00952F01" w:rsidP="00952F01">
            <w:pPr>
              <w:jc w:val="center"/>
              <w:rPr>
                <w:sz w:val="22"/>
                <w:szCs w:val="22"/>
              </w:rPr>
            </w:pPr>
            <w:r w:rsidRPr="00952F01">
              <w:rPr>
                <w:sz w:val="22"/>
                <w:szCs w:val="22"/>
              </w:rPr>
              <w:t>CCE-UNITÁRIO</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2F01" w:rsidRPr="00952F01" w:rsidRDefault="00952F01" w:rsidP="00952F01">
            <w:pPr>
              <w:jc w:val="center"/>
              <w:rPr>
                <w:sz w:val="22"/>
                <w:szCs w:val="22"/>
              </w:rPr>
            </w:pPr>
            <w:r w:rsidRPr="00952F01">
              <w:rPr>
                <w:sz w:val="22"/>
                <w:szCs w:val="22"/>
              </w:rPr>
              <w:t>SITUAÇÃO ATUAL</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2F01" w:rsidRPr="00952F01" w:rsidRDefault="00952F01" w:rsidP="00952F01">
            <w:pPr>
              <w:jc w:val="center"/>
              <w:rPr>
                <w:sz w:val="22"/>
                <w:szCs w:val="22"/>
              </w:rPr>
            </w:pPr>
            <w:r w:rsidRPr="00952F01">
              <w:rPr>
                <w:sz w:val="22"/>
                <w:szCs w:val="22"/>
              </w:rPr>
              <w:t>SITUAÇÃO NOVA</w:t>
            </w:r>
          </w:p>
        </w:tc>
      </w:tr>
      <w:tr w:rsidR="00952F01" w:rsidRPr="00952F01" w:rsidTr="002462C6">
        <w:trPr>
          <w:trHeight w:val="312"/>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52F01" w:rsidRPr="00952F01" w:rsidRDefault="00952F01" w:rsidP="00952F0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52F01" w:rsidRPr="00952F01" w:rsidRDefault="00952F01" w:rsidP="00952F01">
            <w:pPr>
              <w:rPr>
                <w:sz w:val="22"/>
                <w:szCs w:val="22"/>
              </w:rPr>
            </w:pP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2F01" w:rsidRPr="00952F01" w:rsidRDefault="00952F01" w:rsidP="00952F01">
            <w:pPr>
              <w:jc w:val="center"/>
              <w:rPr>
                <w:sz w:val="22"/>
                <w:szCs w:val="22"/>
              </w:rPr>
            </w:pPr>
            <w:r w:rsidRPr="00952F01">
              <w:rPr>
                <w:sz w:val="22"/>
                <w:szCs w:val="22"/>
              </w:rPr>
              <w:t>QTD.</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2F01" w:rsidRPr="00952F01" w:rsidRDefault="00952F01" w:rsidP="00952F01">
            <w:pPr>
              <w:jc w:val="center"/>
              <w:rPr>
                <w:sz w:val="22"/>
                <w:szCs w:val="22"/>
              </w:rPr>
            </w:pPr>
            <w:r w:rsidRPr="00952F01">
              <w:rPr>
                <w:sz w:val="22"/>
                <w:szCs w:val="22"/>
              </w:rPr>
              <w:t> VALOR TOTAL</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2F01" w:rsidRPr="00952F01" w:rsidRDefault="00952F01" w:rsidP="00952F01">
            <w:pPr>
              <w:jc w:val="center"/>
              <w:rPr>
                <w:sz w:val="22"/>
                <w:szCs w:val="22"/>
              </w:rPr>
            </w:pPr>
            <w:r w:rsidRPr="00952F01">
              <w:rPr>
                <w:sz w:val="22"/>
                <w:szCs w:val="22"/>
              </w:rPr>
              <w:t>QTD.</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2F01" w:rsidRPr="00952F01" w:rsidRDefault="00952F01" w:rsidP="00952F01">
            <w:pPr>
              <w:jc w:val="center"/>
              <w:rPr>
                <w:sz w:val="22"/>
                <w:szCs w:val="22"/>
              </w:rPr>
            </w:pPr>
            <w:r w:rsidRPr="00952F01">
              <w:rPr>
                <w:sz w:val="22"/>
                <w:szCs w:val="22"/>
              </w:rPr>
              <w:t> VALOR TOTAL</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CCE 1.17</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7,08</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7,08</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7,08</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CCE 1.15</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5,41</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16,23</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16,23</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CCE 1.13</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4,12</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8,24</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8,24</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CCE 1.10</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2,12</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10</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21,20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23,32</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CCE 1.07</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1,39</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10</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13,90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10</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13,90</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CCE 1.05</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1,00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11,00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11,00</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CCE 2.10</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2,12</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4,24</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4,24</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CCE 2.05</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1,00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4,00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4,00</w:t>
            </w:r>
          </w:p>
        </w:tc>
      </w:tr>
      <w:tr w:rsidR="00952F01" w:rsidRPr="00952F01" w:rsidTr="00952F01">
        <w:trPr>
          <w:trHeight w:val="312"/>
        </w:trPr>
        <w:tc>
          <w:tcPr>
            <w:tcW w:w="1850" w:type="pct"/>
            <w:gridSpan w:val="2"/>
            <w:tcBorders>
              <w:top w:val="nil"/>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SUBTOTAL 1</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85,89</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44</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88,01</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FCE 1.13</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2,47</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2,47</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2,47</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FCE 1.10</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1,27</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2,54</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2,54</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FCE 1.05</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0,60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44</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26,40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43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25,80</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FCE 1.02</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0,21</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29</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6,09</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102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21,42</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FCE 2.12</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1,86</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1,86</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1,86</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FCE 2.05</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0,60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0,60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0,60</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FCE 2.02</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0,21</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92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19,32</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14</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2,94</w:t>
            </w:r>
          </w:p>
        </w:tc>
      </w:tr>
      <w:tr w:rsidR="00952F01" w:rsidRPr="00952F01" w:rsidTr="00952F01">
        <w:trPr>
          <w:trHeight w:val="312"/>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FCE 2.01</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0,12</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2,64</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18</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2,16</w:t>
            </w:r>
          </w:p>
        </w:tc>
      </w:tr>
      <w:tr w:rsidR="00952F01" w:rsidRPr="00952F01" w:rsidTr="00952F01">
        <w:trPr>
          <w:trHeight w:val="312"/>
        </w:trPr>
        <w:tc>
          <w:tcPr>
            <w:tcW w:w="1850"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SUBTOTAL 2 </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192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61,92</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182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59,79</w:t>
            </w:r>
          </w:p>
        </w:tc>
      </w:tr>
      <w:tr w:rsidR="00952F01" w:rsidRPr="00952F01" w:rsidTr="00952F01">
        <w:trPr>
          <w:trHeight w:val="312"/>
        </w:trPr>
        <w:tc>
          <w:tcPr>
            <w:tcW w:w="1850" w:type="pct"/>
            <w:gridSpan w:val="2"/>
            <w:tcBorders>
              <w:top w:val="nil"/>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TOTAL</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235</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147,81</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226</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52F01" w:rsidRPr="00952F01" w:rsidRDefault="00952F01" w:rsidP="00952F01">
            <w:pPr>
              <w:jc w:val="center"/>
              <w:rPr>
                <w:sz w:val="22"/>
                <w:szCs w:val="22"/>
              </w:rPr>
            </w:pPr>
            <w:r w:rsidRPr="00952F01">
              <w:rPr>
                <w:sz w:val="22"/>
                <w:szCs w:val="22"/>
              </w:rPr>
              <w:t>147,80</w:t>
            </w:r>
          </w:p>
        </w:tc>
      </w:tr>
    </w:tbl>
    <w:p w:rsidR="00FB2772" w:rsidRDefault="00FB2772" w:rsidP="00FB2772">
      <w:pPr>
        <w:pStyle w:val="standard"/>
        <w:spacing w:before="0" w:beforeAutospacing="0" w:after="0" w:afterAutospacing="0"/>
        <w:jc w:val="center"/>
        <w:rPr>
          <w:b/>
          <w:bCs/>
          <w:color w:val="000000"/>
        </w:rPr>
      </w:pPr>
    </w:p>
    <w:p w:rsidR="00FB2772" w:rsidRPr="00FB2772" w:rsidRDefault="00FB2772" w:rsidP="00FB2772">
      <w:pPr>
        <w:pStyle w:val="standard"/>
        <w:spacing w:before="0" w:beforeAutospacing="0" w:after="0" w:afterAutospacing="0"/>
        <w:jc w:val="center"/>
        <w:rPr>
          <w:color w:val="000000"/>
        </w:rPr>
      </w:pPr>
      <w:r w:rsidRPr="00FB2772">
        <w:rPr>
          <w:b/>
          <w:bCs/>
          <w:color w:val="000000"/>
        </w:rPr>
        <w:t>ANEXO III</w:t>
      </w:r>
    </w:p>
    <w:p w:rsidR="006E7109" w:rsidRDefault="006E7109" w:rsidP="00FB2772">
      <w:pPr>
        <w:pStyle w:val="standard"/>
        <w:spacing w:before="0" w:beforeAutospacing="0" w:after="0" w:afterAutospacing="0"/>
        <w:jc w:val="center"/>
        <w:rPr>
          <w:color w:val="000000"/>
        </w:rPr>
      </w:pPr>
    </w:p>
    <w:p w:rsidR="00FB2772" w:rsidRPr="00FB2772" w:rsidRDefault="00FB2772" w:rsidP="00FB2772">
      <w:pPr>
        <w:pStyle w:val="standard"/>
        <w:spacing w:before="0" w:beforeAutospacing="0" w:after="0" w:afterAutospacing="0"/>
        <w:jc w:val="center"/>
        <w:rPr>
          <w:color w:val="000000"/>
        </w:rPr>
      </w:pPr>
      <w:r w:rsidRPr="00FB2772">
        <w:rPr>
          <w:color w:val="000000"/>
        </w:rPr>
        <w:t>REMANEJAMENTO DE CARGOS EM COMISSÃO DO GRUPO-DIREÇÃO E ASSESSORAMENTO SUPERIORES - DAS, DE FUNÇÕES COMISSIONADAS DO PODER EXECUTIVO - FCPE, DE FUNÇÕES GRATIFICADAS - FG, DE CARGOS COMISSIONADOS EXECUTIVOS - CCE E DE FUNÇÕES COMISSIONADAS EXECUTIVAS - FCE </w:t>
      </w:r>
    </w:p>
    <w:p w:rsidR="00FB2772" w:rsidRDefault="00FB2772" w:rsidP="00FB2772">
      <w:pPr>
        <w:pStyle w:val="standard"/>
        <w:spacing w:before="0" w:beforeAutospacing="0" w:after="0" w:afterAutospacing="0"/>
        <w:jc w:val="both"/>
        <w:rPr>
          <w:color w:val="000000"/>
        </w:rPr>
      </w:pPr>
    </w:p>
    <w:p w:rsidR="00FB2772" w:rsidRPr="00FB2772" w:rsidRDefault="00FB2772" w:rsidP="00FB2772">
      <w:pPr>
        <w:pStyle w:val="standard"/>
        <w:spacing w:before="0" w:beforeAutospacing="0" w:after="0" w:afterAutospacing="0"/>
        <w:jc w:val="both"/>
        <w:rPr>
          <w:color w:val="000000"/>
        </w:rPr>
      </w:pPr>
      <w:r w:rsidRPr="00FB2772">
        <w:rPr>
          <w:color w:val="000000"/>
        </w:rPr>
        <w:t>a) DO DEPARTAMENTO NACIONAL DE OBRAS CONTRA AS SECAS - DNOCS PARA A SECRETARIA DE GESTÃO DA SECRETARIA ESPECIAL DE DESBUROCRATIZAÇÃO, GESTÃO E GOVERNO DIGITAL DO MINISTÉRIO DA ECONOMIA:</w:t>
      </w:r>
    </w:p>
    <w:tbl>
      <w:tblPr>
        <w:tblW w:w="5000" w:type="pct"/>
        <w:tblInd w:w="-1" w:type="dxa"/>
        <w:tblCellMar>
          <w:left w:w="0" w:type="dxa"/>
          <w:right w:w="0" w:type="dxa"/>
        </w:tblCellMar>
        <w:tblLook w:val="04A0" w:firstRow="1" w:lastRow="0" w:firstColumn="1" w:lastColumn="0" w:noHBand="0" w:noVBand="1"/>
      </w:tblPr>
      <w:tblGrid>
        <w:gridCol w:w="2156"/>
        <w:gridCol w:w="1925"/>
        <w:gridCol w:w="2888"/>
        <w:gridCol w:w="2652"/>
      </w:tblGrid>
      <w:tr w:rsidR="00FB2772" w:rsidRPr="00FB2772" w:rsidTr="006E7109">
        <w:trPr>
          <w:trHeight w:val="264"/>
          <w:tblHeader/>
        </w:trPr>
        <w:tc>
          <w:tcPr>
            <w:tcW w:w="226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CÓDIGO</w:t>
            </w:r>
          </w:p>
        </w:tc>
        <w:tc>
          <w:tcPr>
            <w:tcW w:w="198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DAS-UNITÁRIO</w:t>
            </w:r>
          </w:p>
        </w:tc>
        <w:tc>
          <w:tcPr>
            <w:tcW w:w="594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DO DNOCS PARA A SEGES/ME</w:t>
            </w:r>
          </w:p>
        </w:tc>
      </w:tr>
      <w:tr w:rsidR="00FB2772" w:rsidRPr="00FB2772" w:rsidTr="006E7109">
        <w:trPr>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2772" w:rsidRPr="00FB2772" w:rsidRDefault="00FB2772" w:rsidP="00FB2772">
            <w:pPr>
              <w:rPr>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FB2772" w:rsidRPr="00FB2772" w:rsidRDefault="00FB2772" w:rsidP="00FB2772">
            <w:pPr>
              <w:rPr>
                <w:sz w:val="24"/>
                <w:szCs w:val="24"/>
              </w:rPr>
            </w:pP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QTD.</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VALOR TOTAL</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DAS 101.6</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6,27</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6,27</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DAS 101.5</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5,04</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3</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15,12</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DAS 101.4</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3,84</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3</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11,52</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DAS 101.3</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2,10</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12</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25,20</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DAS 101.2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1,27</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10</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12,70</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DAS 101.1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1,00</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24</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24,00</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DAS 102.3</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2,10</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3</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6,30</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lastRenderedPageBreak/>
              <w:t>DAS 102.1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1,00</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5</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5,00</w:t>
            </w:r>
          </w:p>
        </w:tc>
      </w:tr>
      <w:tr w:rsidR="00FB2772" w:rsidRPr="00FB2772" w:rsidTr="00FB2772">
        <w:tc>
          <w:tcPr>
            <w:tcW w:w="42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SUBTOTAL 1</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61</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106,11</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FCPE 101.1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0,60</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27</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16,20</w:t>
            </w:r>
          </w:p>
        </w:tc>
      </w:tr>
      <w:tr w:rsidR="00FB2772" w:rsidRPr="00FB2772" w:rsidTr="00FB2772">
        <w:tc>
          <w:tcPr>
            <w:tcW w:w="42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SUBTOTAL 2</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27</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16,20</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FG-1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0,20</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49</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9,80</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FG-2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0,15</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70</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10,50</w:t>
            </w:r>
          </w:p>
        </w:tc>
      </w:tr>
      <w:tr w:rsidR="00FB2772" w:rsidRPr="00FB2772" w:rsidTr="00FB2772">
        <w:tc>
          <w:tcPr>
            <w:tcW w:w="22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FG-3</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0,12</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22</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2,64</w:t>
            </w:r>
          </w:p>
        </w:tc>
      </w:tr>
      <w:tr w:rsidR="00FB2772" w:rsidRPr="00FB2772" w:rsidTr="00FB2772">
        <w:tc>
          <w:tcPr>
            <w:tcW w:w="42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SUBTOTAL 3</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141</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22,94</w:t>
            </w:r>
          </w:p>
        </w:tc>
      </w:tr>
      <w:tr w:rsidR="00FB2772" w:rsidRPr="00FB2772" w:rsidTr="00FB2772">
        <w:tc>
          <w:tcPr>
            <w:tcW w:w="42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TOTAL</w:t>
            </w:r>
          </w:p>
        </w:tc>
        <w:tc>
          <w:tcPr>
            <w:tcW w:w="311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229</w:t>
            </w:r>
          </w:p>
        </w:tc>
        <w:tc>
          <w:tcPr>
            <w:tcW w:w="2827"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rPr>
                <w:color w:val="000000"/>
              </w:rPr>
              <w:t>145,25</w:t>
            </w:r>
          </w:p>
        </w:tc>
      </w:tr>
    </w:tbl>
    <w:p w:rsidR="006E7109" w:rsidRDefault="006E7109" w:rsidP="00FB2772">
      <w:pPr>
        <w:pStyle w:val="standard"/>
        <w:spacing w:before="0" w:beforeAutospacing="0" w:after="0" w:afterAutospacing="0"/>
        <w:jc w:val="both"/>
        <w:rPr>
          <w:color w:val="000000"/>
        </w:rPr>
      </w:pPr>
    </w:p>
    <w:p w:rsidR="006E7109" w:rsidRDefault="006E7109" w:rsidP="00FB2772">
      <w:pPr>
        <w:pStyle w:val="standard"/>
        <w:spacing w:before="0" w:beforeAutospacing="0" w:after="0" w:afterAutospacing="0"/>
        <w:jc w:val="both"/>
        <w:rPr>
          <w:color w:val="000000"/>
        </w:rPr>
      </w:pPr>
    </w:p>
    <w:p w:rsidR="00FB2772" w:rsidRPr="00FB2772" w:rsidRDefault="00FB2772" w:rsidP="00FB2772">
      <w:pPr>
        <w:pStyle w:val="standard"/>
        <w:spacing w:before="0" w:beforeAutospacing="0" w:after="0" w:afterAutospacing="0"/>
        <w:jc w:val="both"/>
        <w:rPr>
          <w:color w:val="000000"/>
        </w:rPr>
      </w:pPr>
      <w:r w:rsidRPr="00FB2772">
        <w:rPr>
          <w:color w:val="000000"/>
        </w:rPr>
        <w:t>b) DA SECRETARIA DE GESTÃO DA SECRETARIA ESPECIAL DE DESBUROCRATIZAÇÃO, GESTÃO E GOVERNO DIGITAL DO MINISTÉRIO DA ECONOMIA PARA O DNOCS:</w:t>
      </w:r>
    </w:p>
    <w:tbl>
      <w:tblPr>
        <w:tblW w:w="5000" w:type="pct"/>
        <w:tblInd w:w="5" w:type="dxa"/>
        <w:tblCellMar>
          <w:left w:w="0" w:type="dxa"/>
          <w:right w:w="0" w:type="dxa"/>
        </w:tblCellMar>
        <w:tblLook w:val="04A0" w:firstRow="1" w:lastRow="0" w:firstColumn="1" w:lastColumn="0" w:noHBand="0" w:noVBand="1"/>
      </w:tblPr>
      <w:tblGrid>
        <w:gridCol w:w="2133"/>
        <w:gridCol w:w="1913"/>
        <w:gridCol w:w="2863"/>
        <w:gridCol w:w="2636"/>
      </w:tblGrid>
      <w:tr w:rsidR="00FB2772" w:rsidRPr="00FB2772" w:rsidTr="006E7109">
        <w:trPr>
          <w:trHeight w:val="289"/>
          <w:tblHeader/>
        </w:trPr>
        <w:tc>
          <w:tcPr>
            <w:tcW w:w="2258"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CÓDIGO</w:t>
            </w:r>
          </w:p>
        </w:tc>
        <w:tc>
          <w:tcPr>
            <w:tcW w:w="1985" w:type="dxa"/>
            <w:vMerge w:val="restart"/>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CCE-UNITÁRIO</w:t>
            </w:r>
          </w:p>
        </w:tc>
        <w:tc>
          <w:tcPr>
            <w:tcW w:w="5951" w:type="dxa"/>
            <w:gridSpan w:val="2"/>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rPr>
                <w:color w:val="000000"/>
              </w:rPr>
              <w:t>DA SEGES/ME PARA O DNOCS</w:t>
            </w:r>
          </w:p>
        </w:tc>
      </w:tr>
      <w:tr w:rsidR="00FB2772" w:rsidRPr="00FB2772" w:rsidTr="006E7109">
        <w:trPr>
          <w:trHeight w:val="312"/>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2772" w:rsidRPr="00FB2772" w:rsidRDefault="00FB2772" w:rsidP="00FB2772">
            <w:pPr>
              <w:rPr>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FB2772" w:rsidRPr="00FB2772" w:rsidRDefault="00FB2772" w:rsidP="00FB2772">
            <w:pPr>
              <w:rPr>
                <w:sz w:val="24"/>
                <w:szCs w:val="24"/>
              </w:rPr>
            </w:pP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QTD.</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VALOR TOTAL</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 1.17</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6,27</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6,27</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 1.15</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5,04</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3</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15,12</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 1.13</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3,84</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7,68</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 1.10</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2,12</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10</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21,20</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 1.07</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1,39</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10</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13,90</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 1.05</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1,00</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11</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11,00</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 2.10</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2,12</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4,24</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CCE 2.05</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1,00</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4</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4,00</w:t>
            </w:r>
          </w:p>
        </w:tc>
      </w:tr>
      <w:tr w:rsidR="00FB2772" w:rsidRPr="00FB2772" w:rsidTr="00FB2772">
        <w:trPr>
          <w:trHeight w:val="312"/>
        </w:trPr>
        <w:tc>
          <w:tcPr>
            <w:tcW w:w="4243"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SUBTOTAL 1</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43</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83,41</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FCE 1.13</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t>2,30</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2,30</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FCE 1.10</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t>1,27</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2,54</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FCE 1.05</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t>0,60</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44</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26,40</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FCE 1.02</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t>0,21</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29</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6,09</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FCE 2.12</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t>1,86</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1,86</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FCE 2.05</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t>0,60</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0,60</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FCE 2.02</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t>0,21</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92</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19,32</w:t>
            </w:r>
          </w:p>
        </w:tc>
      </w:tr>
      <w:tr w:rsidR="00FB2772" w:rsidRPr="00FB2772" w:rsidTr="00FB2772">
        <w:trPr>
          <w:trHeight w:val="312"/>
        </w:trPr>
        <w:tc>
          <w:tcPr>
            <w:tcW w:w="225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FCE 2.01</w:t>
            </w:r>
          </w:p>
        </w:tc>
        <w:tc>
          <w:tcPr>
            <w:tcW w:w="1985"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t>0,12</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22</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2,64</w:t>
            </w:r>
          </w:p>
        </w:tc>
      </w:tr>
      <w:tr w:rsidR="00FB2772" w:rsidRPr="00FB2772" w:rsidTr="00FB2772">
        <w:trPr>
          <w:trHeight w:val="312"/>
        </w:trPr>
        <w:tc>
          <w:tcPr>
            <w:tcW w:w="4243"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SUBTOTAL 2</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192</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61,75</w:t>
            </w:r>
          </w:p>
        </w:tc>
      </w:tr>
      <w:tr w:rsidR="00FB2772" w:rsidRPr="00FB2772" w:rsidTr="00FB2772">
        <w:trPr>
          <w:trHeight w:val="312"/>
        </w:trPr>
        <w:tc>
          <w:tcPr>
            <w:tcW w:w="4243"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TOTAL</w:t>
            </w:r>
          </w:p>
        </w:tc>
        <w:tc>
          <w:tcPr>
            <w:tcW w:w="3118"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FB2772" w:rsidRPr="00FB2772" w:rsidRDefault="00FB2772" w:rsidP="00FB2772">
            <w:pPr>
              <w:pStyle w:val="standard"/>
              <w:spacing w:before="0" w:beforeAutospacing="0" w:after="0" w:afterAutospacing="0"/>
              <w:jc w:val="center"/>
            </w:pPr>
            <w:r w:rsidRPr="00FB2772">
              <w:rPr>
                <w:color w:val="000000"/>
              </w:rPr>
              <w:t>235</w:t>
            </w:r>
          </w:p>
        </w:tc>
        <w:tc>
          <w:tcPr>
            <w:tcW w:w="283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FB2772" w:rsidRPr="00FB2772" w:rsidRDefault="00FB2772" w:rsidP="00FB2772">
            <w:pPr>
              <w:pStyle w:val="standard"/>
              <w:spacing w:before="0" w:beforeAutospacing="0" w:after="0" w:afterAutospacing="0"/>
              <w:jc w:val="center"/>
            </w:pPr>
            <w:r w:rsidRPr="00FB2772">
              <w:rPr>
                <w:color w:val="000000"/>
              </w:rPr>
              <w:t>145,16</w:t>
            </w:r>
          </w:p>
        </w:tc>
      </w:tr>
    </w:tbl>
    <w:p w:rsidR="006E7109" w:rsidRDefault="006E7109" w:rsidP="00FB2772">
      <w:pPr>
        <w:pStyle w:val="standard"/>
        <w:spacing w:before="0" w:beforeAutospacing="0" w:after="0" w:afterAutospacing="0"/>
        <w:jc w:val="center"/>
        <w:rPr>
          <w:b/>
          <w:bCs/>
          <w:color w:val="000000"/>
        </w:rPr>
      </w:pPr>
      <w:bookmarkStart w:id="1" w:name="anexo4"/>
      <w:bookmarkEnd w:id="1"/>
    </w:p>
    <w:p w:rsidR="00FB2772" w:rsidRPr="00FB2772" w:rsidRDefault="00FB2772" w:rsidP="00FB2772">
      <w:pPr>
        <w:pStyle w:val="standard"/>
        <w:spacing w:before="0" w:beforeAutospacing="0" w:after="0" w:afterAutospacing="0"/>
        <w:jc w:val="center"/>
        <w:rPr>
          <w:color w:val="000000"/>
        </w:rPr>
      </w:pPr>
      <w:r w:rsidRPr="00FB2772">
        <w:rPr>
          <w:b/>
          <w:bCs/>
          <w:color w:val="000000"/>
        </w:rPr>
        <w:t>ANEXO IV</w:t>
      </w:r>
    </w:p>
    <w:p w:rsidR="00FB2772" w:rsidRPr="00FB2772" w:rsidRDefault="00FB2772" w:rsidP="00FB2772">
      <w:pPr>
        <w:pStyle w:val="standard"/>
        <w:spacing w:before="0" w:beforeAutospacing="0" w:after="0" w:afterAutospacing="0"/>
        <w:jc w:val="center"/>
        <w:rPr>
          <w:color w:val="000000"/>
        </w:rPr>
      </w:pPr>
      <w:r w:rsidRPr="00FB2772">
        <w:rPr>
          <w:color w:val="000000"/>
        </w:rPr>
        <w:t xml:space="preserve">DEMONSTRATIVO DOS CARGOS EM COMISSÃO DO GRUPO-DIREÇÃO E ASSESSORAMENTO SUPERIORES - DAS, DAS FUNÇÕES COMISSIONADAS DO </w:t>
      </w:r>
      <w:r w:rsidRPr="00FB2772">
        <w:rPr>
          <w:color w:val="000000"/>
        </w:rPr>
        <w:lastRenderedPageBreak/>
        <w:t>PODER EXECUTIVO - FCPE, DAS FUNÇÕES GRATIFICADAS - FG, DOS CARGOS COMISSIONADOS EXECUTIVOS - CCE E DAS FUNÇÕES COMISSIONADAS EXECUTIVAS - FCE, TRANSFORMADOS NOS TERMOS DO DISPOSTO NO </w:t>
      </w:r>
      <w:r w:rsidRPr="006E7109">
        <w:rPr>
          <w:color w:val="000000"/>
        </w:rPr>
        <w:t>ART. 6º DA LEI Nº 14.204, DE 16 DE SETEMBRO DE 2021</w:t>
      </w:r>
      <w:r w:rsidRPr="00FB2772">
        <w:rPr>
          <w:color w:val="000000"/>
        </w:rPr>
        <w:t> </w:t>
      </w:r>
    </w:p>
    <w:tbl>
      <w:tblPr>
        <w:tblW w:w="5000" w:type="pct"/>
        <w:tblInd w:w="5" w:type="dxa"/>
        <w:tblCellMar>
          <w:left w:w="0" w:type="dxa"/>
          <w:right w:w="0" w:type="dxa"/>
        </w:tblCellMar>
        <w:tblLook w:val="04A0" w:firstRow="1" w:lastRow="0" w:firstColumn="1" w:lastColumn="0" w:noHBand="0" w:noVBand="1"/>
      </w:tblPr>
      <w:tblGrid>
        <w:gridCol w:w="1151"/>
        <w:gridCol w:w="1602"/>
        <w:gridCol w:w="826"/>
        <w:gridCol w:w="1501"/>
        <w:gridCol w:w="770"/>
        <w:gridCol w:w="1501"/>
        <w:gridCol w:w="770"/>
        <w:gridCol w:w="1500"/>
      </w:tblGrid>
      <w:tr w:rsidR="00FB2772" w:rsidRPr="00FB2772" w:rsidTr="002E4B82">
        <w:trPr>
          <w:trHeight w:val="39"/>
          <w:tblHeader/>
        </w:trPr>
        <w:tc>
          <w:tcPr>
            <w:tcW w:w="1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CÓDIGO</w:t>
            </w:r>
          </w:p>
        </w:tc>
        <w:tc>
          <w:tcPr>
            <w:tcW w:w="170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DAS/CCE-UNITÁRIO</w:t>
            </w:r>
          </w:p>
        </w:tc>
        <w:tc>
          <w:tcPr>
            <w:tcW w:w="255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SITUAÇÃO ATUAL (a)</w:t>
            </w:r>
          </w:p>
        </w:tc>
        <w:tc>
          <w:tcPr>
            <w:tcW w:w="2410"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SITUAÇÃO NOVA (b)</w:t>
            </w:r>
          </w:p>
        </w:tc>
        <w:tc>
          <w:tcPr>
            <w:tcW w:w="2407" w:type="dxa"/>
            <w:gridSpan w:val="2"/>
            <w:tcBorders>
              <w:top w:val="single" w:sz="8" w:space="0" w:color="000000"/>
              <w:left w:val="nil"/>
              <w:bottom w:val="nil"/>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DIFERENÇA</w:t>
            </w:r>
          </w:p>
          <w:p w:rsidR="00FB2772" w:rsidRPr="00FB2772" w:rsidRDefault="00FB2772" w:rsidP="00FB2772">
            <w:pPr>
              <w:pStyle w:val="standard"/>
              <w:spacing w:before="0" w:beforeAutospacing="0" w:after="0" w:afterAutospacing="0"/>
              <w:jc w:val="center"/>
            </w:pPr>
            <w:r w:rsidRPr="00FB2772">
              <w:t>(c = b - a)</w:t>
            </w:r>
          </w:p>
        </w:tc>
      </w:tr>
      <w:tr w:rsidR="00FB2772" w:rsidRPr="00FB2772" w:rsidTr="002E4B82">
        <w:trPr>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2772" w:rsidRPr="00FB2772" w:rsidRDefault="00FB2772" w:rsidP="00FB2772">
            <w:pPr>
              <w:rPr>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FB2772" w:rsidRPr="00FB2772" w:rsidRDefault="00FB2772" w:rsidP="00FB2772">
            <w:pPr>
              <w:rPr>
                <w:sz w:val="24"/>
                <w:szCs w:val="24"/>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QTD.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VALOR TOTAL</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QTD.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VALOR TOTAL</w:t>
            </w:r>
          </w:p>
        </w:tc>
        <w:tc>
          <w:tcPr>
            <w:tcW w:w="7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QTD.</w:t>
            </w:r>
          </w:p>
        </w:tc>
        <w:tc>
          <w:tcPr>
            <w:tcW w:w="16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B2772" w:rsidRPr="00FB2772" w:rsidRDefault="00FB2772" w:rsidP="00FB2772">
            <w:pPr>
              <w:pStyle w:val="standard"/>
              <w:spacing w:before="0" w:beforeAutospacing="0" w:after="0" w:afterAutospacing="0"/>
              <w:jc w:val="center"/>
            </w:pPr>
            <w:r w:rsidRPr="00FB2772">
              <w:t>VALOR TOTAL</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CCE-17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6,27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6,27</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6,27</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CCE-15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5,04</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15,12</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15,12</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CCE-13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3,84</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7,68</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7,68</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CCE-10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2,12</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25,44</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12</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25,44</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CCE-7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1,39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13,90</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10</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13,90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CCE-5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15,00</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15,00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DAS-6</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6,27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6,27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-6,27</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DAS-5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5,04</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15,12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-15,12</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DAS-4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3,84</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11,52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-11,52</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DAS-3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2,10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31,50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-15</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-31,50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DAS-2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1,27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12,70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-10</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-12,70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DAS-1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29</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29,00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-29</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-29,00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FCE-13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2,30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2,30</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2,30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FCE-12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1,86</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1,86</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1,86</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FCE-10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1,27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2,54</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2,54</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FCE-5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0,60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45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27,00</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45</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27,00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FCE-2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0,21</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121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25,41</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121</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25,41</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FCE-1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0,12</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2,64</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22</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2,64</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FCPE-1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0,60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16,20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-27</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-16,20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FG-1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0,20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49</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9,80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-49</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-9,80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FG-2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0,15</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70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10,50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-70</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-10,50</w:t>
            </w:r>
          </w:p>
        </w:tc>
      </w:tr>
      <w:tr w:rsidR="00FB2772" w:rsidRPr="00FB2772" w:rsidTr="00FB2772">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FG-3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0,12</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2,64</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-22</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-2,64</w:t>
            </w:r>
          </w:p>
        </w:tc>
      </w:tr>
      <w:tr w:rsidR="00FB2772" w:rsidRPr="00FB2772" w:rsidTr="00FB2772">
        <w:tc>
          <w:tcPr>
            <w:tcW w:w="282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TOTAL</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229</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145,25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235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145,16</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6</w:t>
            </w:r>
          </w:p>
        </w:tc>
        <w:tc>
          <w:tcPr>
            <w:tcW w:w="1699" w:type="dxa"/>
            <w:tcBorders>
              <w:top w:val="nil"/>
              <w:left w:val="nil"/>
              <w:bottom w:val="single" w:sz="8" w:space="0" w:color="000000"/>
              <w:right w:val="single" w:sz="8" w:space="0" w:color="000000"/>
            </w:tcBorders>
            <w:tcMar>
              <w:top w:w="0" w:type="dxa"/>
              <w:left w:w="108" w:type="dxa"/>
              <w:bottom w:w="0" w:type="dxa"/>
              <w:right w:w="108" w:type="dxa"/>
            </w:tcMar>
            <w:hideMark/>
          </w:tcPr>
          <w:p w:rsidR="00FB2772" w:rsidRPr="00FB2772" w:rsidRDefault="00FB2772" w:rsidP="00FB2772">
            <w:pPr>
              <w:pStyle w:val="standard"/>
              <w:spacing w:before="0" w:beforeAutospacing="0" w:after="0" w:afterAutospacing="0"/>
              <w:jc w:val="center"/>
            </w:pPr>
            <w:r w:rsidRPr="00FB2772">
              <w:t>-0,09</w:t>
            </w:r>
          </w:p>
        </w:tc>
      </w:tr>
    </w:tbl>
    <w:p w:rsidR="003D42AB" w:rsidRPr="00FB2772" w:rsidRDefault="003D42AB" w:rsidP="00FB2772">
      <w:pPr>
        <w:pStyle w:val="Cabealho"/>
        <w:jc w:val="both"/>
        <w:rPr>
          <w:sz w:val="24"/>
          <w:szCs w:val="24"/>
        </w:rPr>
      </w:pPr>
    </w:p>
    <w:sectPr w:rsidR="003D42AB" w:rsidRPr="00FB277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338FB"/>
    <w:rsid w:val="00033D41"/>
    <w:rsid w:val="00062499"/>
    <w:rsid w:val="00067CCE"/>
    <w:rsid w:val="000732D9"/>
    <w:rsid w:val="00090D5C"/>
    <w:rsid w:val="000B15B1"/>
    <w:rsid w:val="000B41DB"/>
    <w:rsid w:val="000B53F7"/>
    <w:rsid w:val="000C1921"/>
    <w:rsid w:val="000C6F5F"/>
    <w:rsid w:val="000F1697"/>
    <w:rsid w:val="001105F9"/>
    <w:rsid w:val="001520DA"/>
    <w:rsid w:val="00163775"/>
    <w:rsid w:val="00174B74"/>
    <w:rsid w:val="00175214"/>
    <w:rsid w:val="001874F8"/>
    <w:rsid w:val="00194EC2"/>
    <w:rsid w:val="001A4BC9"/>
    <w:rsid w:val="001B2C33"/>
    <w:rsid w:val="001E3039"/>
    <w:rsid w:val="001F0C74"/>
    <w:rsid w:val="001F11A7"/>
    <w:rsid w:val="00200BE4"/>
    <w:rsid w:val="002022C2"/>
    <w:rsid w:val="00202D1E"/>
    <w:rsid w:val="002055E6"/>
    <w:rsid w:val="00212338"/>
    <w:rsid w:val="00231AFC"/>
    <w:rsid w:val="00232766"/>
    <w:rsid w:val="00237EC3"/>
    <w:rsid w:val="002462C6"/>
    <w:rsid w:val="00254CEB"/>
    <w:rsid w:val="00261397"/>
    <w:rsid w:val="0026340E"/>
    <w:rsid w:val="00263A93"/>
    <w:rsid w:val="00263EDC"/>
    <w:rsid w:val="00271313"/>
    <w:rsid w:val="0027187A"/>
    <w:rsid w:val="002751F9"/>
    <w:rsid w:val="002917C8"/>
    <w:rsid w:val="00297779"/>
    <w:rsid w:val="002B0AB7"/>
    <w:rsid w:val="002B3BBA"/>
    <w:rsid w:val="002D3071"/>
    <w:rsid w:val="002D55C1"/>
    <w:rsid w:val="002E4728"/>
    <w:rsid w:val="002E4B82"/>
    <w:rsid w:val="002E70DF"/>
    <w:rsid w:val="00314125"/>
    <w:rsid w:val="003223A1"/>
    <w:rsid w:val="003614FD"/>
    <w:rsid w:val="0036719F"/>
    <w:rsid w:val="003674AE"/>
    <w:rsid w:val="00371520"/>
    <w:rsid w:val="00382451"/>
    <w:rsid w:val="003974C6"/>
    <w:rsid w:val="003A65BE"/>
    <w:rsid w:val="003B058B"/>
    <w:rsid w:val="003B49E8"/>
    <w:rsid w:val="003D35BC"/>
    <w:rsid w:val="003D42AB"/>
    <w:rsid w:val="003E0323"/>
    <w:rsid w:val="003F3F69"/>
    <w:rsid w:val="0040208F"/>
    <w:rsid w:val="00435FBD"/>
    <w:rsid w:val="00440636"/>
    <w:rsid w:val="004460E4"/>
    <w:rsid w:val="00447B5A"/>
    <w:rsid w:val="004548EA"/>
    <w:rsid w:val="00465FB3"/>
    <w:rsid w:val="00470F5F"/>
    <w:rsid w:val="00475BE4"/>
    <w:rsid w:val="004762C7"/>
    <w:rsid w:val="004856EA"/>
    <w:rsid w:val="004A09BB"/>
    <w:rsid w:val="004A19A5"/>
    <w:rsid w:val="004A1EB1"/>
    <w:rsid w:val="004B4292"/>
    <w:rsid w:val="004C37B8"/>
    <w:rsid w:val="004D55FA"/>
    <w:rsid w:val="004E2F52"/>
    <w:rsid w:val="004E616A"/>
    <w:rsid w:val="004E79A8"/>
    <w:rsid w:val="00506F9A"/>
    <w:rsid w:val="00514035"/>
    <w:rsid w:val="005166E5"/>
    <w:rsid w:val="00542216"/>
    <w:rsid w:val="00551B96"/>
    <w:rsid w:val="00571EC4"/>
    <w:rsid w:val="00577DFB"/>
    <w:rsid w:val="005D08E9"/>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7B72"/>
    <w:rsid w:val="006D2527"/>
    <w:rsid w:val="006D52C7"/>
    <w:rsid w:val="006D58DC"/>
    <w:rsid w:val="006D6829"/>
    <w:rsid w:val="006E202D"/>
    <w:rsid w:val="006E5D2D"/>
    <w:rsid w:val="006E7109"/>
    <w:rsid w:val="006F3400"/>
    <w:rsid w:val="00700001"/>
    <w:rsid w:val="007234DC"/>
    <w:rsid w:val="00723BD5"/>
    <w:rsid w:val="0072460E"/>
    <w:rsid w:val="0074415D"/>
    <w:rsid w:val="00751906"/>
    <w:rsid w:val="0076324D"/>
    <w:rsid w:val="007709A6"/>
    <w:rsid w:val="00784616"/>
    <w:rsid w:val="007850BB"/>
    <w:rsid w:val="00787EE7"/>
    <w:rsid w:val="007959C8"/>
    <w:rsid w:val="007A4576"/>
    <w:rsid w:val="007C66B0"/>
    <w:rsid w:val="007D7D15"/>
    <w:rsid w:val="007E0856"/>
    <w:rsid w:val="007E79C2"/>
    <w:rsid w:val="007F111E"/>
    <w:rsid w:val="0081069A"/>
    <w:rsid w:val="008119B6"/>
    <w:rsid w:val="008233DA"/>
    <w:rsid w:val="008318D5"/>
    <w:rsid w:val="00833698"/>
    <w:rsid w:val="008528AE"/>
    <w:rsid w:val="0085706B"/>
    <w:rsid w:val="008613C0"/>
    <w:rsid w:val="00863058"/>
    <w:rsid w:val="00866CA1"/>
    <w:rsid w:val="008732AA"/>
    <w:rsid w:val="00875CFE"/>
    <w:rsid w:val="00876610"/>
    <w:rsid w:val="00883AFE"/>
    <w:rsid w:val="008C5F6B"/>
    <w:rsid w:val="008D039C"/>
    <w:rsid w:val="008E37A9"/>
    <w:rsid w:val="008E4285"/>
    <w:rsid w:val="008F51DC"/>
    <w:rsid w:val="009131C1"/>
    <w:rsid w:val="00917416"/>
    <w:rsid w:val="00951C6A"/>
    <w:rsid w:val="00952F01"/>
    <w:rsid w:val="00967956"/>
    <w:rsid w:val="009728BF"/>
    <w:rsid w:val="00974F6E"/>
    <w:rsid w:val="009949A2"/>
    <w:rsid w:val="00997852"/>
    <w:rsid w:val="009C53F0"/>
    <w:rsid w:val="009D26E2"/>
    <w:rsid w:val="009D344F"/>
    <w:rsid w:val="009E2F21"/>
    <w:rsid w:val="009F1493"/>
    <w:rsid w:val="00A019CD"/>
    <w:rsid w:val="00A17FC1"/>
    <w:rsid w:val="00A26D07"/>
    <w:rsid w:val="00A270C0"/>
    <w:rsid w:val="00A30B43"/>
    <w:rsid w:val="00A43BC9"/>
    <w:rsid w:val="00A43F13"/>
    <w:rsid w:val="00A54BF7"/>
    <w:rsid w:val="00A60C8A"/>
    <w:rsid w:val="00A81702"/>
    <w:rsid w:val="00A82F00"/>
    <w:rsid w:val="00A9003C"/>
    <w:rsid w:val="00A90A52"/>
    <w:rsid w:val="00AB04AF"/>
    <w:rsid w:val="00AB3F40"/>
    <w:rsid w:val="00AC6BCE"/>
    <w:rsid w:val="00AF529C"/>
    <w:rsid w:val="00AF6801"/>
    <w:rsid w:val="00B2523D"/>
    <w:rsid w:val="00B26368"/>
    <w:rsid w:val="00B40BA8"/>
    <w:rsid w:val="00B435AF"/>
    <w:rsid w:val="00B52DF8"/>
    <w:rsid w:val="00B56F21"/>
    <w:rsid w:val="00B72706"/>
    <w:rsid w:val="00B821AF"/>
    <w:rsid w:val="00B84B6F"/>
    <w:rsid w:val="00B9616D"/>
    <w:rsid w:val="00BA211B"/>
    <w:rsid w:val="00BB66B4"/>
    <w:rsid w:val="00BC59BB"/>
    <w:rsid w:val="00BD136A"/>
    <w:rsid w:val="00BD6ADA"/>
    <w:rsid w:val="00BE1A48"/>
    <w:rsid w:val="00BF2B45"/>
    <w:rsid w:val="00C038C8"/>
    <w:rsid w:val="00C0484C"/>
    <w:rsid w:val="00C1773A"/>
    <w:rsid w:val="00C20425"/>
    <w:rsid w:val="00C35CC0"/>
    <w:rsid w:val="00C428CC"/>
    <w:rsid w:val="00C50484"/>
    <w:rsid w:val="00C51890"/>
    <w:rsid w:val="00C61832"/>
    <w:rsid w:val="00C66170"/>
    <w:rsid w:val="00C72B05"/>
    <w:rsid w:val="00C83F14"/>
    <w:rsid w:val="00CB7ABD"/>
    <w:rsid w:val="00CC0A60"/>
    <w:rsid w:val="00CD6B7A"/>
    <w:rsid w:val="00CF67BB"/>
    <w:rsid w:val="00CF7403"/>
    <w:rsid w:val="00CF7858"/>
    <w:rsid w:val="00D22EF6"/>
    <w:rsid w:val="00D2393F"/>
    <w:rsid w:val="00D24530"/>
    <w:rsid w:val="00D34C5C"/>
    <w:rsid w:val="00D61162"/>
    <w:rsid w:val="00D72970"/>
    <w:rsid w:val="00DA05D2"/>
    <w:rsid w:val="00DA2508"/>
    <w:rsid w:val="00DB40F9"/>
    <w:rsid w:val="00DB447A"/>
    <w:rsid w:val="00DD48D5"/>
    <w:rsid w:val="00DE6C2C"/>
    <w:rsid w:val="00DF7619"/>
    <w:rsid w:val="00E0062E"/>
    <w:rsid w:val="00E1527E"/>
    <w:rsid w:val="00E23F8E"/>
    <w:rsid w:val="00E25EA6"/>
    <w:rsid w:val="00E44486"/>
    <w:rsid w:val="00E471DE"/>
    <w:rsid w:val="00E72250"/>
    <w:rsid w:val="00E8077F"/>
    <w:rsid w:val="00E874A7"/>
    <w:rsid w:val="00EA6817"/>
    <w:rsid w:val="00EB24A6"/>
    <w:rsid w:val="00EB4B02"/>
    <w:rsid w:val="00EC048A"/>
    <w:rsid w:val="00ED4307"/>
    <w:rsid w:val="00EE19B8"/>
    <w:rsid w:val="00F1248A"/>
    <w:rsid w:val="00F13A54"/>
    <w:rsid w:val="00F2130B"/>
    <w:rsid w:val="00F27DA1"/>
    <w:rsid w:val="00F372DB"/>
    <w:rsid w:val="00F44E2D"/>
    <w:rsid w:val="00F65D9F"/>
    <w:rsid w:val="00F830DA"/>
    <w:rsid w:val="00F86A33"/>
    <w:rsid w:val="00F92158"/>
    <w:rsid w:val="00FA29E2"/>
    <w:rsid w:val="00FB2772"/>
    <w:rsid w:val="00FC1891"/>
    <w:rsid w:val="00FE145A"/>
    <w:rsid w:val="00FE2BA0"/>
    <w:rsid w:val="00FF0403"/>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customStyle="1" w:styleId="standard">
    <w:name w:val="standard"/>
    <w:basedOn w:val="Normal"/>
    <w:rsid w:val="00FB277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19602">
      <w:bodyDiv w:val="1"/>
      <w:marLeft w:val="0"/>
      <w:marRight w:val="0"/>
      <w:marTop w:val="0"/>
      <w:marBottom w:val="0"/>
      <w:divBdr>
        <w:top w:val="none" w:sz="0" w:space="0" w:color="auto"/>
        <w:left w:val="none" w:sz="0" w:space="0" w:color="auto"/>
        <w:bottom w:val="none" w:sz="0" w:space="0" w:color="auto"/>
        <w:right w:val="none" w:sz="0" w:space="0" w:color="auto"/>
      </w:divBdr>
      <w:divsChild>
        <w:div w:id="312881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42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03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3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179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287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54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6222342">
      <w:bodyDiv w:val="1"/>
      <w:marLeft w:val="0"/>
      <w:marRight w:val="0"/>
      <w:marTop w:val="0"/>
      <w:marBottom w:val="0"/>
      <w:divBdr>
        <w:top w:val="none" w:sz="0" w:space="0" w:color="auto"/>
        <w:left w:val="none" w:sz="0" w:space="0" w:color="auto"/>
        <w:bottom w:val="none" w:sz="0" w:space="0" w:color="auto"/>
        <w:right w:val="none" w:sz="0" w:space="0" w:color="auto"/>
      </w:divBdr>
    </w:div>
    <w:div w:id="1066876542">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19115734">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2.camara.leg.br/legin/fed/decret/2025/decreto-12552-14-julho-2025-797724-anexo-p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78E7-9183-480A-AD10-E025EC49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3924</Words>
  <Characters>21195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25069</CharactersWithSpaces>
  <SharedDoc>false</SharedDoc>
  <HLinks>
    <vt:vector size="6" baseType="variant">
      <vt:variant>
        <vt:i4>5570579</vt:i4>
      </vt:variant>
      <vt:variant>
        <vt:i4>0</vt:i4>
      </vt:variant>
      <vt:variant>
        <vt:i4>0</vt:i4>
      </vt:variant>
      <vt:variant>
        <vt:i4>5</vt:i4>
      </vt:variant>
      <vt:variant>
        <vt:lpwstr>https://www2.camara.leg.br/legin/fed/decret/2025/decreto-12552-14-julho-2025-797724-anexo-pe.pdf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Marcelo Martins Silva</cp:lastModifiedBy>
  <cp:revision>4</cp:revision>
  <cp:lastPrinted>2009-10-20T17:50:00Z</cp:lastPrinted>
  <dcterms:created xsi:type="dcterms:W3CDTF">2025-11-21T15:15:00Z</dcterms:created>
  <dcterms:modified xsi:type="dcterms:W3CDTF">2026-07-08T12:28:00Z</dcterms:modified>
</cp:coreProperties>
</file>