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5E7F05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5447720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0033D6" w:rsidRPr="00EA3079" w:rsidRDefault="000033D6" w:rsidP="00EA3079">
      <w:pPr>
        <w:pStyle w:val="Cabealho"/>
        <w:jc w:val="center"/>
        <w:rPr>
          <w:b/>
          <w:sz w:val="28"/>
          <w:szCs w:val="28"/>
        </w:rPr>
      </w:pPr>
      <w:r w:rsidRPr="00EA3079">
        <w:rPr>
          <w:b/>
          <w:sz w:val="28"/>
          <w:szCs w:val="28"/>
        </w:rPr>
        <w:t>DECRETO Nº 10.474, DE 26 DE AGOSTO DE 2020</w:t>
      </w:r>
    </w:p>
    <w:p w:rsidR="009C47A0" w:rsidRDefault="005E7F05" w:rsidP="009C47A0">
      <w:pPr>
        <w:pStyle w:val="Cabealho"/>
        <w:jc w:val="center"/>
        <w:rPr>
          <w:sz w:val="24"/>
          <w:szCs w:val="24"/>
        </w:rPr>
      </w:pPr>
      <w:hyperlink r:id="rId8" w:history="1">
        <w:r w:rsidR="009C47A0" w:rsidRPr="00577A46">
          <w:rPr>
            <w:rStyle w:val="Hyperlink"/>
            <w:i/>
            <w:sz w:val="24"/>
            <w:szCs w:val="24"/>
          </w:rPr>
          <w:t>(Revogado pelo Decreto nº 12.881, de 18/3/2026, publicado na Edição Extra A do DOU de 18/3/2026, em vigor 21 dias após a publicação)</w:t>
        </w:r>
      </w:hyperlink>
      <w:bookmarkStart w:id="0" w:name="_GoBack"/>
      <w:bookmarkEnd w:id="0"/>
    </w:p>
    <w:p w:rsidR="000033D6" w:rsidRDefault="000033D6" w:rsidP="00DB447A">
      <w:pPr>
        <w:pStyle w:val="Cabealho"/>
        <w:jc w:val="both"/>
        <w:rPr>
          <w:sz w:val="24"/>
          <w:szCs w:val="24"/>
        </w:rPr>
      </w:pPr>
    </w:p>
    <w:p w:rsidR="00A352F9" w:rsidRDefault="00A352F9" w:rsidP="00EA3079">
      <w:pPr>
        <w:pStyle w:val="Cabealho"/>
        <w:ind w:left="4536"/>
        <w:jc w:val="both"/>
        <w:rPr>
          <w:sz w:val="24"/>
          <w:szCs w:val="24"/>
        </w:rPr>
      </w:pPr>
    </w:p>
    <w:p w:rsidR="000033D6" w:rsidRDefault="000033D6" w:rsidP="00EA3079">
      <w:pPr>
        <w:pStyle w:val="Cabealho"/>
        <w:ind w:left="4536"/>
        <w:jc w:val="both"/>
        <w:rPr>
          <w:sz w:val="24"/>
          <w:szCs w:val="24"/>
        </w:rPr>
      </w:pPr>
      <w:r w:rsidRPr="000033D6">
        <w:rPr>
          <w:sz w:val="24"/>
          <w:szCs w:val="24"/>
        </w:rPr>
        <w:t>Aprova a Estrutura Regimental e o Quadro Demonstrativo dos Cargos em Comissão e das Funções de Confiança da Autoridade Nacional de Proteção de Dados e remaneja e transforma cargos em comissão e funções de confiança.</w:t>
      </w:r>
    </w:p>
    <w:p w:rsidR="000033D6" w:rsidRDefault="000033D6" w:rsidP="00DB447A">
      <w:pPr>
        <w:pStyle w:val="Cabealho"/>
        <w:jc w:val="both"/>
        <w:rPr>
          <w:sz w:val="24"/>
          <w:szCs w:val="24"/>
        </w:rPr>
      </w:pPr>
    </w:p>
    <w:p w:rsidR="000033D6" w:rsidRDefault="000033D6" w:rsidP="00DB447A">
      <w:pPr>
        <w:pStyle w:val="Cabealho"/>
        <w:jc w:val="both"/>
        <w:rPr>
          <w:sz w:val="24"/>
          <w:szCs w:val="24"/>
        </w:rPr>
      </w:pP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EA3079">
        <w:rPr>
          <w:b/>
          <w:sz w:val="24"/>
          <w:szCs w:val="24"/>
        </w:rPr>
        <w:t>O PRESIDENTE DA REPÚBLICA</w:t>
      </w:r>
      <w:r w:rsidRPr="000033D6">
        <w:rPr>
          <w:sz w:val="24"/>
          <w:szCs w:val="24"/>
        </w:rPr>
        <w:t xml:space="preserve">, no uso da atribuição que lhe confere o art. 84, </w:t>
      </w:r>
      <w:r w:rsidR="00AA1485" w:rsidRPr="00AA1485">
        <w:rPr>
          <w:i/>
          <w:sz w:val="24"/>
          <w:szCs w:val="24"/>
        </w:rPr>
        <w:t>caput</w:t>
      </w:r>
      <w:r w:rsidRPr="000033D6">
        <w:rPr>
          <w:sz w:val="24"/>
          <w:szCs w:val="24"/>
        </w:rPr>
        <w:t xml:space="preserve">, inciso VI, alínea "a" da Constituição,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EA3079">
        <w:rPr>
          <w:b/>
          <w:sz w:val="24"/>
          <w:szCs w:val="24"/>
        </w:rPr>
        <w:t>DECRETA</w:t>
      </w:r>
      <w:r w:rsidRPr="000033D6">
        <w:rPr>
          <w:sz w:val="24"/>
          <w:szCs w:val="24"/>
        </w:rPr>
        <w:t xml:space="preserve">: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Art. 1º Ficam aprovados a Estrutura Regimental e o Quadro Demonstrativo dos Cargos em Comissão e das Funções de Confiança da Autoridade Nacional de Proteção de Dados - ANPD, na forma dos Anexos I e II.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Art. 2º Ficam remanejados, na forma do Anexo III, os seguintes cargos em comissão do Grupo-Direção e Assessoramento Superiores - DAS e as seguintes Funções Comissionadas do Poder Executivo - FCPE, da Secretaria de Gestão da Secretaria Especial de Desburocratização, Gestão e Governo Digital do Ministério da Economia para a ANPD: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I - um DAS 101.6;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II - quatro DAS 101.5;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III - seis DAS 101.4;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IV - cinco DAS 103.4;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V - quatro FCPE 101.4;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VI - dez FCPE 101.3; e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VII - seis FCPE 102.3.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Art. 3º Ficam transformados, na forma do Anexo IV, nos termos do disposto no art. 8º da Lei nº 13.346, de 10 de outubro de 2016, os seguintes cargos em comissão do </w:t>
      </w:r>
      <w:proofErr w:type="spellStart"/>
      <w:r w:rsidRPr="000033D6">
        <w:rPr>
          <w:sz w:val="24"/>
          <w:szCs w:val="24"/>
        </w:rPr>
        <w:t>Grupo-DAS</w:t>
      </w:r>
      <w:proofErr w:type="spellEnd"/>
      <w:r w:rsidRPr="000033D6">
        <w:rPr>
          <w:sz w:val="24"/>
          <w:szCs w:val="24"/>
        </w:rPr>
        <w:t xml:space="preserve">: vinte e seis DAS-2 e setenta DAS-1 em um DAS-6, quatro DAS- 5, quinze DAS-4 e nove DAS-3. </w:t>
      </w:r>
    </w:p>
    <w:p w:rsidR="00EA3079" w:rsidRDefault="00EA3079" w:rsidP="000033D6">
      <w:pPr>
        <w:pStyle w:val="Cabealho"/>
        <w:ind w:firstLine="1134"/>
        <w:jc w:val="both"/>
        <w:rPr>
          <w:sz w:val="24"/>
          <w:szCs w:val="24"/>
        </w:rPr>
      </w:pP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Art. 4º Ficam substituídas, na forma do Anexo V, as seguintes FCPE: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I - quatro FCPE 101.4;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lastRenderedPageBreak/>
        <w:t xml:space="preserve">II - dez FCPE 101.3; e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III - seis FCPE 102.3.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Parágrafo único. Ficam extintos vinte cargos em comissão do </w:t>
      </w:r>
      <w:proofErr w:type="spellStart"/>
      <w:r w:rsidRPr="000033D6">
        <w:rPr>
          <w:sz w:val="24"/>
          <w:szCs w:val="24"/>
        </w:rPr>
        <w:t>Grupo-DAS</w:t>
      </w:r>
      <w:proofErr w:type="spellEnd"/>
      <w:r w:rsidRPr="000033D6">
        <w:rPr>
          <w:sz w:val="24"/>
          <w:szCs w:val="24"/>
        </w:rPr>
        <w:t xml:space="preserve">, conforme demonstrado no Anexo V.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Art. 5º Aplica-se o disposto nos art. 13 ao art. 19 do Decreto nº 9.739, de 28 de março de 2019, quanto ao regimento interno, ao registro de dados no Sistema de Organização e Inovação Institucional do Governo Federal - </w:t>
      </w:r>
      <w:proofErr w:type="spellStart"/>
      <w:r w:rsidRPr="000033D6">
        <w:rPr>
          <w:sz w:val="24"/>
          <w:szCs w:val="24"/>
        </w:rPr>
        <w:t>Siorg</w:t>
      </w:r>
      <w:proofErr w:type="spellEnd"/>
      <w:r w:rsidRPr="000033D6">
        <w:rPr>
          <w:sz w:val="24"/>
          <w:szCs w:val="24"/>
        </w:rPr>
        <w:t xml:space="preserve">, à permuta entre DAS e FCPE e à alocação de cargos em comissão e funções de confiança na Estrutura Regimental da ANPD.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Parágrafo único. Em caso de edição de regimento interno, a proposta será aprovada por maioria absoluta do Conselho Diretor da ANPD.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Art. 6º Este Decreto entra em vigor na data de publicação da nomeação do Diretor-Presidente da ANPD no Diário Oficial da União.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 xml:space="preserve">Brasília, 26 de agosto de 2020; 199º da Independência e 132º da República. 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>JAIR MESSIAS BOLSONARO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>Paulo Guedes</w:t>
      </w:r>
    </w:p>
    <w:p w:rsidR="000033D6" w:rsidRPr="000033D6" w:rsidRDefault="000033D6" w:rsidP="000033D6">
      <w:pPr>
        <w:pStyle w:val="Cabealho"/>
        <w:ind w:firstLine="1134"/>
        <w:jc w:val="both"/>
        <w:rPr>
          <w:sz w:val="24"/>
          <w:szCs w:val="24"/>
        </w:rPr>
      </w:pPr>
      <w:r w:rsidRPr="000033D6">
        <w:rPr>
          <w:sz w:val="24"/>
          <w:szCs w:val="24"/>
        </w:rPr>
        <w:t>Walter Souza Braga Netto</w:t>
      </w:r>
    </w:p>
    <w:p w:rsidR="003B4833" w:rsidRDefault="003B4833" w:rsidP="003B4833">
      <w:pPr>
        <w:pStyle w:val="Cabealho"/>
        <w:jc w:val="both"/>
        <w:rPr>
          <w:sz w:val="24"/>
          <w:szCs w:val="24"/>
        </w:rPr>
      </w:pPr>
    </w:p>
    <w:p w:rsidR="003B4833" w:rsidRPr="003B4833" w:rsidRDefault="003B4833" w:rsidP="003B1CBB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ANEXO I</w:t>
      </w:r>
    </w:p>
    <w:p w:rsidR="003B1CBB" w:rsidRDefault="003B1CBB" w:rsidP="003B1CBB">
      <w:pPr>
        <w:pStyle w:val="Cabealho"/>
        <w:jc w:val="center"/>
        <w:rPr>
          <w:sz w:val="24"/>
          <w:szCs w:val="24"/>
        </w:rPr>
      </w:pPr>
      <w:bookmarkStart w:id="1" w:name="estrutura"/>
      <w:bookmarkEnd w:id="1"/>
    </w:p>
    <w:p w:rsidR="003B4833" w:rsidRPr="003B4833" w:rsidRDefault="003B4833" w:rsidP="003B1CBB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ESTRUTURA REGIMENTAL DA AUTORIDADE NACIONAL DE PROTEÇÃO DE DADOS</w:t>
      </w:r>
    </w:p>
    <w:p w:rsidR="003B1CBB" w:rsidRDefault="003B1CBB" w:rsidP="003B1CBB">
      <w:pPr>
        <w:pStyle w:val="Cabealho"/>
        <w:jc w:val="center"/>
        <w:rPr>
          <w:sz w:val="24"/>
          <w:szCs w:val="24"/>
        </w:rPr>
      </w:pPr>
    </w:p>
    <w:p w:rsidR="003B4833" w:rsidRPr="003B4833" w:rsidRDefault="003B4833" w:rsidP="003B1CBB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CAPÍTULO I</w:t>
      </w:r>
    </w:p>
    <w:p w:rsidR="003B4833" w:rsidRPr="003B4833" w:rsidRDefault="003B4833" w:rsidP="003B1CBB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DA NATUREZA, DA FINALIDADE E DAS COMPETÊNCIAS</w:t>
      </w:r>
    </w:p>
    <w:p w:rsidR="003B1CBB" w:rsidRDefault="003B1CBB" w:rsidP="003B4833">
      <w:pPr>
        <w:pStyle w:val="Cabealho"/>
        <w:rPr>
          <w:sz w:val="24"/>
          <w:szCs w:val="24"/>
        </w:rPr>
      </w:pPr>
      <w:bookmarkStart w:id="2" w:name="estruturaart1"/>
      <w:bookmarkEnd w:id="2"/>
    </w:p>
    <w:p w:rsidR="003B4833" w:rsidRPr="003B4833" w:rsidRDefault="003B4833" w:rsidP="00B949BA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Art. 1º </w:t>
      </w:r>
      <w:r w:rsidR="00B949BA" w:rsidRPr="00B949BA">
        <w:rPr>
          <w:sz w:val="24"/>
          <w:szCs w:val="24"/>
        </w:rPr>
        <w:t>A Autoridade Nacional de Proteção de Dados - ANPD, autarquia de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>natureza especial vinculada ao Ministério da Justiça e Segurança Pública, dotada de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>autonomia técnica e decisória, com patrimônio próprio, jurisdição no território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>nacional e sede e foro em Brasília, Distrito Federal, tem o objetivo de garantir o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>direito fundamental à proteção dos dados pessoais, os direitos fundamentais de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>liberdade e de privacidade e o livre desenvolvimento da personalidade da pessoa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>natural, orientada pelo disposto na Lei nº 13.709, de 14 de agosto de 2018.</w:t>
      </w:r>
      <w:r w:rsidR="00D40D79">
        <w:rPr>
          <w:sz w:val="24"/>
          <w:szCs w:val="24"/>
        </w:rPr>
        <w:t xml:space="preserve"> </w:t>
      </w:r>
      <w:hyperlink r:id="rId9" w:history="1">
        <w:r w:rsidR="0052047A" w:rsidRPr="00B949BA">
          <w:rPr>
            <w:rStyle w:val="Hyperlink"/>
            <w:i/>
            <w:sz w:val="24"/>
            <w:szCs w:val="24"/>
          </w:rPr>
          <w:t>(Artigo com redação dada pelo Decreto nº 11.</w:t>
        </w:r>
        <w:r w:rsidR="00B949BA" w:rsidRPr="00B949BA">
          <w:rPr>
            <w:rStyle w:val="Hyperlink"/>
            <w:i/>
            <w:sz w:val="24"/>
            <w:szCs w:val="24"/>
          </w:rPr>
          <w:t>758</w:t>
        </w:r>
        <w:r w:rsidR="0052047A" w:rsidRPr="00B949BA">
          <w:rPr>
            <w:rStyle w:val="Hyperlink"/>
            <w:i/>
            <w:sz w:val="24"/>
            <w:szCs w:val="24"/>
          </w:rPr>
          <w:t xml:space="preserve">, de </w:t>
        </w:r>
        <w:r w:rsidR="00B949BA" w:rsidRPr="00B949BA">
          <w:rPr>
            <w:rStyle w:val="Hyperlink"/>
            <w:i/>
            <w:sz w:val="24"/>
            <w:szCs w:val="24"/>
          </w:rPr>
          <w:t>30</w:t>
        </w:r>
        <w:r w:rsidR="0052047A" w:rsidRPr="00B949BA">
          <w:rPr>
            <w:rStyle w:val="Hyperlink"/>
            <w:i/>
            <w:sz w:val="24"/>
            <w:szCs w:val="24"/>
          </w:rPr>
          <w:t>/</w:t>
        </w:r>
        <w:r w:rsidR="00B949BA" w:rsidRPr="00B949BA">
          <w:rPr>
            <w:rStyle w:val="Hyperlink"/>
            <w:i/>
            <w:sz w:val="24"/>
            <w:szCs w:val="24"/>
          </w:rPr>
          <w:t>10</w:t>
        </w:r>
        <w:r w:rsidR="0052047A" w:rsidRPr="00B949BA">
          <w:rPr>
            <w:rStyle w:val="Hyperlink"/>
            <w:i/>
            <w:sz w:val="24"/>
            <w:szCs w:val="24"/>
          </w:rPr>
          <w:t>/202</w:t>
        </w:r>
        <w:r w:rsidR="00B949BA" w:rsidRPr="00B949BA">
          <w:rPr>
            <w:rStyle w:val="Hyperlink"/>
            <w:i/>
            <w:sz w:val="24"/>
            <w:szCs w:val="24"/>
          </w:rPr>
          <w:t>3</w:t>
        </w:r>
        <w:r w:rsidR="0052047A" w:rsidRPr="00B949BA">
          <w:rPr>
            <w:rStyle w:val="Hyperlink"/>
            <w:i/>
            <w:sz w:val="24"/>
            <w:szCs w:val="24"/>
          </w:rPr>
          <w:t>)</w:t>
        </w:r>
      </w:hyperlink>
    </w:p>
    <w:p w:rsidR="003B1CBB" w:rsidRDefault="003B1CBB" w:rsidP="00B6528F">
      <w:pPr>
        <w:pStyle w:val="Cabealho"/>
        <w:ind w:firstLine="1134"/>
        <w:jc w:val="both"/>
        <w:rPr>
          <w:sz w:val="24"/>
          <w:szCs w:val="24"/>
        </w:rPr>
      </w:pPr>
      <w:bookmarkStart w:id="3" w:name="estruturaart2"/>
      <w:bookmarkEnd w:id="3"/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2º Compete à ANPD: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zelar pela proteção dos dados pessoais, nos termos da legislação;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zelar pela observância dos segredos comercial e industrial, observada a proteção de dados pessoais e do sigilo das informações, quando protegido por lei ou quando a quebra do sigilo violar os fundamentos do </w:t>
      </w:r>
      <w:r w:rsidRPr="003B1CBB">
        <w:rPr>
          <w:sz w:val="24"/>
          <w:szCs w:val="24"/>
        </w:rPr>
        <w:t>art. 2º da Lei nº 13.709, de 2018;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elaborar diretrizes para a Política Nacional de Proteção de Dados Pessoais e da Privacidade;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IV - fiscalizar e aplicar sanções na hipótese de tratamento de dados realizado em descumprimento à legislação, mediante processo administrativo que assegure o contraditório, a ampla defesa e o direito de recurso;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lastRenderedPageBreak/>
        <w:t>V - apreciar petições de titular contra controlador após a comprovação pelo titular da apresentação de reclamação ao controlador não solucionada no prazo estabelecido em regulamentação;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 - promover na população o conhecimento das normas e das políticas públicas sobre proteção de dados pessoais e das medidas de segurança;</w:t>
      </w:r>
      <w:r w:rsidR="00723D8B">
        <w:rPr>
          <w:sz w:val="24"/>
          <w:szCs w:val="24"/>
        </w:rPr>
        <w:t xml:space="preserve"> 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VII - promover e elaborar estudos sobre as práticas nacionais e internacionais de proteção de dados pessoais e privacidade;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VIII - estimular a adoção de padrões para serviços e produtos que facilitem o exercício de controle dos titulares sobre seus dados pessoais, os quais deverão levar em consideração as especificidades das atividades e o porte dos responsáveis;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IX - promover ações de cooperação com autoridades de proteção de dados pessoais de outros países, de natureza internacional ou transnacional;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 - dispor sobre as formas de publicidade das operações de tratamento de dados pessoais, respeitados os segredos comercial e industrial;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 - solicitar, a qualquer momento, aos órgãos e às entidades do Poder Público que realizam operações de tratamento de dados pessoais, informe específico sobre o âmbito, a natureza dos dados e os demais detalhes do tratamento realizado, com a possibilidade de emitir parecer técnico complementar para garantir o cumprimento da </w:t>
      </w:r>
      <w:r w:rsidRPr="003B1CBB">
        <w:rPr>
          <w:sz w:val="24"/>
          <w:szCs w:val="24"/>
        </w:rPr>
        <w:t>Lei nº 13.709, de 2018;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XII - elaborar relatórios de gestão anuais acerca de suas atividades;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XIII - editar regulamentos e procedimentos sobre proteção de dados pessoais e privacidade e sobre relatórios de impacto à proteção de dados pessoais para os casos em que o tratamento representar alto risco à garantia dos princípios gerais de proteção de dados pessoais previstos na</w:t>
      </w:r>
      <w:r w:rsidRPr="003B1CBB">
        <w:rPr>
          <w:sz w:val="24"/>
          <w:szCs w:val="24"/>
        </w:rPr>
        <w:t> Lei nº 13.709, de 2018;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XIV - consultar os agentes de tratamento e a sociedade em matérias de interesse relevante e prestar contas sobre suas atividades e seu planejamento;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XV - arrecadar e aplicar suas receitas e publicar, nos relatórios de gestão a que se refere o inciso XII, o detalhamento de suas receitas e despesas;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XVI - realizar auditorias ou determinar sua realização, no âmbito da atividade de fiscalização de que trata o inciso IV e com observância ao disposto no inciso II, sobre o tratamento de dados pessoais efetuado pelos agentes de tratamento, incluído o Poder Público;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XVII - celebrar, a qualquer momento, compromisso com agentes de tratamento para eliminar irregularidade, incerteza jurídica ou situação contenciosa, no âmbito de processos administrativos, de acordo com o previsto no </w:t>
      </w:r>
      <w:r w:rsidRPr="003B1CBB">
        <w:rPr>
          <w:sz w:val="24"/>
          <w:szCs w:val="24"/>
        </w:rPr>
        <w:t>Decreto-Lei nº 4.657, de 4 de setembro de 1942;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XVIII - editar normas, orientações e procedimentos simplificados e diferenciados, inclusive quanto aos prazos, para que microempresas, empresas de pequeno porte e iniciativas empresariais de caráter incremental ou </w:t>
      </w:r>
      <w:proofErr w:type="spellStart"/>
      <w:r w:rsidRPr="003B4833">
        <w:rPr>
          <w:sz w:val="24"/>
          <w:szCs w:val="24"/>
        </w:rPr>
        <w:t>disruptivo</w:t>
      </w:r>
      <w:proofErr w:type="spellEnd"/>
      <w:r w:rsidRPr="003B4833">
        <w:rPr>
          <w:sz w:val="24"/>
          <w:szCs w:val="24"/>
        </w:rPr>
        <w:t xml:space="preserve"> que se autodeclarem </w:t>
      </w:r>
      <w:r w:rsidRPr="00171EDE">
        <w:rPr>
          <w:bCs/>
          <w:i/>
          <w:sz w:val="24"/>
          <w:szCs w:val="24"/>
        </w:rPr>
        <w:t>startups</w:t>
      </w:r>
      <w:r w:rsidRPr="003B4833">
        <w:rPr>
          <w:sz w:val="24"/>
          <w:szCs w:val="24"/>
        </w:rPr>
        <w:t> ou empresas de inovação possam adequar-se ao disposto na </w:t>
      </w:r>
      <w:r w:rsidRPr="00171EDE">
        <w:rPr>
          <w:sz w:val="24"/>
          <w:szCs w:val="24"/>
        </w:rPr>
        <w:t>Lei nº 13.709, de 2018;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XIX - garantir que o tratamento de dados de idosos seja efetuado de maneira simples, clara, acessível e adequada ao seu entendimento, nos termos da </w:t>
      </w:r>
      <w:r w:rsidRPr="00171EDE">
        <w:rPr>
          <w:sz w:val="24"/>
          <w:szCs w:val="24"/>
        </w:rPr>
        <w:t>Lei nº 13.709, de 2018</w:t>
      </w:r>
      <w:r w:rsidRPr="003B4833">
        <w:rPr>
          <w:sz w:val="24"/>
          <w:szCs w:val="24"/>
        </w:rPr>
        <w:t>, e da </w:t>
      </w:r>
      <w:r w:rsidRPr="00171EDE">
        <w:rPr>
          <w:sz w:val="24"/>
          <w:szCs w:val="24"/>
        </w:rPr>
        <w:t>Lei nº 10.741, de 1º de outubro de 2003 - Estatuto do Idoso;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XX - deliberar, na esfera administrativa, em caráter terminativo, sobre a </w:t>
      </w:r>
      <w:r w:rsidRPr="00171EDE">
        <w:rPr>
          <w:sz w:val="24"/>
          <w:szCs w:val="24"/>
        </w:rPr>
        <w:t>Lei nº 13.709, de 2018,</w:t>
      </w:r>
      <w:r w:rsidRPr="003B4833">
        <w:rPr>
          <w:sz w:val="24"/>
          <w:szCs w:val="24"/>
        </w:rPr>
        <w:t> as suas competências e os casos omissos, sem prejuízo da competência da Advocacia-Geral da União estabelecida pela </w:t>
      </w:r>
      <w:r w:rsidRPr="00171EDE">
        <w:rPr>
          <w:sz w:val="24"/>
          <w:szCs w:val="24"/>
        </w:rPr>
        <w:t>Lei Complementar nº 73, de 10 de fevereiro de 1993;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XXI - comunicar às autoridades competentes as infrações penais das quais tiver conhecimento;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lastRenderedPageBreak/>
        <w:t>XXII - comunicar aos órgãos de controle interno o descumprimento do disposto na </w:t>
      </w:r>
      <w:r w:rsidRPr="00171EDE">
        <w:rPr>
          <w:sz w:val="24"/>
          <w:szCs w:val="24"/>
        </w:rPr>
        <w:t>Lei nº 13.709, de 2018,</w:t>
      </w:r>
      <w:r w:rsidRPr="003B4833">
        <w:rPr>
          <w:sz w:val="24"/>
          <w:szCs w:val="24"/>
        </w:rPr>
        <w:t> por órgãos e entidades da administração pública federal;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XXIII - articular-se com as autoridades reguladoras públicas para exercer suas competências em setores específicos de atividades econômicas e governamentais sujeitas à regulação; e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XXIV - implementar mecanismos simplificados, inclusive por meio eletrônico, para o registro de reclamações sobre o tratamento de dados pessoais em desconformidade com a </w:t>
      </w:r>
      <w:r w:rsidRPr="00171EDE">
        <w:rPr>
          <w:sz w:val="24"/>
          <w:szCs w:val="24"/>
        </w:rPr>
        <w:t>Lei nº 13.709, de 2018.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1º Na imposição de condicionantes administrativas ao tratamento de dados pessoais por agente de tratamento privado, sejam eles limites, encargos ou sujeições, a ANPD deve observar a exigência de mínima intervenção, assegurados os fundamentos, os princípios e os direitos dos titulares previstos no </w:t>
      </w:r>
      <w:r w:rsidRPr="00171EDE">
        <w:rPr>
          <w:sz w:val="24"/>
          <w:szCs w:val="24"/>
        </w:rPr>
        <w:t>art. 170 da Constituição</w:t>
      </w:r>
      <w:r w:rsidRPr="003B4833">
        <w:rPr>
          <w:sz w:val="24"/>
          <w:szCs w:val="24"/>
        </w:rPr>
        <w:t> e na </w:t>
      </w:r>
      <w:r w:rsidRPr="00171EDE">
        <w:rPr>
          <w:sz w:val="24"/>
          <w:szCs w:val="24"/>
        </w:rPr>
        <w:t>Lei nº 13.709, de 2018.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2º Os regulamentos e as normas editados pela ANPD devem ser precedidos de consulta e audiência públicas e de Análise de Impacto Regulatório.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3º A ANPD e os órgãos e entidades públicos responsáveis pela regulação de setores específicos da atividade econômica e governamental devem coordenar suas atividades, nas respectivas esferas de atuação, com vistas a assegurar o cumprimento de suas atribuições com a maior eficiência e promover o adequado funcionamento dos setores regulados, conforme legislação específica, e o tratamento de dados pessoais, na forma da </w:t>
      </w:r>
      <w:r w:rsidRPr="00171EDE">
        <w:rPr>
          <w:sz w:val="24"/>
          <w:szCs w:val="24"/>
        </w:rPr>
        <w:t>Lei nº 13.709, de 2018.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4º A ANPD manterá fórum permanente de comunicação, inclusive por meio de cooperação técnica, com órgãos e entidades da administração pública responsáveis pela regulação de setores específicos da atividade econômica e governamental, a fim de facilitar as competências regulatória, fiscalizatória e punitiva da ANPD.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5º A ANPD, no exercício das competências de que trata o </w:t>
      </w:r>
      <w:r w:rsidR="00AA1485" w:rsidRPr="00AA1485">
        <w:rPr>
          <w:bCs/>
          <w:i/>
          <w:sz w:val="24"/>
          <w:szCs w:val="24"/>
        </w:rPr>
        <w:t>caput</w:t>
      </w:r>
      <w:r w:rsidRPr="003B4833">
        <w:rPr>
          <w:sz w:val="24"/>
          <w:szCs w:val="24"/>
        </w:rPr>
        <w:t>, deverá zelar pela preservação do segredo empresarial e do sigilo das informações, nos termos da lei.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6º As reclamações recebidas conforme o disposto no inciso V do </w:t>
      </w:r>
      <w:r w:rsidR="00AA1485" w:rsidRPr="00AA1485">
        <w:rPr>
          <w:bCs/>
          <w:i/>
          <w:sz w:val="24"/>
          <w:szCs w:val="24"/>
        </w:rPr>
        <w:t>caput</w:t>
      </w:r>
      <w:r w:rsidRPr="003B4833">
        <w:rPr>
          <w:sz w:val="24"/>
          <w:szCs w:val="24"/>
        </w:rPr>
        <w:t> poderão ser analisadas de forma agregada e as eventuais providências delas decorrentes poderão ser adotadas de forma padronizada.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7º A aplicação das sanções previstas na </w:t>
      </w:r>
      <w:r w:rsidRPr="00171EDE">
        <w:rPr>
          <w:sz w:val="24"/>
          <w:szCs w:val="24"/>
        </w:rPr>
        <w:t>Lei nº 13.709, de 2018</w:t>
      </w:r>
      <w:r w:rsidRPr="003B4833">
        <w:rPr>
          <w:sz w:val="24"/>
          <w:szCs w:val="24"/>
        </w:rPr>
        <w:t>, compete exclusivamente à ANPD e suas competências prevalecerão, no que se refere à proteção de dados pessoais, sobre as competências correlatas de outras entidades ou órgãos da administração pública.</w:t>
      </w:r>
    </w:p>
    <w:p w:rsidR="003B4833" w:rsidRPr="003B4833" w:rsidRDefault="003B4833" w:rsidP="00B6528F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8º A ANPD articulará sua atuação com outros órgãos e entidades com competências sancionatórias e normativas afetas ao tema de proteção de dados pessoais e será o órgão central de interpretação da Lei nº 13.709, de 2018, e do estabelecimento de normas e diretrizes para a sua implementação.</w:t>
      </w:r>
    </w:p>
    <w:p w:rsidR="00171EDE" w:rsidRDefault="00171EDE" w:rsidP="00171EDE">
      <w:pPr>
        <w:pStyle w:val="Cabealho"/>
        <w:jc w:val="both"/>
        <w:rPr>
          <w:sz w:val="24"/>
          <w:szCs w:val="24"/>
        </w:rPr>
      </w:pPr>
    </w:p>
    <w:p w:rsidR="003B4833" w:rsidRPr="003B4833" w:rsidRDefault="003B4833" w:rsidP="00BD1D6B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CAPÍTULO II</w:t>
      </w:r>
    </w:p>
    <w:p w:rsidR="003B4833" w:rsidRPr="003B4833" w:rsidRDefault="003B4833" w:rsidP="00BD1D6B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DA ESTRUTURA ORGANIZACIONAL</w:t>
      </w:r>
    </w:p>
    <w:p w:rsidR="00171EDE" w:rsidRDefault="00171EDE" w:rsidP="00171EDE">
      <w:pPr>
        <w:pStyle w:val="Cabealho"/>
        <w:jc w:val="both"/>
        <w:rPr>
          <w:sz w:val="24"/>
          <w:szCs w:val="24"/>
        </w:rPr>
      </w:pPr>
      <w:bookmarkStart w:id="4" w:name="estruturaart3"/>
      <w:bookmarkEnd w:id="4"/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3º A ANPD é constituída pelos seguintes órgãos: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Conselho Diretor;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órgão consultivo: Conselho Nacional de Proteção de Dados Pessoais e da Privacidade;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órgãos de assistência direta e imediata ao Conselho Diretor: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a) </w:t>
      </w:r>
      <w:proofErr w:type="spellStart"/>
      <w:r w:rsidRPr="003B4833">
        <w:rPr>
          <w:sz w:val="24"/>
          <w:szCs w:val="24"/>
        </w:rPr>
        <w:t>Secretaria-Geral</w:t>
      </w:r>
      <w:proofErr w:type="spellEnd"/>
      <w:r w:rsidRPr="003B4833">
        <w:rPr>
          <w:sz w:val="24"/>
          <w:szCs w:val="24"/>
        </w:rPr>
        <w:t>;</w:t>
      </w:r>
    </w:p>
    <w:p w:rsidR="00610553" w:rsidRPr="00610553" w:rsidRDefault="003B4833" w:rsidP="00610553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b) </w:t>
      </w:r>
      <w:hyperlink r:id="rId10" w:history="1">
        <w:r w:rsidR="00F72D1C" w:rsidRPr="000322F2">
          <w:rPr>
            <w:rStyle w:val="Hyperlink"/>
            <w:i/>
            <w:sz w:val="24"/>
            <w:szCs w:val="24"/>
          </w:rPr>
          <w:t>(</w:t>
        </w:r>
        <w:r w:rsidR="0041758B">
          <w:rPr>
            <w:rStyle w:val="Hyperlink"/>
            <w:i/>
            <w:sz w:val="24"/>
            <w:szCs w:val="24"/>
          </w:rPr>
          <w:t xml:space="preserve">Revogada pelo </w:t>
        </w:r>
        <w:r w:rsidR="00F72D1C" w:rsidRPr="000322F2">
          <w:rPr>
            <w:rStyle w:val="Hyperlink"/>
            <w:i/>
            <w:sz w:val="24"/>
            <w:szCs w:val="24"/>
          </w:rPr>
          <w:t>Decreto nº 11.202, de 21/9/2022</w:t>
        </w:r>
        <w:r w:rsidR="0041758B">
          <w:rPr>
            <w:rStyle w:val="Hyperlink"/>
            <w:i/>
            <w:sz w:val="24"/>
            <w:szCs w:val="24"/>
          </w:rPr>
          <w:t>, em vigor em 5/10/2022</w:t>
        </w:r>
        <w:r w:rsidR="00F72D1C" w:rsidRPr="000322F2">
          <w:rPr>
            <w:rStyle w:val="Hyperlink"/>
            <w:i/>
            <w:sz w:val="24"/>
            <w:szCs w:val="24"/>
          </w:rPr>
          <w:t>)</w:t>
        </w:r>
      </w:hyperlink>
    </w:p>
    <w:p w:rsidR="00610553" w:rsidRPr="00610553" w:rsidRDefault="00610553" w:rsidP="00610553">
      <w:pPr>
        <w:pStyle w:val="Cabealho"/>
        <w:ind w:firstLine="1134"/>
        <w:jc w:val="both"/>
        <w:rPr>
          <w:sz w:val="24"/>
          <w:szCs w:val="24"/>
        </w:rPr>
      </w:pPr>
      <w:r w:rsidRPr="00610553">
        <w:rPr>
          <w:sz w:val="24"/>
          <w:szCs w:val="24"/>
        </w:rPr>
        <w:lastRenderedPageBreak/>
        <w:t>c) Coordenação-Geral de Relações Institucionais e Internacionais; e</w:t>
      </w:r>
      <w:r w:rsidR="00860D35">
        <w:rPr>
          <w:sz w:val="24"/>
          <w:szCs w:val="24"/>
        </w:rPr>
        <w:t xml:space="preserve"> </w:t>
      </w:r>
      <w:hyperlink r:id="rId11" w:history="1">
        <w:r w:rsidR="00860D35" w:rsidRPr="00860D35">
          <w:rPr>
            <w:rStyle w:val="Hyperlink"/>
            <w:i/>
            <w:sz w:val="24"/>
            <w:szCs w:val="24"/>
          </w:rPr>
          <w:t>(Alínea com redação dada pelo Decreto nº 10.975, de 22/2/2022, em vigor em 9/3/2022)</w:t>
        </w:r>
      </w:hyperlink>
    </w:p>
    <w:p w:rsidR="00610553" w:rsidRDefault="00610553" w:rsidP="00610553">
      <w:pPr>
        <w:pStyle w:val="Cabealho"/>
        <w:ind w:firstLine="1134"/>
        <w:jc w:val="both"/>
        <w:rPr>
          <w:sz w:val="24"/>
          <w:szCs w:val="24"/>
        </w:rPr>
      </w:pPr>
      <w:r w:rsidRPr="00610553">
        <w:rPr>
          <w:sz w:val="24"/>
          <w:szCs w:val="24"/>
        </w:rPr>
        <w:t xml:space="preserve">d) </w:t>
      </w:r>
      <w:hyperlink r:id="rId12" w:history="1">
        <w:r w:rsidR="0041758B" w:rsidRPr="000322F2">
          <w:rPr>
            <w:rStyle w:val="Hyperlink"/>
            <w:i/>
            <w:sz w:val="24"/>
            <w:szCs w:val="24"/>
          </w:rPr>
          <w:t>(</w:t>
        </w:r>
        <w:r w:rsidR="0041758B">
          <w:rPr>
            <w:rStyle w:val="Hyperlink"/>
            <w:i/>
            <w:sz w:val="24"/>
            <w:szCs w:val="24"/>
          </w:rPr>
          <w:t xml:space="preserve">Revogada pelo </w:t>
        </w:r>
        <w:r w:rsidR="0041758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41758B">
          <w:rPr>
            <w:rStyle w:val="Hyperlink"/>
            <w:i/>
            <w:sz w:val="24"/>
            <w:szCs w:val="24"/>
          </w:rPr>
          <w:t>, em vigor em 5/10/2022</w:t>
        </w:r>
        <w:r w:rsidR="0041758B" w:rsidRPr="000322F2">
          <w:rPr>
            <w:rStyle w:val="Hyperlink"/>
            <w:i/>
            <w:sz w:val="24"/>
            <w:szCs w:val="24"/>
          </w:rPr>
          <w:t>)</w:t>
        </w:r>
      </w:hyperlink>
    </w:p>
    <w:p w:rsidR="003B4833" w:rsidRPr="003B4833" w:rsidRDefault="003B4833" w:rsidP="00610553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IV - </w:t>
      </w:r>
      <w:r w:rsidR="00723D8B">
        <w:rPr>
          <w:sz w:val="24"/>
          <w:szCs w:val="24"/>
        </w:rPr>
        <w:t>órgãos seccionais</w:t>
      </w:r>
      <w:r w:rsidRPr="003B4833">
        <w:rPr>
          <w:sz w:val="24"/>
          <w:szCs w:val="24"/>
        </w:rPr>
        <w:t>:</w:t>
      </w:r>
      <w:r w:rsidR="00723D8B">
        <w:rPr>
          <w:sz w:val="24"/>
          <w:szCs w:val="24"/>
        </w:rPr>
        <w:t xml:space="preserve"> </w:t>
      </w:r>
      <w:hyperlink r:id="rId13" w:history="1">
        <w:r w:rsidR="00723D8B" w:rsidRPr="000322F2">
          <w:rPr>
            <w:rStyle w:val="Hyperlink"/>
            <w:i/>
            <w:sz w:val="24"/>
            <w:szCs w:val="24"/>
          </w:rPr>
          <w:t>(</w:t>
        </w:r>
        <w:r w:rsidR="00723D8B">
          <w:rPr>
            <w:rStyle w:val="Hyperlink"/>
            <w:i/>
            <w:sz w:val="24"/>
            <w:szCs w:val="24"/>
          </w:rPr>
          <w:t xml:space="preserve">Inciso com redação dada pelo </w:t>
        </w:r>
        <w:r w:rsidR="00723D8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723D8B">
          <w:rPr>
            <w:rStyle w:val="Hyperlink"/>
            <w:i/>
            <w:sz w:val="24"/>
            <w:szCs w:val="24"/>
          </w:rPr>
          <w:t>, em vigor em 5/10/2022</w:t>
        </w:r>
        <w:r w:rsidR="00723D8B" w:rsidRPr="000322F2">
          <w:rPr>
            <w:rStyle w:val="Hyperlink"/>
            <w:i/>
            <w:sz w:val="24"/>
            <w:szCs w:val="24"/>
          </w:rPr>
          <w:t>)</w:t>
        </w:r>
      </w:hyperlink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Corregedoria;</w:t>
      </w:r>
    </w:p>
    <w:p w:rsidR="00C16732" w:rsidRPr="00C16732" w:rsidRDefault="00C16732" w:rsidP="00C16732">
      <w:pPr>
        <w:pStyle w:val="Cabealho"/>
        <w:ind w:firstLine="1134"/>
        <w:jc w:val="both"/>
        <w:rPr>
          <w:sz w:val="24"/>
          <w:szCs w:val="24"/>
        </w:rPr>
      </w:pPr>
      <w:r w:rsidRPr="00C16732">
        <w:rPr>
          <w:sz w:val="24"/>
          <w:szCs w:val="24"/>
        </w:rPr>
        <w:t>b) Ouvidoria;</w:t>
      </w:r>
      <w:r>
        <w:rPr>
          <w:sz w:val="24"/>
          <w:szCs w:val="24"/>
        </w:rPr>
        <w:t xml:space="preserve"> </w:t>
      </w:r>
      <w:hyperlink r:id="rId14" w:history="1">
        <w:r w:rsidRPr="000322F2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com redação dada pelo </w:t>
        </w:r>
        <w:r w:rsidRPr="000322F2">
          <w:rPr>
            <w:rStyle w:val="Hyperlink"/>
            <w:i/>
            <w:sz w:val="24"/>
            <w:szCs w:val="24"/>
          </w:rPr>
          <w:t>Decreto nº 11.202, de 21/9/2022</w:t>
        </w:r>
        <w:r>
          <w:rPr>
            <w:rStyle w:val="Hyperlink"/>
            <w:i/>
            <w:sz w:val="24"/>
            <w:szCs w:val="24"/>
          </w:rPr>
          <w:t>, em vigor em 5/10/2022</w:t>
        </w:r>
        <w:r w:rsidRPr="000322F2">
          <w:rPr>
            <w:rStyle w:val="Hyperlink"/>
            <w:i/>
            <w:sz w:val="24"/>
            <w:szCs w:val="24"/>
          </w:rPr>
          <w:t>)</w:t>
        </w:r>
      </w:hyperlink>
    </w:p>
    <w:p w:rsidR="00C16732" w:rsidRPr="00C16732" w:rsidRDefault="00C16732" w:rsidP="00C16732">
      <w:pPr>
        <w:pStyle w:val="Cabealho"/>
        <w:ind w:firstLine="1134"/>
        <w:jc w:val="both"/>
        <w:rPr>
          <w:sz w:val="24"/>
          <w:szCs w:val="24"/>
        </w:rPr>
      </w:pPr>
      <w:r w:rsidRPr="00C16732">
        <w:rPr>
          <w:sz w:val="24"/>
          <w:szCs w:val="24"/>
        </w:rPr>
        <w:t>c) Procuradoria-Federal Especializada;</w:t>
      </w:r>
      <w:r w:rsidR="0030273B">
        <w:rPr>
          <w:sz w:val="24"/>
          <w:szCs w:val="24"/>
        </w:rPr>
        <w:t xml:space="preserve"> </w:t>
      </w:r>
      <w:hyperlink r:id="rId15" w:history="1">
        <w:r w:rsidR="0030273B" w:rsidRPr="000322F2">
          <w:rPr>
            <w:rStyle w:val="Hyperlink"/>
            <w:i/>
            <w:sz w:val="24"/>
            <w:szCs w:val="24"/>
          </w:rPr>
          <w:t>(</w:t>
        </w:r>
        <w:r w:rsidR="0030273B">
          <w:rPr>
            <w:rStyle w:val="Hyperlink"/>
            <w:i/>
            <w:sz w:val="24"/>
            <w:szCs w:val="24"/>
          </w:rPr>
          <w:t xml:space="preserve">Alínea com redação dada pelo </w:t>
        </w:r>
        <w:r w:rsidR="0030273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30273B">
          <w:rPr>
            <w:rStyle w:val="Hyperlink"/>
            <w:i/>
            <w:sz w:val="24"/>
            <w:szCs w:val="24"/>
          </w:rPr>
          <w:t>, em vigor em 5/10/2022</w:t>
        </w:r>
        <w:r w:rsidR="0030273B" w:rsidRPr="000322F2">
          <w:rPr>
            <w:rStyle w:val="Hyperlink"/>
            <w:i/>
            <w:sz w:val="24"/>
            <w:szCs w:val="24"/>
          </w:rPr>
          <w:t>)</w:t>
        </w:r>
      </w:hyperlink>
    </w:p>
    <w:p w:rsidR="00C16732" w:rsidRPr="00C16732" w:rsidRDefault="00C16732" w:rsidP="00C16732">
      <w:pPr>
        <w:pStyle w:val="Cabealho"/>
        <w:ind w:firstLine="1134"/>
        <w:jc w:val="both"/>
        <w:rPr>
          <w:sz w:val="24"/>
          <w:szCs w:val="24"/>
        </w:rPr>
      </w:pPr>
      <w:r w:rsidRPr="00C16732">
        <w:rPr>
          <w:sz w:val="24"/>
          <w:szCs w:val="24"/>
        </w:rPr>
        <w:t>d) Coordenação-Geral de Administração; e</w:t>
      </w:r>
      <w:r w:rsidR="0030273B">
        <w:rPr>
          <w:sz w:val="24"/>
          <w:szCs w:val="24"/>
        </w:rPr>
        <w:t xml:space="preserve"> </w:t>
      </w:r>
      <w:hyperlink r:id="rId16" w:history="1">
        <w:r w:rsidR="0030273B" w:rsidRPr="000322F2">
          <w:rPr>
            <w:rStyle w:val="Hyperlink"/>
            <w:i/>
            <w:sz w:val="24"/>
            <w:szCs w:val="24"/>
          </w:rPr>
          <w:t>(</w:t>
        </w:r>
        <w:r w:rsidR="0030273B">
          <w:rPr>
            <w:rStyle w:val="Hyperlink"/>
            <w:i/>
            <w:sz w:val="24"/>
            <w:szCs w:val="24"/>
          </w:rPr>
          <w:t xml:space="preserve">Alínea com redação dada pelo </w:t>
        </w:r>
        <w:r w:rsidR="0030273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30273B">
          <w:rPr>
            <w:rStyle w:val="Hyperlink"/>
            <w:i/>
            <w:sz w:val="24"/>
            <w:szCs w:val="24"/>
          </w:rPr>
          <w:t>, em vigor em 5/10/2022</w:t>
        </w:r>
        <w:r w:rsidR="0030273B" w:rsidRPr="000322F2">
          <w:rPr>
            <w:rStyle w:val="Hyperlink"/>
            <w:i/>
            <w:sz w:val="24"/>
            <w:szCs w:val="24"/>
          </w:rPr>
          <w:t>)</w:t>
        </w:r>
      </w:hyperlink>
    </w:p>
    <w:p w:rsidR="00C16732" w:rsidRDefault="00C16732" w:rsidP="00C16732">
      <w:pPr>
        <w:pStyle w:val="Cabealho"/>
        <w:ind w:firstLine="1134"/>
        <w:jc w:val="both"/>
        <w:rPr>
          <w:sz w:val="24"/>
          <w:szCs w:val="24"/>
        </w:rPr>
      </w:pPr>
      <w:r w:rsidRPr="00C16732">
        <w:rPr>
          <w:sz w:val="24"/>
          <w:szCs w:val="24"/>
        </w:rPr>
        <w:t>e) Coordenação Geral de Tecnologia da Informação; e</w:t>
      </w:r>
      <w:r w:rsidR="0030273B">
        <w:rPr>
          <w:sz w:val="24"/>
          <w:szCs w:val="24"/>
        </w:rPr>
        <w:t xml:space="preserve"> </w:t>
      </w:r>
      <w:hyperlink r:id="rId17" w:history="1">
        <w:r w:rsidR="0030273B" w:rsidRPr="000322F2">
          <w:rPr>
            <w:rStyle w:val="Hyperlink"/>
            <w:i/>
            <w:sz w:val="24"/>
            <w:szCs w:val="24"/>
          </w:rPr>
          <w:t>(</w:t>
        </w:r>
        <w:r w:rsidR="0030273B">
          <w:rPr>
            <w:rStyle w:val="Hyperlink"/>
            <w:i/>
            <w:sz w:val="24"/>
            <w:szCs w:val="24"/>
          </w:rPr>
          <w:t xml:space="preserve">Alínea com redação dada pelo </w:t>
        </w:r>
        <w:r w:rsidR="0030273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30273B">
          <w:rPr>
            <w:rStyle w:val="Hyperlink"/>
            <w:i/>
            <w:sz w:val="24"/>
            <w:szCs w:val="24"/>
          </w:rPr>
          <w:t>, em vigor em 5/10/2022</w:t>
        </w:r>
        <w:r w:rsidR="0030273B" w:rsidRPr="000322F2">
          <w:rPr>
            <w:rStyle w:val="Hyperlink"/>
            <w:i/>
            <w:sz w:val="24"/>
            <w:szCs w:val="24"/>
          </w:rPr>
          <w:t>)</w:t>
        </w:r>
      </w:hyperlink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 - órgãos específicos singulares: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Coordenação-Geral de Normatização;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b) Coordenação-Geral de Fiscalização;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c) Coordenação-Geral de Tecnologia e Pesquisa.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1º O Conselho Diretor é o órgão máximo de decisão da ANPD.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2º Cabe ao Diretor-Presidente a gestão e a representação institucional da ANPD.</w:t>
      </w:r>
    </w:p>
    <w:p w:rsidR="00171EDE" w:rsidRDefault="00171EDE" w:rsidP="00171EDE">
      <w:pPr>
        <w:pStyle w:val="Cabealho"/>
        <w:jc w:val="both"/>
        <w:rPr>
          <w:sz w:val="24"/>
          <w:szCs w:val="24"/>
        </w:rPr>
      </w:pPr>
    </w:p>
    <w:p w:rsidR="003B4833" w:rsidRPr="003B4833" w:rsidRDefault="003B4833" w:rsidP="00BD1D6B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CAPÍTULO III</w:t>
      </w:r>
    </w:p>
    <w:p w:rsidR="003B4833" w:rsidRPr="003B4833" w:rsidRDefault="003B4833" w:rsidP="00BD1D6B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DOS ÓRGÃOS DA AUTORIDADE NACIONAL DE PROTEÇÃO DE DADOS</w:t>
      </w:r>
    </w:p>
    <w:p w:rsidR="00171EDE" w:rsidRDefault="00171EDE" w:rsidP="00BD1D6B">
      <w:pPr>
        <w:pStyle w:val="Cabealho"/>
        <w:jc w:val="center"/>
        <w:rPr>
          <w:b/>
          <w:bCs/>
          <w:sz w:val="24"/>
          <w:szCs w:val="24"/>
        </w:rPr>
      </w:pPr>
    </w:p>
    <w:p w:rsidR="003B4833" w:rsidRPr="003B4833" w:rsidRDefault="003B4833" w:rsidP="00BD1D6B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Seção I</w:t>
      </w:r>
    </w:p>
    <w:p w:rsidR="003B4833" w:rsidRPr="003B4833" w:rsidRDefault="003B4833" w:rsidP="00BD1D6B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Das competências do Conselho Diretor</w:t>
      </w:r>
    </w:p>
    <w:p w:rsidR="00171EDE" w:rsidRDefault="00171EDE" w:rsidP="00171EDE">
      <w:pPr>
        <w:pStyle w:val="Cabealho"/>
        <w:jc w:val="both"/>
        <w:rPr>
          <w:sz w:val="24"/>
          <w:szCs w:val="24"/>
        </w:rPr>
      </w:pPr>
      <w:bookmarkStart w:id="5" w:name="estruturaart4"/>
      <w:bookmarkEnd w:id="5"/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4º Ao Conselho Diretor, órgão máximo de direção da ANPD, compete: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solicitar: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ao controlador de que trata a </w:t>
      </w:r>
      <w:r w:rsidRPr="00171EDE">
        <w:rPr>
          <w:sz w:val="24"/>
          <w:szCs w:val="24"/>
        </w:rPr>
        <w:t>Lei nº 13.709, de 2018</w:t>
      </w:r>
      <w:r w:rsidRPr="003B4833">
        <w:rPr>
          <w:sz w:val="24"/>
          <w:szCs w:val="24"/>
        </w:rPr>
        <w:t>, o relatório de impacto à proteção de dados pessoais, quando o tratamento tiver como fundamento seu interesse legítimo, observados os segredos comercial e industrial;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b) aos órgãos e às entidades do Poder Público que realizam operações de tratamento de dados pessoais, as informações específicas sobre o âmbito e a natureza dos dados e outros detalhes do tratamento realizado;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c) a agentes públicos, a publicação de relatórios de impacto à proteção de dados pessoais e sugerir a adoção de padrões e de boas práticas para os tratamentos de dados pessoais pelo Poder Público;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d) informações suplementares e realizar diligências de verificação quanto às operações de tratamento, no contexto da aprovação de transferências internacionais de dados;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regulamentar: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a comunicação ou o uso compartilhado de dados pessoais sensíveis entre controladores com o objetivo de obter vantagem econômica, permitida a sua vedação, ouvidos os órgãos públicos setoriais competentes;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b) observadas as competências das autoridades da área de saúde e sanitárias, o acesso a base de dados pessoais por órgãos de pesquisa quando realizarem estudos em saúde pública, assegurados o tratamento das informações em ambiente controlado e seguro, os padrões éticos </w:t>
      </w:r>
      <w:r w:rsidRPr="003B4833">
        <w:rPr>
          <w:sz w:val="24"/>
          <w:szCs w:val="24"/>
        </w:rPr>
        <w:lastRenderedPageBreak/>
        <w:t xml:space="preserve">relacionados a estudos e pesquisas e, sempre que possível, a </w:t>
      </w:r>
      <w:proofErr w:type="spellStart"/>
      <w:r w:rsidRPr="003B4833">
        <w:rPr>
          <w:sz w:val="24"/>
          <w:szCs w:val="24"/>
        </w:rPr>
        <w:t>anonimização</w:t>
      </w:r>
      <w:proofErr w:type="spellEnd"/>
      <w:r w:rsidRPr="003B4833">
        <w:rPr>
          <w:sz w:val="24"/>
          <w:szCs w:val="24"/>
        </w:rPr>
        <w:t xml:space="preserve"> ou a </w:t>
      </w:r>
      <w:proofErr w:type="spellStart"/>
      <w:r w:rsidRPr="003B4833">
        <w:rPr>
          <w:sz w:val="24"/>
          <w:szCs w:val="24"/>
        </w:rPr>
        <w:t>pseudonimização</w:t>
      </w:r>
      <w:proofErr w:type="spellEnd"/>
      <w:r w:rsidRPr="003B4833">
        <w:rPr>
          <w:sz w:val="24"/>
          <w:szCs w:val="24"/>
        </w:rPr>
        <w:t xml:space="preserve"> dos dados;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c) a portabilidade de dados pessoais entre fornecedores de serviços ou produtos, resguardadas as competências dos órgãos reguladores que possuem definição sobre tais procedimentos em suas áreas de atuação;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d) o formato de apresentação dos dados encaminhados, mediante solicitação, aos titulares, de forma que permita sua utilização subsequente;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e) a comunicação ou o uso compartilhado de dados pessoais de pessoa jurídica de direito público a pessoa jurídica de direito privado, observado o disposto no parágrafo único do </w:t>
      </w:r>
      <w:r w:rsidRPr="00BD1D6B">
        <w:rPr>
          <w:sz w:val="24"/>
          <w:szCs w:val="24"/>
        </w:rPr>
        <w:t>art. 27 da Lei nº 13.709, de 2018;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dispor sobre: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a) os padrões e as técnicas utilizados em processos de </w:t>
      </w:r>
      <w:proofErr w:type="spellStart"/>
      <w:r w:rsidRPr="003B4833">
        <w:rPr>
          <w:sz w:val="24"/>
          <w:szCs w:val="24"/>
        </w:rPr>
        <w:t>anonimização</w:t>
      </w:r>
      <w:proofErr w:type="spellEnd"/>
      <w:r w:rsidRPr="003B4833">
        <w:rPr>
          <w:sz w:val="24"/>
          <w:szCs w:val="24"/>
        </w:rPr>
        <w:t xml:space="preserve"> e verificar a sua segurança, ouvido o Conselho Nacional de Proteção de Dados Pessoais e da Privacidade;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b) as formas de publicidade das operações de tratamento de dados realizadas por pessoas jurídicas de direito público;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c) os padrões de interoperabilidade para fins de portabilidade, o livre acesso aos dados, a segurança dos dados e o tempo de guarda dos registros, consideradas a necessidade e a transparência;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d) os padrões mínimos para a adoção de medidas de segurança, técnicas e administrativas de proteção de dados pessoais contra acessos não autorizados e situações acidentais ou ilícitas de destruição, perda, alteração, comunicação ou qualquer forma de tratamento inadequado ou ilícito, ressalvadas as competências de que trata o </w:t>
      </w:r>
      <w:r w:rsidRPr="00BD1D6B">
        <w:rPr>
          <w:sz w:val="24"/>
          <w:szCs w:val="24"/>
        </w:rPr>
        <w:t>art. 10</w:t>
      </w:r>
      <w:r w:rsidRPr="003B4833">
        <w:rPr>
          <w:sz w:val="24"/>
          <w:szCs w:val="24"/>
        </w:rPr>
        <w:t>, </w:t>
      </w:r>
      <w:r w:rsidR="00AA1485" w:rsidRPr="00AA1485">
        <w:rPr>
          <w:bCs/>
          <w:i/>
          <w:sz w:val="24"/>
          <w:szCs w:val="24"/>
        </w:rPr>
        <w:t>caput</w:t>
      </w:r>
      <w:r w:rsidRPr="003B4833">
        <w:rPr>
          <w:sz w:val="24"/>
          <w:szCs w:val="24"/>
        </w:rPr>
        <w:t>, </w:t>
      </w:r>
      <w:r w:rsidRPr="00BD1D6B">
        <w:rPr>
          <w:sz w:val="24"/>
          <w:szCs w:val="24"/>
        </w:rPr>
        <w:t>incisos IV e V, da Lei nº 13.844, de 18 de junho de 2019;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IV - determinar: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o término do tratamento de dados pessoais quando houver violação às disposições da </w:t>
      </w:r>
      <w:r w:rsidRPr="00BD1D6B">
        <w:rPr>
          <w:sz w:val="24"/>
          <w:szCs w:val="24"/>
        </w:rPr>
        <w:t>Lei nº 13.709, de 2018; </w:t>
      </w:r>
      <w:r w:rsidRPr="003B4833">
        <w:rPr>
          <w:sz w:val="24"/>
          <w:szCs w:val="24"/>
        </w:rPr>
        <w:t>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b) a realização de auditoria para verificação de aspectos discriminatórios em tratamento automatizado de dados pessoais, na hipótese de não atendimento ao disposto no </w:t>
      </w:r>
      <w:r w:rsidRPr="00BD1D6B">
        <w:rPr>
          <w:sz w:val="24"/>
          <w:szCs w:val="24"/>
        </w:rPr>
        <w:t>§ 1º do art. 20 da Lei nº 13.709, de 2018;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 - determinar ao controlador de dados pessoais: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a elaboração do relatório de impacto à proteção de dados pessoais referente a suas operações de tratamento de dados, incluídos os dados sensíveis, observados os segredos comercial e industrial;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b) a adoção de providências para a salvaguarda dos direitos dos titulares, a partir da verificação da gravidade de incidentes de segurança</w:t>
      </w:r>
      <w:hyperlink r:id="rId18" w:history="1">
        <w:r w:rsidRPr="003B4833">
          <w:rPr>
            <w:rStyle w:val="Hyperlink"/>
            <w:sz w:val="24"/>
            <w:szCs w:val="24"/>
          </w:rPr>
          <w:t>;</w:t>
        </w:r>
      </w:hyperlink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 - encaminhar: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as petições de titulares de dados pessoais apresentados à ANPD contra o controlador, para avaliação da unidade competente;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b) informe com medidas cabíveis para fazer cessar violações às disposições da </w:t>
      </w:r>
      <w:r w:rsidRPr="00BD1D6B">
        <w:rPr>
          <w:sz w:val="24"/>
          <w:szCs w:val="24"/>
        </w:rPr>
        <w:t>Lei nº 13.709, de 2018,</w:t>
      </w:r>
      <w:r w:rsidRPr="003B4833">
        <w:rPr>
          <w:sz w:val="24"/>
          <w:szCs w:val="24"/>
        </w:rPr>
        <w:t> por órgãos públicos;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VII - estabelecer prazos para o atendimento às requisições de que tratam os</w:t>
      </w:r>
      <w:r w:rsidRPr="00BD1D6B">
        <w:rPr>
          <w:sz w:val="24"/>
          <w:szCs w:val="24"/>
        </w:rPr>
        <w:t xml:space="preserve"> incisos I e II do </w:t>
      </w:r>
      <w:r w:rsidR="00AA1485" w:rsidRPr="00AA1485">
        <w:rPr>
          <w:i/>
          <w:sz w:val="24"/>
          <w:szCs w:val="24"/>
        </w:rPr>
        <w:t>caput</w:t>
      </w:r>
      <w:r w:rsidRPr="00BD1D6B">
        <w:rPr>
          <w:sz w:val="24"/>
          <w:szCs w:val="24"/>
        </w:rPr>
        <w:t xml:space="preserve"> do art. 19 da Lei nº 13.709, de 2018,</w:t>
      </w:r>
      <w:r w:rsidRPr="003B4833">
        <w:rPr>
          <w:sz w:val="24"/>
          <w:szCs w:val="24"/>
        </w:rPr>
        <w:t> para setores específicos, mediante avaliação fundamentada, observado o disposto no § 4º do art. 19 da referida Lei;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VIII - estabelecer normas complementares: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para as atividades de comunicação e de uso compartilhado de dados pessoais realizadas por pessoas jurídicas de direito público;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lastRenderedPageBreak/>
        <w:t>b) sobre a definição e as atribuições do encarregado pelo tratamento de dados pessoais de que trata a </w:t>
      </w:r>
      <w:r w:rsidRPr="00BD1D6B">
        <w:rPr>
          <w:sz w:val="24"/>
          <w:szCs w:val="24"/>
        </w:rPr>
        <w:t>Lei nº 13.709, de 2018</w:t>
      </w:r>
      <w:r w:rsidRPr="003B4833">
        <w:rPr>
          <w:sz w:val="24"/>
          <w:szCs w:val="24"/>
        </w:rPr>
        <w:t>, inclusive nas hipóteses de dispensa da necessidade de sua indicação, conforme a natureza e o porte da entidade ou o volume de operações de tratamento de dados;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IX - emitir parecer técnico complementar para garantir o cumprimento da Lei por órgãos e entidades públicos;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 - autorizar a transferência internacional de dados pessoais, mediante fundamentação;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 - avaliar: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os requerimentos encaminhados à ANPD sobre o nível de proteção de dados pessoais conferido por outro País ou por organismo internacional;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b) o nível de proteção de dados de país estrangeiro ou de organismos internacionais que proporcionem grau de proteção de dados pessoais e sua adequação às disposições da </w:t>
      </w:r>
      <w:r w:rsidRPr="00BD1D6B">
        <w:rPr>
          <w:sz w:val="24"/>
          <w:szCs w:val="24"/>
        </w:rPr>
        <w:t>Lei nº 13.709, de 2018;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XII - definir: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o conteúdo de cláusulas padrão e verificar, diretamente ou mediante designação de organismo de certificação, a garantia de cláusulas contratuais específicas, normas corporativas globais ou selos, certificados e códigos de conduta para transferência internacional por controlador de dados pessoais;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b) o prazo para a comunicação pelo controlador de dados pessoais à ANPD e ao titular dos dados sobre a ocorrência de incidente de segurança que possa acarretar risco ou dano ao titular;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c) as metodologias que orientarão o cálculo do valor-base das sanções de multa previstas na </w:t>
      </w:r>
      <w:r w:rsidRPr="00BD1D6B">
        <w:rPr>
          <w:sz w:val="24"/>
          <w:szCs w:val="24"/>
        </w:rPr>
        <w:t>Lei nº 13.709, de 2018,</w:t>
      </w:r>
      <w:r w:rsidRPr="003B4833">
        <w:rPr>
          <w:sz w:val="24"/>
          <w:szCs w:val="24"/>
        </w:rPr>
        <w:t> e publicá-las para ciência dos agentes de tratamento;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XIII - designar e fiscalizar organismos de certificação para a verificação da permissão para a transferência de dados internacional;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XIV - rever atos realizados por organismos de certificação e, na hipótese de descumprimento das disposições da </w:t>
      </w:r>
      <w:r w:rsidRPr="00BD1D6B">
        <w:rPr>
          <w:sz w:val="24"/>
          <w:szCs w:val="24"/>
        </w:rPr>
        <w:t>Lei nº 13.709, de 2018</w:t>
      </w:r>
      <w:r w:rsidRPr="003B4833">
        <w:rPr>
          <w:sz w:val="24"/>
          <w:szCs w:val="24"/>
        </w:rPr>
        <w:t>, anular os referidos atos;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XV - reconhecer e divulgar regras de boas práticas e de governança estabelecidas por controladores e operadores relacionadas ao tratamento de dados pessoais;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XVI - incentivar a adoção de padrões técnicos que facilitem o controle dos dados pessoais por seus titulares;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XVII - elaborar a proposta sobre sanções administrativas e infrações de que trata a </w:t>
      </w:r>
      <w:r w:rsidRPr="00BD1D6B">
        <w:rPr>
          <w:sz w:val="24"/>
          <w:szCs w:val="24"/>
        </w:rPr>
        <w:t>Lei nº 13.709, de 2018</w:t>
      </w:r>
      <w:r w:rsidRPr="003B4833">
        <w:rPr>
          <w:sz w:val="24"/>
          <w:szCs w:val="24"/>
        </w:rPr>
        <w:t>, observadas a gradação e a proporcionalidade das sanções, de acordo com a infração cometida, e submeter a proposta a consulta pública;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XVIII - aplicar as sanções administrativas previstas no </w:t>
      </w:r>
      <w:r w:rsidRPr="00BD1D6B">
        <w:rPr>
          <w:sz w:val="24"/>
          <w:szCs w:val="24"/>
        </w:rPr>
        <w:t>art. 52 da Lei nº 13.709, de 2018</w:t>
      </w:r>
      <w:r w:rsidRPr="003B4833">
        <w:rPr>
          <w:sz w:val="24"/>
          <w:szCs w:val="24"/>
        </w:rPr>
        <w:t>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XIX - consultar os órgãos e entidades públicos responsáveis pela regulação de setores específicos da atividade econômica e governamental previamente à aplicação das sanções previstas no </w:t>
      </w:r>
      <w:r w:rsidRPr="00BD1D6B">
        <w:rPr>
          <w:sz w:val="24"/>
          <w:szCs w:val="24"/>
        </w:rPr>
        <w:t>art. 52 da Lei nº 13.709, de 2018.</w:t>
      </w:r>
    </w:p>
    <w:p w:rsidR="00BD1D6B" w:rsidRDefault="00BD1D6B" w:rsidP="005204BC">
      <w:pPr>
        <w:pStyle w:val="Cabealho"/>
        <w:ind w:firstLine="1134"/>
        <w:jc w:val="both"/>
        <w:rPr>
          <w:sz w:val="24"/>
          <w:szCs w:val="24"/>
        </w:rPr>
      </w:pPr>
      <w:bookmarkStart w:id="6" w:name="estruturaart5"/>
      <w:bookmarkEnd w:id="6"/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5º Os órgãos e as entidades da administração pública federal, direta, autárquica e fundacional prestarão toda a assistência e colaboração solicitada pela ANPD, inclusive por meio da elaboração de pareceres técnicos sobre as matérias de sua competência, sob pena de responsabilidade.</w:t>
      </w:r>
    </w:p>
    <w:p w:rsidR="00BD1D6B" w:rsidRDefault="00BD1D6B" w:rsidP="00171EDE">
      <w:pPr>
        <w:pStyle w:val="Cabealho"/>
        <w:jc w:val="both"/>
        <w:rPr>
          <w:b/>
          <w:bCs/>
          <w:sz w:val="24"/>
          <w:szCs w:val="24"/>
        </w:rPr>
      </w:pPr>
    </w:p>
    <w:p w:rsidR="003B4833" w:rsidRPr="003B4833" w:rsidRDefault="003B4833" w:rsidP="00BD1D6B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Seção II</w:t>
      </w:r>
    </w:p>
    <w:p w:rsidR="003B4833" w:rsidRPr="003B4833" w:rsidRDefault="003B4833" w:rsidP="00BD1D6B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lastRenderedPageBreak/>
        <w:t>Do mandato dos membros do Conselho Diretor</w:t>
      </w:r>
    </w:p>
    <w:p w:rsidR="00BD1D6B" w:rsidRDefault="00BD1D6B" w:rsidP="00171EDE">
      <w:pPr>
        <w:pStyle w:val="Cabealho"/>
        <w:jc w:val="both"/>
        <w:rPr>
          <w:sz w:val="24"/>
          <w:szCs w:val="24"/>
        </w:rPr>
      </w:pPr>
      <w:bookmarkStart w:id="7" w:name="estruturaart6"/>
      <w:bookmarkEnd w:id="7"/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6º O mandato dos membros do Conselho Diretor é de quatro anos, prorrogável uma vez, por igual período.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Parágrafo único.  Os cargos dos membros do Conselho Diretor são de dedicação exclusiva, não admitida a acumulação, exceto as constitucionalmente permitidas.</w:t>
      </w:r>
    </w:p>
    <w:p w:rsidR="00BD1D6B" w:rsidRDefault="00BD1D6B" w:rsidP="005204BC">
      <w:pPr>
        <w:pStyle w:val="Cabealho"/>
        <w:ind w:firstLine="1134"/>
        <w:jc w:val="both"/>
        <w:rPr>
          <w:sz w:val="24"/>
          <w:szCs w:val="24"/>
        </w:rPr>
      </w:pPr>
      <w:bookmarkStart w:id="8" w:name="estruturaart7"/>
      <w:bookmarkEnd w:id="8"/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7º Os mandatos dos primeiros membros do Conselho Diretor nomeados serão de dois, três, quatro, cinco e seis anos, conforme estabelecido no ato de nomeação.</w:t>
      </w:r>
    </w:p>
    <w:p w:rsidR="00BD1D6B" w:rsidRDefault="00BD1D6B" w:rsidP="005204BC">
      <w:pPr>
        <w:pStyle w:val="Cabealho"/>
        <w:ind w:firstLine="1134"/>
        <w:jc w:val="both"/>
        <w:rPr>
          <w:sz w:val="24"/>
          <w:szCs w:val="24"/>
        </w:rPr>
      </w:pPr>
      <w:bookmarkStart w:id="9" w:name="estruturaart8"/>
      <w:bookmarkEnd w:id="9"/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8º Na hipótese de vacância do cargo no curso do mandato, haverá nova nomeação, para o período remanescente do mandato do substituído.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Parágrafo único.  Na hipótese de renúncia, falecimento, impedimento, falta ou perda de mandato do Diretor-Presidente, assumirá o diretor mais antigo no cargo ou o mais idoso, nessa ordem, até que haja nova nomeação, sem prejuízo de suas atribuições.</w:t>
      </w:r>
    </w:p>
    <w:p w:rsidR="00BD1D6B" w:rsidRDefault="00BD1D6B" w:rsidP="005204BC">
      <w:pPr>
        <w:pStyle w:val="Cabealho"/>
        <w:ind w:firstLine="1134"/>
        <w:jc w:val="both"/>
        <w:rPr>
          <w:sz w:val="24"/>
          <w:szCs w:val="24"/>
        </w:rPr>
      </w:pPr>
      <w:bookmarkStart w:id="10" w:name="estruturaart9"/>
      <w:bookmarkEnd w:id="10"/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9º Na hipótese de redução da composição do Conselho Diretor a quantidade inferior a três Diretores, os prazos previstos e a tramitação de processos ficarão automaticamente suspensos até a recomposição do quórum mínimo.</w:t>
      </w:r>
    </w:p>
    <w:p w:rsidR="00BD1D6B" w:rsidRDefault="00BD1D6B" w:rsidP="005204BC">
      <w:pPr>
        <w:pStyle w:val="Cabealho"/>
        <w:ind w:firstLine="1134"/>
        <w:jc w:val="both"/>
        <w:rPr>
          <w:sz w:val="24"/>
          <w:szCs w:val="24"/>
        </w:rPr>
      </w:pPr>
      <w:bookmarkStart w:id="11" w:name="estruturaart10"/>
      <w:bookmarkEnd w:id="11"/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10.  A perda de mandato dos membros do Conselho Diretor poderá ocorrer somente em decorrência de renúncia, condenação judicial transitada em julgado ou pena de demissão decorrente de processo administrativo disciplinar.</w:t>
      </w:r>
    </w:p>
    <w:p w:rsidR="003B4833" w:rsidRPr="003B4833" w:rsidRDefault="003B4833" w:rsidP="00B949BA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1º </w:t>
      </w:r>
      <w:r w:rsidR="00B949BA" w:rsidRPr="00B949BA">
        <w:rPr>
          <w:sz w:val="24"/>
          <w:szCs w:val="24"/>
        </w:rPr>
        <w:t xml:space="preserve">Para os fins do disposto no </w:t>
      </w:r>
      <w:r w:rsidR="00B949BA" w:rsidRPr="00B949BA">
        <w:rPr>
          <w:i/>
          <w:sz w:val="24"/>
          <w:szCs w:val="24"/>
        </w:rPr>
        <w:t>caput</w:t>
      </w:r>
      <w:r w:rsidR="00B949BA" w:rsidRPr="00B949BA">
        <w:rPr>
          <w:sz w:val="24"/>
          <w:szCs w:val="24"/>
        </w:rPr>
        <w:t>, cabe ao Ministro de Estado da Justiça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>e Segurança Pública instaurar processo administrativo disciplinar, que será conduzido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>por comissão especial constituída por servidores públicos federais estáveis.</w:t>
      </w:r>
      <w:r w:rsidR="00B949BA">
        <w:rPr>
          <w:sz w:val="24"/>
          <w:szCs w:val="24"/>
        </w:rPr>
        <w:t xml:space="preserve"> </w:t>
      </w:r>
      <w:hyperlink r:id="rId19" w:history="1">
        <w:r w:rsidR="00B949BA" w:rsidRPr="00B949BA">
          <w:rPr>
            <w:rStyle w:val="Hyperlink"/>
            <w:i/>
            <w:sz w:val="24"/>
            <w:szCs w:val="24"/>
          </w:rPr>
          <w:t>(</w:t>
        </w:r>
        <w:r w:rsidR="00B949BA">
          <w:rPr>
            <w:rStyle w:val="Hyperlink"/>
            <w:i/>
            <w:sz w:val="24"/>
            <w:szCs w:val="24"/>
          </w:rPr>
          <w:t>Parágraf</w:t>
        </w:r>
        <w:r w:rsidR="00B949BA" w:rsidRPr="00B949BA">
          <w:rPr>
            <w:rStyle w:val="Hyperlink"/>
            <w:i/>
            <w:sz w:val="24"/>
            <w:szCs w:val="24"/>
          </w:rPr>
          <w:t>o com redação dada pelo Decreto nº 11.758, de 30/10/2023)</w:t>
        </w:r>
      </w:hyperlink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2º Na hipótese de que trata este artigo, cabe ao Presidente da República determinar o afastamento preventivo do Diretor, caso necessário, e proferir o julgamento.</w:t>
      </w:r>
    </w:p>
    <w:p w:rsidR="00BD1D6B" w:rsidRDefault="00BD1D6B" w:rsidP="005204BC">
      <w:pPr>
        <w:pStyle w:val="Cabealho"/>
        <w:ind w:firstLine="1134"/>
        <w:jc w:val="both"/>
        <w:rPr>
          <w:sz w:val="24"/>
          <w:szCs w:val="24"/>
        </w:rPr>
      </w:pPr>
      <w:bookmarkStart w:id="12" w:name="estruturaart11"/>
      <w:bookmarkEnd w:id="12"/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11.  Aos membros do Conselho Diretor é vedado: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receber honorários ou percentagens;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exercer profissão liberal, exceto as constitucionalmente permitidas;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participar, na forma de controlador, diretor, administrador, gerente, preposto ou mandatário, de sociedade civil, comercial ou empresas;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IV - emitir parecer sobre matéria de sua especialização, ainda que em tese, ou atuar como consultor de empresa;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 - manifestar, por qualquer meio de comunicação, opinião sobre processo pendente de julgamento ou juízo depreciativo sobre despachos, votos ou sentenças de órgãos judiciais, ressalvada a crítica nos autos, em obras técnicas ou no exercício do magistério; e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 - exercer atividade político-partidária.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1º Após exoneração do cargo de Diretor, é vedado aos membros do Conselho Diretor  representar qualquer pessoa, física ou jurídica, ou interesse perante a ANPD, pelo período de cento e oitenta dias, contado da data em que deixada exoneração, ressalvada a defesa de direito próprio.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2º É vedado ao membro do Conselho Diretor utilizar informações privilegiadas obtidas em decorrência do exercício do cargo.</w:t>
      </w:r>
    </w:p>
    <w:p w:rsidR="003B4833" w:rsidRPr="003B4833" w:rsidRDefault="003B4833" w:rsidP="005204BC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lastRenderedPageBreak/>
        <w:t>§ 3º É vedado aos membros do Conselho Diretor ter interesse significativo, direto ou indireto, a ser disciplinado por resolução da ANPD, em empresa que trate de dados pessoais.</w:t>
      </w:r>
    </w:p>
    <w:p w:rsidR="00BD1D6B" w:rsidRDefault="00BD1D6B" w:rsidP="00171EDE">
      <w:pPr>
        <w:pStyle w:val="Cabealho"/>
        <w:jc w:val="both"/>
        <w:rPr>
          <w:b/>
          <w:bCs/>
          <w:sz w:val="24"/>
          <w:szCs w:val="24"/>
        </w:rPr>
      </w:pPr>
    </w:p>
    <w:p w:rsidR="003B4833" w:rsidRPr="003B4833" w:rsidRDefault="003B4833" w:rsidP="00BD1D6B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Seção III</w:t>
      </w:r>
    </w:p>
    <w:p w:rsidR="003B4833" w:rsidRPr="003B4833" w:rsidRDefault="003B4833" w:rsidP="00BD1D6B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Da composição e das reuniões do Conselho Diretor</w:t>
      </w:r>
    </w:p>
    <w:p w:rsidR="00BD1D6B" w:rsidRDefault="00BD1D6B" w:rsidP="00171EDE">
      <w:pPr>
        <w:pStyle w:val="Cabealho"/>
        <w:jc w:val="both"/>
        <w:rPr>
          <w:sz w:val="24"/>
          <w:szCs w:val="24"/>
        </w:rPr>
      </w:pPr>
      <w:bookmarkStart w:id="13" w:name="estruturaart12"/>
      <w:bookmarkEnd w:id="13"/>
    </w:p>
    <w:p w:rsidR="003B4833" w:rsidRPr="003B4833" w:rsidRDefault="003B4833" w:rsidP="00B949BA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12.  </w:t>
      </w:r>
      <w:r w:rsidR="00B949BA" w:rsidRPr="00B949BA">
        <w:rPr>
          <w:sz w:val="24"/>
          <w:szCs w:val="24"/>
        </w:rPr>
        <w:t>O Conselho Diretor é composto por cinco membros indicados pelo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>Ministro de Estado da Justiça e Segurança Pública e nomeados pelo Presidente da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>República, após aprovação pelo Senado Federal, nos termos do disposto na alínea "f"</w:t>
      </w:r>
      <w:r w:rsidR="00B949BA">
        <w:rPr>
          <w:sz w:val="24"/>
          <w:szCs w:val="24"/>
        </w:rPr>
        <w:t xml:space="preserve"> </w:t>
      </w:r>
      <w:r w:rsidR="00B949BA" w:rsidRPr="00B949BA">
        <w:rPr>
          <w:sz w:val="24"/>
          <w:szCs w:val="24"/>
        </w:rPr>
        <w:t xml:space="preserve">do inciso III do </w:t>
      </w:r>
      <w:r w:rsidR="00B949BA" w:rsidRPr="00B949BA">
        <w:rPr>
          <w:i/>
          <w:sz w:val="24"/>
          <w:szCs w:val="24"/>
        </w:rPr>
        <w:t>caput</w:t>
      </w:r>
      <w:r w:rsidR="00B949BA" w:rsidRPr="00B949BA">
        <w:rPr>
          <w:sz w:val="24"/>
          <w:szCs w:val="24"/>
        </w:rPr>
        <w:t xml:space="preserve"> do art. 52 da Constituição.</w:t>
      </w:r>
      <w:r w:rsidR="00B949BA">
        <w:rPr>
          <w:sz w:val="24"/>
          <w:szCs w:val="24"/>
        </w:rPr>
        <w:t xml:space="preserve"> </w:t>
      </w:r>
      <w:hyperlink r:id="rId20" w:history="1">
        <w:r w:rsidR="00B949BA" w:rsidRPr="00B949BA">
          <w:rPr>
            <w:rStyle w:val="Hyperlink"/>
            <w:i/>
            <w:sz w:val="24"/>
            <w:szCs w:val="24"/>
          </w:rPr>
          <w:t>(</w:t>
        </w:r>
        <w:r w:rsidR="00B949BA">
          <w:rPr>
            <w:rStyle w:val="Hyperlink"/>
            <w:i/>
            <w:sz w:val="24"/>
            <w:szCs w:val="24"/>
          </w:rPr>
          <w:t>Artigo</w:t>
        </w:r>
        <w:r w:rsidR="00B949BA" w:rsidRPr="00B949BA">
          <w:rPr>
            <w:rStyle w:val="Hyperlink"/>
            <w:i/>
            <w:sz w:val="24"/>
            <w:szCs w:val="24"/>
          </w:rPr>
          <w:t xml:space="preserve"> com redação dada pelo Decreto nº 11.758, de 30/10/2023)</w:t>
        </w:r>
      </w:hyperlink>
    </w:p>
    <w:p w:rsidR="00F83779" w:rsidRDefault="00F83779" w:rsidP="004D504B">
      <w:pPr>
        <w:pStyle w:val="Cabealho"/>
        <w:ind w:firstLine="1134"/>
        <w:jc w:val="both"/>
        <w:rPr>
          <w:sz w:val="24"/>
          <w:szCs w:val="24"/>
        </w:rPr>
      </w:pPr>
      <w:bookmarkStart w:id="14" w:name="estruturaart13"/>
      <w:bookmarkEnd w:id="14"/>
    </w:p>
    <w:p w:rsidR="003B4833" w:rsidRPr="003B4833" w:rsidRDefault="003B4833" w:rsidP="004D504B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13.  O Conselho Diretor se reunirá em caráter ordinário, no mínimo, mensalmente, e em caráter extraordinário sempre que convocado pelo Diretor-Presidente.</w:t>
      </w:r>
    </w:p>
    <w:p w:rsidR="003B4833" w:rsidRPr="003B4833" w:rsidRDefault="003B4833" w:rsidP="004D504B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1º O calendário anual das reuniões ordinárias será aprovado e publicado pelo Conselho Diretor.</w:t>
      </w:r>
    </w:p>
    <w:p w:rsidR="003B4833" w:rsidRPr="003B4833" w:rsidRDefault="003B4833" w:rsidP="004D504B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2º A pauta das reuniões deliberativas será disponibilizada publicamente com a antecedência mínima definida pelo Regimento Interno da ANPD.</w:t>
      </w:r>
    </w:p>
    <w:p w:rsidR="003B4833" w:rsidRPr="003B4833" w:rsidRDefault="003B4833" w:rsidP="004D504B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3º O quórum da reunião do Conselho Diretor é de maioria absoluta e o de aprovação é de maioria simples.</w:t>
      </w:r>
    </w:p>
    <w:p w:rsidR="003B4833" w:rsidRPr="003B4833" w:rsidRDefault="003B4833" w:rsidP="004D504B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4º Além do voto ordinário, o Diretor-Presidente terá o voto de qualidade em caso de empate.</w:t>
      </w:r>
    </w:p>
    <w:p w:rsidR="003B4833" w:rsidRPr="003B4833" w:rsidRDefault="003B4833" w:rsidP="004D504B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5º Não haverá deliberação sobre questão que não esteja incluída na pauta, exceto na hipótese de urgência, mediante motivação.</w:t>
      </w:r>
    </w:p>
    <w:p w:rsidR="003B4833" w:rsidRPr="003B4833" w:rsidRDefault="003B4833" w:rsidP="00171EDE">
      <w:pPr>
        <w:pStyle w:val="Cabealho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 </w:t>
      </w:r>
    </w:p>
    <w:p w:rsidR="003B4833" w:rsidRPr="003B4833" w:rsidRDefault="003B4833" w:rsidP="004D504B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Seção IV</w:t>
      </w:r>
    </w:p>
    <w:p w:rsidR="003B4833" w:rsidRPr="003B4833" w:rsidRDefault="003B4833" w:rsidP="004D504B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Do órgão consultivo</w:t>
      </w:r>
    </w:p>
    <w:p w:rsidR="004D504B" w:rsidRDefault="004D504B" w:rsidP="00171EDE">
      <w:pPr>
        <w:pStyle w:val="Cabealho"/>
        <w:jc w:val="both"/>
        <w:rPr>
          <w:sz w:val="24"/>
          <w:szCs w:val="24"/>
        </w:rPr>
      </w:pPr>
      <w:bookmarkStart w:id="15" w:name="estruturaart14"/>
      <w:bookmarkEnd w:id="15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14.  Ao Conselho Nacional de Proteção de Dados Pessoais e da Privacidade compete: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propor diretrizes estratégicas e fornecer subsídios para a elaboração da Política Nacional de Proteção de Dados Pessoais e da Privacidade e para a atuação da ANPD;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elaborar relatórios anuais de avaliação da execução das ações da Política Nacional de Proteção de Dados Pessoais e da Privacidade;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sugerir ações a serem realizadas pela ANPD;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IV - elaborar estudos e realizar debates e audiências públicas sobre a proteção de dados pessoais e da privacidade; e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 - disseminar o conhecimento sobre a proteção de dados pessoais e da privacidade à população em geral.</w:t>
      </w:r>
    </w:p>
    <w:p w:rsidR="00B26C10" w:rsidRDefault="00B26C10" w:rsidP="00C63386">
      <w:pPr>
        <w:pStyle w:val="Cabealho"/>
        <w:ind w:firstLine="1134"/>
        <w:jc w:val="both"/>
        <w:rPr>
          <w:sz w:val="24"/>
          <w:szCs w:val="24"/>
        </w:rPr>
      </w:pPr>
      <w:bookmarkStart w:id="16" w:name="estruturaart15"/>
      <w:bookmarkEnd w:id="16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15.  O Conselho Nacional de Proteção de Dados Pessoais e da Privacidade será composto por representantes dos seguintes órgãos:</w:t>
      </w:r>
    </w:p>
    <w:p w:rsidR="00B949BA" w:rsidRPr="00B949BA" w:rsidRDefault="00B949BA" w:rsidP="00B949BA">
      <w:pPr>
        <w:pStyle w:val="Cabealho"/>
        <w:ind w:firstLine="1134"/>
        <w:jc w:val="both"/>
        <w:rPr>
          <w:sz w:val="24"/>
          <w:szCs w:val="24"/>
        </w:rPr>
      </w:pPr>
      <w:r w:rsidRPr="00B949BA">
        <w:rPr>
          <w:sz w:val="24"/>
          <w:szCs w:val="24"/>
        </w:rPr>
        <w:t>I - um do Ministério da Justiça e Segurança Pública, que o presidirá;</w:t>
      </w:r>
      <w:r>
        <w:rPr>
          <w:sz w:val="24"/>
          <w:szCs w:val="24"/>
        </w:rPr>
        <w:t xml:space="preserve"> </w:t>
      </w:r>
      <w:hyperlink r:id="rId21" w:history="1">
        <w:r w:rsidRPr="00B949B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B949BA">
          <w:rPr>
            <w:rStyle w:val="Hyperlink"/>
            <w:i/>
            <w:sz w:val="24"/>
            <w:szCs w:val="24"/>
          </w:rPr>
          <w:t xml:space="preserve"> com redação dada pelo Decreto nº 11.758, de 30/10/2023)</w:t>
        </w:r>
      </w:hyperlink>
    </w:p>
    <w:p w:rsidR="00B949BA" w:rsidRPr="00B949BA" w:rsidRDefault="00B949BA" w:rsidP="00B949BA">
      <w:pPr>
        <w:pStyle w:val="Cabealho"/>
        <w:ind w:firstLine="1134"/>
        <w:jc w:val="both"/>
        <w:rPr>
          <w:sz w:val="24"/>
          <w:szCs w:val="24"/>
        </w:rPr>
      </w:pPr>
      <w:r w:rsidRPr="00B949BA">
        <w:rPr>
          <w:sz w:val="24"/>
          <w:szCs w:val="24"/>
        </w:rPr>
        <w:t>II - um da Casa Civil da Presidência da República;</w:t>
      </w:r>
      <w:r>
        <w:rPr>
          <w:sz w:val="24"/>
          <w:szCs w:val="24"/>
        </w:rPr>
        <w:t xml:space="preserve"> </w:t>
      </w:r>
      <w:hyperlink r:id="rId22" w:history="1">
        <w:r w:rsidRPr="00B949B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B949BA">
          <w:rPr>
            <w:rStyle w:val="Hyperlink"/>
            <w:i/>
            <w:sz w:val="24"/>
            <w:szCs w:val="24"/>
          </w:rPr>
          <w:t xml:space="preserve"> com redação dada pelo Decreto nº 11.758, de 30/10/2023)</w:t>
        </w:r>
      </w:hyperlink>
    </w:p>
    <w:p w:rsidR="00B949BA" w:rsidRPr="00B949BA" w:rsidRDefault="00B949BA" w:rsidP="00B949BA">
      <w:pPr>
        <w:pStyle w:val="Cabealho"/>
        <w:ind w:firstLine="1134"/>
        <w:jc w:val="both"/>
        <w:rPr>
          <w:sz w:val="24"/>
          <w:szCs w:val="24"/>
        </w:rPr>
      </w:pPr>
      <w:r w:rsidRPr="00B949BA">
        <w:rPr>
          <w:sz w:val="24"/>
          <w:szCs w:val="24"/>
        </w:rPr>
        <w:t>III - um do Ministério da Gestão e da Inovação em Serviços Públicos;</w:t>
      </w:r>
      <w:r>
        <w:rPr>
          <w:sz w:val="24"/>
          <w:szCs w:val="24"/>
        </w:rPr>
        <w:t xml:space="preserve"> </w:t>
      </w:r>
      <w:hyperlink r:id="rId23" w:history="1">
        <w:r w:rsidRPr="00B949B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B949BA">
          <w:rPr>
            <w:rStyle w:val="Hyperlink"/>
            <w:i/>
            <w:sz w:val="24"/>
            <w:szCs w:val="24"/>
          </w:rPr>
          <w:t xml:space="preserve"> com redação dada pelo Decreto nº 11.758, de 30/10/2023)</w:t>
        </w:r>
      </w:hyperlink>
    </w:p>
    <w:p w:rsidR="00B949BA" w:rsidRPr="00B949BA" w:rsidRDefault="00B949BA" w:rsidP="00B949BA">
      <w:pPr>
        <w:pStyle w:val="Cabealho"/>
        <w:ind w:firstLine="1134"/>
        <w:jc w:val="both"/>
        <w:rPr>
          <w:sz w:val="24"/>
          <w:szCs w:val="24"/>
        </w:rPr>
      </w:pPr>
      <w:r w:rsidRPr="00B949BA">
        <w:rPr>
          <w:sz w:val="24"/>
          <w:szCs w:val="24"/>
        </w:rPr>
        <w:lastRenderedPageBreak/>
        <w:t>IV - um do Ministério da Saúde;</w:t>
      </w:r>
      <w:r>
        <w:rPr>
          <w:sz w:val="24"/>
          <w:szCs w:val="24"/>
        </w:rPr>
        <w:t xml:space="preserve"> </w:t>
      </w:r>
      <w:hyperlink r:id="rId24" w:history="1">
        <w:r w:rsidRPr="00B949B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B949BA">
          <w:rPr>
            <w:rStyle w:val="Hyperlink"/>
            <w:i/>
            <w:sz w:val="24"/>
            <w:szCs w:val="24"/>
          </w:rPr>
          <w:t xml:space="preserve"> com redação dada pelo Decreto nº 11.758, de 30/10/2023)</w:t>
        </w:r>
      </w:hyperlink>
    </w:p>
    <w:p w:rsidR="003B4833" w:rsidRPr="003B4833" w:rsidRDefault="00B949BA" w:rsidP="00B949BA">
      <w:pPr>
        <w:pStyle w:val="Cabealho"/>
        <w:ind w:firstLine="1134"/>
        <w:jc w:val="both"/>
        <w:rPr>
          <w:sz w:val="24"/>
          <w:szCs w:val="24"/>
        </w:rPr>
      </w:pPr>
      <w:r w:rsidRPr="00B949BA">
        <w:rPr>
          <w:sz w:val="24"/>
          <w:szCs w:val="24"/>
        </w:rPr>
        <w:t>V - um da Secretaria de Comunicação Social;</w:t>
      </w:r>
      <w:r>
        <w:rPr>
          <w:sz w:val="24"/>
          <w:szCs w:val="24"/>
        </w:rPr>
        <w:t xml:space="preserve"> </w:t>
      </w:r>
      <w:hyperlink r:id="rId25" w:history="1">
        <w:r w:rsidRPr="00B949B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B949BA">
          <w:rPr>
            <w:rStyle w:val="Hyperlink"/>
            <w:i/>
            <w:sz w:val="24"/>
            <w:szCs w:val="24"/>
          </w:rPr>
          <w:t xml:space="preserve"> com redação dada pelo Decreto nº 11.758, de 30/10/2023)</w:t>
        </w:r>
      </w:hyperlink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 - um do Senado Federal;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VII - um da Câmara dos Deputados;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VIII - um do Conselho Nacional de Justiça;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IX - um do Conselho Nacional do Ministério Público;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 - um do Comitê Gestor da Internet no Brasil;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 - três de organizações da sociedade civil com atuação comprovada em proteção de dados pessoais;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XII - três de instituições científicas, tecnológicas e de inovação;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XIII - três de confederações sindicais representativas das categorias econômicas do setor produtivo;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XIV - dois de entidades representativas do setor empresarial relacionado à área de tratamento de dados pessoais; e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XV - dois de entidades representativas do setor laboral.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1º Cada membro do colegiado terá um suplente, que o substituirá em suas ausências e impedimentos.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2º Os membros do Conselho Nacional de Proteção de Dados Pessoais e da Privacidade e respectivos suplentes serão designados pelo Presidente da República.</w:t>
      </w:r>
    </w:p>
    <w:p w:rsidR="003B4833" w:rsidRPr="003B4833" w:rsidRDefault="003B4833" w:rsidP="00BA51CD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3º </w:t>
      </w:r>
      <w:r w:rsidR="00BA51CD" w:rsidRPr="00BA51CD">
        <w:rPr>
          <w:sz w:val="24"/>
          <w:szCs w:val="24"/>
        </w:rPr>
        <w:t>As indicações dos membros do Conselho Nacional de Proteção de Dados</w:t>
      </w:r>
      <w:r w:rsidR="00BA51CD">
        <w:rPr>
          <w:sz w:val="24"/>
          <w:szCs w:val="24"/>
        </w:rPr>
        <w:t xml:space="preserve"> </w:t>
      </w:r>
      <w:r w:rsidR="00BA51CD" w:rsidRPr="00BA51CD">
        <w:rPr>
          <w:sz w:val="24"/>
          <w:szCs w:val="24"/>
        </w:rPr>
        <w:t xml:space="preserve">Pessoais e da Privacidade de que tratam os incisos I a X do </w:t>
      </w:r>
      <w:r w:rsidR="00BA51CD" w:rsidRPr="00BA51CD">
        <w:rPr>
          <w:i/>
          <w:sz w:val="24"/>
          <w:szCs w:val="24"/>
        </w:rPr>
        <w:t>caput</w:t>
      </w:r>
      <w:r w:rsidR="00BA51CD" w:rsidRPr="00BA51CD">
        <w:rPr>
          <w:sz w:val="24"/>
          <w:szCs w:val="24"/>
        </w:rPr>
        <w:t xml:space="preserve"> serão submetidas</w:t>
      </w:r>
      <w:r w:rsidR="00BA51CD">
        <w:rPr>
          <w:sz w:val="24"/>
          <w:szCs w:val="24"/>
        </w:rPr>
        <w:t xml:space="preserve"> </w:t>
      </w:r>
      <w:r w:rsidR="00BA51CD" w:rsidRPr="00BA51CD">
        <w:rPr>
          <w:sz w:val="24"/>
          <w:szCs w:val="24"/>
        </w:rPr>
        <w:t>pelos titulares dos órgãos que representam ao Ministro de Estado da Justiça e</w:t>
      </w:r>
      <w:r w:rsidR="00BA51CD">
        <w:rPr>
          <w:sz w:val="24"/>
          <w:szCs w:val="24"/>
        </w:rPr>
        <w:t xml:space="preserve"> </w:t>
      </w:r>
      <w:r w:rsidR="00BA51CD" w:rsidRPr="00BA51CD">
        <w:rPr>
          <w:sz w:val="24"/>
          <w:szCs w:val="24"/>
        </w:rPr>
        <w:t>Segurança Pública.</w:t>
      </w:r>
      <w:r w:rsidR="00BA51CD">
        <w:rPr>
          <w:sz w:val="24"/>
          <w:szCs w:val="24"/>
        </w:rPr>
        <w:t xml:space="preserve"> </w:t>
      </w:r>
      <w:hyperlink r:id="rId26" w:history="1">
        <w:r w:rsidR="00BA51CD" w:rsidRPr="00B949BA">
          <w:rPr>
            <w:rStyle w:val="Hyperlink"/>
            <w:i/>
            <w:sz w:val="24"/>
            <w:szCs w:val="24"/>
          </w:rPr>
          <w:t>(</w:t>
        </w:r>
        <w:r w:rsidR="00BA51CD">
          <w:rPr>
            <w:rStyle w:val="Hyperlink"/>
            <w:i/>
            <w:sz w:val="24"/>
            <w:szCs w:val="24"/>
          </w:rPr>
          <w:t>Parágrafo</w:t>
        </w:r>
        <w:r w:rsidR="00BA51CD" w:rsidRPr="00B949BA">
          <w:rPr>
            <w:rStyle w:val="Hyperlink"/>
            <w:i/>
            <w:sz w:val="24"/>
            <w:szCs w:val="24"/>
          </w:rPr>
          <w:t xml:space="preserve"> com redação dada pelo Decreto nº 11.758, de 30/10/2023)</w:t>
        </w:r>
      </w:hyperlink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4º Os membros de que tratam os incisos XI a XV do </w:t>
      </w:r>
      <w:r w:rsidR="00AA1485" w:rsidRPr="00AA1485">
        <w:rPr>
          <w:bCs/>
          <w:i/>
          <w:sz w:val="24"/>
          <w:szCs w:val="24"/>
        </w:rPr>
        <w:t>caput</w:t>
      </w:r>
      <w:r w:rsidRPr="003B4833">
        <w:rPr>
          <w:sz w:val="24"/>
          <w:szCs w:val="24"/>
        </w:rPr>
        <w:t> e respectivos suplentes: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deverão ter qualificação compatível com as matérias afetas ao Conselho Nacional de Proteção de Dados Pessoais e da Privacidade;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terão mandato de dois anos, permitida uma recondução, por igual período; e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não poderão ser membros do Comitê Gestor da Internet no Brasil.</w:t>
      </w:r>
    </w:p>
    <w:p w:rsidR="003B4833" w:rsidRPr="003B4833" w:rsidRDefault="003B4833" w:rsidP="00272160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5º </w:t>
      </w:r>
      <w:r w:rsidR="00272160" w:rsidRPr="00272160">
        <w:rPr>
          <w:sz w:val="24"/>
          <w:szCs w:val="24"/>
        </w:rPr>
        <w:t xml:space="preserve">As entidades de que tratam os incisos XI a XV do </w:t>
      </w:r>
      <w:r w:rsidR="00272160" w:rsidRPr="00272160">
        <w:rPr>
          <w:i/>
          <w:sz w:val="24"/>
          <w:szCs w:val="24"/>
        </w:rPr>
        <w:t>caput</w:t>
      </w:r>
      <w:r w:rsidR="00272160" w:rsidRPr="00272160">
        <w:rPr>
          <w:sz w:val="24"/>
          <w:szCs w:val="24"/>
        </w:rPr>
        <w:t xml:space="preserve"> poderão indicar,</w:t>
      </w:r>
      <w:r w:rsidR="00272160">
        <w:rPr>
          <w:sz w:val="24"/>
          <w:szCs w:val="24"/>
        </w:rPr>
        <w:t xml:space="preserve"> </w:t>
      </w:r>
      <w:r w:rsidR="00272160" w:rsidRPr="00272160">
        <w:rPr>
          <w:sz w:val="24"/>
          <w:szCs w:val="24"/>
        </w:rPr>
        <w:t>livremente, representantes ao Ministério da Justiça e Segurança Pública, no prazo de</w:t>
      </w:r>
      <w:r w:rsidR="00272160">
        <w:rPr>
          <w:sz w:val="24"/>
          <w:szCs w:val="24"/>
        </w:rPr>
        <w:t xml:space="preserve"> </w:t>
      </w:r>
      <w:r w:rsidR="00272160" w:rsidRPr="00272160">
        <w:rPr>
          <w:sz w:val="24"/>
          <w:szCs w:val="24"/>
        </w:rPr>
        <w:t>trinta dias, contado da data de publicação do edital de convocação no Diário Oficial da</w:t>
      </w:r>
      <w:r w:rsidR="00272160">
        <w:rPr>
          <w:sz w:val="24"/>
          <w:szCs w:val="24"/>
        </w:rPr>
        <w:t xml:space="preserve"> </w:t>
      </w:r>
      <w:r w:rsidR="00272160" w:rsidRPr="00272160">
        <w:rPr>
          <w:sz w:val="24"/>
          <w:szCs w:val="24"/>
        </w:rPr>
        <w:t>União, com a indicação de um nome para a respectiva vaga, que estará acompanhado:</w:t>
      </w:r>
      <w:r w:rsidR="009E109A">
        <w:rPr>
          <w:sz w:val="24"/>
          <w:szCs w:val="24"/>
        </w:rPr>
        <w:t xml:space="preserve"> </w:t>
      </w:r>
      <w:hyperlink r:id="rId27" w:history="1">
        <w:r w:rsidR="009E109A" w:rsidRPr="00B949BA">
          <w:rPr>
            <w:rStyle w:val="Hyperlink"/>
            <w:i/>
            <w:sz w:val="24"/>
            <w:szCs w:val="24"/>
          </w:rPr>
          <w:t>(</w:t>
        </w:r>
        <w:r w:rsidR="00272160">
          <w:rPr>
            <w:rStyle w:val="Hyperlink"/>
            <w:i/>
            <w:sz w:val="24"/>
            <w:szCs w:val="24"/>
          </w:rPr>
          <w:t>Parágrafo com redação dada pelo</w:t>
        </w:r>
        <w:r w:rsidR="009E109A" w:rsidRPr="00B949BA">
          <w:rPr>
            <w:rStyle w:val="Hyperlink"/>
            <w:i/>
            <w:sz w:val="24"/>
            <w:szCs w:val="24"/>
          </w:rPr>
          <w:t xml:space="preserve"> Decreto nº 11.758, de 30/10/2023</w:t>
        </w:r>
        <w:r w:rsidR="00272160">
          <w:rPr>
            <w:rStyle w:val="Hyperlink"/>
            <w:i/>
            <w:sz w:val="24"/>
            <w:szCs w:val="24"/>
          </w:rPr>
          <w:t>, em vigor em 31/1/2024</w:t>
        </w:r>
        <w:r w:rsidR="009E109A" w:rsidRPr="00B949BA">
          <w:rPr>
            <w:rStyle w:val="Hyperlink"/>
            <w:i/>
            <w:sz w:val="24"/>
            <w:szCs w:val="24"/>
          </w:rPr>
          <w:t>)</w:t>
        </w:r>
      </w:hyperlink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de demonstração das características da entidade;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da qualificação do indicado; e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da comprovação de seu vínculo com a entidade.</w:t>
      </w:r>
    </w:p>
    <w:p w:rsidR="00E4127A" w:rsidRPr="00E4127A" w:rsidRDefault="00E4127A" w:rsidP="00E4127A">
      <w:pPr>
        <w:pStyle w:val="Cabealho"/>
        <w:ind w:firstLine="1134"/>
        <w:jc w:val="both"/>
        <w:rPr>
          <w:sz w:val="24"/>
          <w:szCs w:val="24"/>
        </w:rPr>
      </w:pPr>
      <w:r w:rsidRPr="00E4127A">
        <w:rPr>
          <w:sz w:val="24"/>
          <w:szCs w:val="24"/>
        </w:rPr>
        <w:t>§ 6º O Ministério da Justiça e Segurança Pública ouvirá o Conselho Diretor da</w:t>
      </w:r>
      <w:r>
        <w:rPr>
          <w:sz w:val="24"/>
          <w:szCs w:val="24"/>
        </w:rPr>
        <w:t xml:space="preserve"> </w:t>
      </w:r>
      <w:r w:rsidRPr="00E4127A">
        <w:rPr>
          <w:sz w:val="24"/>
          <w:szCs w:val="24"/>
        </w:rPr>
        <w:t>ANPD sobre as indicações recebidas e, em seguida, formará lista tríplice de titulares e</w:t>
      </w:r>
      <w:r>
        <w:rPr>
          <w:sz w:val="24"/>
          <w:szCs w:val="24"/>
        </w:rPr>
        <w:t xml:space="preserve"> </w:t>
      </w:r>
      <w:r w:rsidRPr="00E4127A">
        <w:rPr>
          <w:sz w:val="24"/>
          <w:szCs w:val="24"/>
        </w:rPr>
        <w:t>suplentes, representantes de cada uma das entidades a que se refere o § 5º, para cada</w:t>
      </w:r>
      <w:r>
        <w:rPr>
          <w:sz w:val="24"/>
          <w:szCs w:val="24"/>
        </w:rPr>
        <w:t xml:space="preserve"> </w:t>
      </w:r>
      <w:r w:rsidRPr="00E4127A">
        <w:rPr>
          <w:sz w:val="24"/>
          <w:szCs w:val="24"/>
        </w:rPr>
        <w:t xml:space="preserve">vaga de que tratam os incisos XI a XV do </w:t>
      </w:r>
      <w:r w:rsidRPr="00E4127A">
        <w:rPr>
          <w:i/>
          <w:sz w:val="24"/>
          <w:szCs w:val="24"/>
        </w:rPr>
        <w:t>caput</w:t>
      </w:r>
      <w:r w:rsidRPr="00E4127A">
        <w:rPr>
          <w:sz w:val="24"/>
          <w:szCs w:val="24"/>
        </w:rPr>
        <w:t>, que será encaminhada pelo Ministro de</w:t>
      </w:r>
      <w:r>
        <w:rPr>
          <w:sz w:val="24"/>
          <w:szCs w:val="24"/>
        </w:rPr>
        <w:t xml:space="preserve"> </w:t>
      </w:r>
      <w:r w:rsidRPr="00E4127A">
        <w:rPr>
          <w:sz w:val="24"/>
          <w:szCs w:val="24"/>
        </w:rPr>
        <w:t>Estado da Justiça e Segurança Pública para nomeação pelo Presidente da República.</w:t>
      </w:r>
      <w:r>
        <w:rPr>
          <w:sz w:val="24"/>
          <w:szCs w:val="24"/>
        </w:rPr>
        <w:t xml:space="preserve"> </w:t>
      </w:r>
      <w:hyperlink r:id="rId28" w:history="1">
        <w:r w:rsidRPr="00B949B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com redação dada pelo</w:t>
        </w:r>
        <w:r w:rsidRPr="00B949BA">
          <w:rPr>
            <w:rStyle w:val="Hyperlink"/>
            <w:i/>
            <w:sz w:val="24"/>
            <w:szCs w:val="24"/>
          </w:rPr>
          <w:t xml:space="preserve"> Decreto nº 11.758, de 30/10/2023</w:t>
        </w:r>
        <w:r>
          <w:rPr>
            <w:rStyle w:val="Hyperlink"/>
            <w:i/>
            <w:sz w:val="24"/>
            <w:szCs w:val="24"/>
          </w:rPr>
          <w:t>, em vigor em 31/1/2024</w:t>
        </w:r>
        <w:r w:rsidRPr="00B949BA">
          <w:rPr>
            <w:rStyle w:val="Hyperlink"/>
            <w:i/>
            <w:sz w:val="24"/>
            <w:szCs w:val="24"/>
          </w:rPr>
          <w:t>)</w:t>
        </w:r>
      </w:hyperlink>
    </w:p>
    <w:p w:rsidR="003B4833" w:rsidRPr="003B4833" w:rsidRDefault="00E4127A" w:rsidP="00E4127A">
      <w:pPr>
        <w:pStyle w:val="Cabealho"/>
        <w:ind w:firstLine="1134"/>
        <w:jc w:val="both"/>
        <w:rPr>
          <w:sz w:val="24"/>
          <w:szCs w:val="24"/>
        </w:rPr>
      </w:pPr>
      <w:r w:rsidRPr="00E4127A">
        <w:rPr>
          <w:sz w:val="24"/>
          <w:szCs w:val="24"/>
        </w:rPr>
        <w:t>§ 7º Na ausência das indicações de que tratam os § 5º e § 6º, o Presidente da</w:t>
      </w:r>
      <w:r>
        <w:rPr>
          <w:sz w:val="24"/>
          <w:szCs w:val="24"/>
        </w:rPr>
        <w:t xml:space="preserve"> </w:t>
      </w:r>
      <w:r w:rsidRPr="00E4127A">
        <w:rPr>
          <w:sz w:val="24"/>
          <w:szCs w:val="24"/>
        </w:rPr>
        <w:t>República escolherá livremente os membros do Conselho Nacional de Proteção de Dados</w:t>
      </w:r>
      <w:r>
        <w:rPr>
          <w:sz w:val="24"/>
          <w:szCs w:val="24"/>
        </w:rPr>
        <w:t xml:space="preserve"> </w:t>
      </w:r>
      <w:r w:rsidRPr="00E4127A">
        <w:rPr>
          <w:sz w:val="24"/>
          <w:szCs w:val="24"/>
        </w:rPr>
        <w:t>Pessoais e da Privacidade e respectivos suplentes, mediante indicação do Ministro de</w:t>
      </w:r>
      <w:r>
        <w:rPr>
          <w:sz w:val="24"/>
          <w:szCs w:val="24"/>
        </w:rPr>
        <w:t xml:space="preserve"> </w:t>
      </w:r>
      <w:r w:rsidRPr="00E4127A">
        <w:rPr>
          <w:sz w:val="24"/>
          <w:szCs w:val="24"/>
        </w:rPr>
        <w:t xml:space="preserve">Estado da </w:t>
      </w:r>
      <w:r w:rsidRPr="00E4127A">
        <w:rPr>
          <w:sz w:val="24"/>
          <w:szCs w:val="24"/>
        </w:rPr>
        <w:lastRenderedPageBreak/>
        <w:t>Justiça e Segurança Pública, observados os requisitos estabelecidos no § 4º.</w:t>
      </w:r>
      <w:r w:rsidR="009E109A">
        <w:rPr>
          <w:sz w:val="24"/>
          <w:szCs w:val="24"/>
        </w:rPr>
        <w:t xml:space="preserve"> </w:t>
      </w:r>
      <w:hyperlink r:id="rId29" w:history="1">
        <w:r w:rsidRPr="00B949B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com redação dada pelo</w:t>
        </w:r>
        <w:r w:rsidRPr="00B949BA">
          <w:rPr>
            <w:rStyle w:val="Hyperlink"/>
            <w:i/>
            <w:sz w:val="24"/>
            <w:szCs w:val="24"/>
          </w:rPr>
          <w:t xml:space="preserve"> Decreto nº 11.758, de 30/10/2023</w:t>
        </w:r>
        <w:r>
          <w:rPr>
            <w:rStyle w:val="Hyperlink"/>
            <w:i/>
            <w:sz w:val="24"/>
            <w:szCs w:val="24"/>
          </w:rPr>
          <w:t>, em vigor em 31/1/2024</w:t>
        </w:r>
        <w:r w:rsidRPr="00B949BA">
          <w:rPr>
            <w:rStyle w:val="Hyperlink"/>
            <w:i/>
            <w:sz w:val="24"/>
            <w:szCs w:val="24"/>
          </w:rPr>
          <w:t>)</w:t>
        </w:r>
      </w:hyperlink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8</w:t>
      </w:r>
      <w:r w:rsidR="00B26C10">
        <w:rPr>
          <w:sz w:val="24"/>
          <w:szCs w:val="24"/>
        </w:rPr>
        <w:t xml:space="preserve">º </w:t>
      </w:r>
      <w:r w:rsidRPr="003B4833">
        <w:rPr>
          <w:sz w:val="24"/>
          <w:szCs w:val="24"/>
        </w:rPr>
        <w:t>A participação no Conselho Nacional de Proteção de Dados Pessoais e da Privacidade será considerada prestação de serviço público relevante, não remunerada.</w:t>
      </w:r>
    </w:p>
    <w:p w:rsidR="003B4833" w:rsidRPr="003B4833" w:rsidRDefault="003B4833" w:rsidP="00F53AA4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9</w:t>
      </w:r>
      <w:r w:rsidR="00B26C10">
        <w:rPr>
          <w:sz w:val="24"/>
          <w:szCs w:val="24"/>
        </w:rPr>
        <w:t xml:space="preserve">º </w:t>
      </w:r>
      <w:r w:rsidR="00F53AA4" w:rsidRPr="00F53AA4">
        <w:rPr>
          <w:sz w:val="24"/>
          <w:szCs w:val="24"/>
        </w:rPr>
        <w:t>O Presidente do Conselho Nacional de Proteção de Dados Pessoais e da</w:t>
      </w:r>
      <w:r w:rsidR="00F53AA4">
        <w:rPr>
          <w:sz w:val="24"/>
          <w:szCs w:val="24"/>
        </w:rPr>
        <w:t xml:space="preserve"> </w:t>
      </w:r>
      <w:r w:rsidR="00F53AA4" w:rsidRPr="00F53AA4">
        <w:rPr>
          <w:sz w:val="24"/>
          <w:szCs w:val="24"/>
        </w:rPr>
        <w:t>Privacidade poderá convidar representantes de outros órgãos e entidades da</w:t>
      </w:r>
      <w:r w:rsidR="00F53AA4">
        <w:rPr>
          <w:sz w:val="24"/>
          <w:szCs w:val="24"/>
        </w:rPr>
        <w:t xml:space="preserve"> </w:t>
      </w:r>
      <w:r w:rsidR="00F53AA4" w:rsidRPr="00F53AA4">
        <w:rPr>
          <w:sz w:val="24"/>
          <w:szCs w:val="24"/>
        </w:rPr>
        <w:t>administração pública federal para participar de suas reuniões, sem direito a voto.</w:t>
      </w:r>
      <w:r w:rsidR="00F53AA4">
        <w:rPr>
          <w:sz w:val="24"/>
          <w:szCs w:val="24"/>
        </w:rPr>
        <w:t xml:space="preserve"> </w:t>
      </w:r>
      <w:hyperlink r:id="rId30" w:history="1">
        <w:r w:rsidR="00F53AA4" w:rsidRPr="00B949BA">
          <w:rPr>
            <w:rStyle w:val="Hyperlink"/>
            <w:i/>
            <w:sz w:val="24"/>
            <w:szCs w:val="24"/>
          </w:rPr>
          <w:t>(</w:t>
        </w:r>
        <w:r w:rsidR="00F53AA4">
          <w:rPr>
            <w:rStyle w:val="Hyperlink"/>
            <w:i/>
            <w:sz w:val="24"/>
            <w:szCs w:val="24"/>
          </w:rPr>
          <w:t>Parágrafo com redação dada pelo</w:t>
        </w:r>
        <w:r w:rsidR="00F53AA4" w:rsidRPr="00B949BA">
          <w:rPr>
            <w:rStyle w:val="Hyperlink"/>
            <w:i/>
            <w:sz w:val="24"/>
            <w:szCs w:val="24"/>
          </w:rPr>
          <w:t xml:space="preserve"> Decreto nº 11.758, de 30/10/2023)</w:t>
        </w:r>
      </w:hyperlink>
    </w:p>
    <w:p w:rsidR="00B26C10" w:rsidRDefault="00B26C10" w:rsidP="00C63386">
      <w:pPr>
        <w:pStyle w:val="Cabealho"/>
        <w:ind w:firstLine="1134"/>
        <w:jc w:val="both"/>
        <w:rPr>
          <w:sz w:val="24"/>
          <w:szCs w:val="24"/>
        </w:rPr>
      </w:pPr>
      <w:bookmarkStart w:id="17" w:name="estruturaart16"/>
      <w:bookmarkEnd w:id="17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16.  O Conselho Nacional de Proteção de Dados Pessoais e da Privacidade se reunirá em caráter ordinário três vezes ao ano e em caráter extraordinário sempre que convocado por seu Presidente.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1</w:t>
      </w:r>
      <w:r w:rsidR="00B26C10">
        <w:rPr>
          <w:sz w:val="24"/>
          <w:szCs w:val="24"/>
        </w:rPr>
        <w:t xml:space="preserve">º </w:t>
      </w:r>
      <w:r w:rsidRPr="003B4833">
        <w:rPr>
          <w:sz w:val="24"/>
          <w:szCs w:val="24"/>
        </w:rPr>
        <w:t>O quórum de reunião do Conselho Nacional de Proteção de Dados Pessoais e da Privacidade é de dezesseis membros e quórum de aprovação é de maioria simples.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2</w:t>
      </w:r>
      <w:r w:rsidR="00B26C10">
        <w:rPr>
          <w:sz w:val="24"/>
          <w:szCs w:val="24"/>
        </w:rPr>
        <w:t xml:space="preserve">º </w:t>
      </w:r>
      <w:r w:rsidRPr="003B4833">
        <w:rPr>
          <w:sz w:val="24"/>
          <w:szCs w:val="24"/>
        </w:rPr>
        <w:t>A pauta das reuniões será divulgada com antecedência de, no mínimo, uma semana.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3</w:t>
      </w:r>
      <w:r w:rsidR="00B26C10">
        <w:rPr>
          <w:sz w:val="24"/>
          <w:szCs w:val="24"/>
        </w:rPr>
        <w:t xml:space="preserve">º </w:t>
      </w:r>
      <w:r w:rsidRPr="003B4833">
        <w:rPr>
          <w:sz w:val="24"/>
          <w:szCs w:val="24"/>
        </w:rPr>
        <w:t>As reuniões do Conselho Nacional de Proteção de Dados Pessoais e da Privacidade serão realizadas, preferencialmente, por meio de videoconferência.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4</w:t>
      </w:r>
      <w:r w:rsidR="00B26C10">
        <w:rPr>
          <w:sz w:val="24"/>
          <w:szCs w:val="24"/>
        </w:rPr>
        <w:t xml:space="preserve">º </w:t>
      </w:r>
      <w:r w:rsidRPr="003B4833">
        <w:rPr>
          <w:sz w:val="24"/>
          <w:szCs w:val="24"/>
        </w:rPr>
        <w:t>Além do voto ordinário, o Presidente do Conselho Nacional de Proteção de Dados Pessoais e da Privacidade terá o voto de qualidade em caso de empate.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18" w:name="estruturaart17"/>
      <w:bookmarkEnd w:id="18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17.  O Conselho Nacional de Proteção de Dados Pessoais e da Privacidade poderá editar regimento interno para detalhar as normas complementares necessárias à aplicação deste Decreto.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Parágrafo único.  O regimento interno de que trata o </w:t>
      </w:r>
      <w:r w:rsidR="00AA1485" w:rsidRPr="00AA1485">
        <w:rPr>
          <w:bCs/>
          <w:i/>
          <w:sz w:val="24"/>
          <w:szCs w:val="24"/>
        </w:rPr>
        <w:t>caput</w:t>
      </w:r>
      <w:r w:rsidRPr="003B4833">
        <w:rPr>
          <w:sz w:val="24"/>
          <w:szCs w:val="24"/>
        </w:rPr>
        <w:t> será aprovado pela maioria absoluta dos membros.</w:t>
      </w:r>
    </w:p>
    <w:p w:rsidR="00B26C10" w:rsidRDefault="00B26C10" w:rsidP="00171EDE">
      <w:pPr>
        <w:pStyle w:val="Cabealho"/>
        <w:jc w:val="both"/>
        <w:rPr>
          <w:b/>
          <w:bCs/>
          <w:sz w:val="24"/>
          <w:szCs w:val="24"/>
        </w:rPr>
      </w:pP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Seção V</w:t>
      </w: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Dos órgãos de assistência direta e imediata ao Conselho Diretor</w:t>
      </w:r>
    </w:p>
    <w:p w:rsidR="00C63386" w:rsidRDefault="00C63386" w:rsidP="00171EDE">
      <w:pPr>
        <w:pStyle w:val="Cabealho"/>
        <w:jc w:val="both"/>
        <w:rPr>
          <w:sz w:val="24"/>
          <w:szCs w:val="24"/>
        </w:rPr>
      </w:pPr>
      <w:bookmarkStart w:id="19" w:name="estruturaart18"/>
      <w:bookmarkEnd w:id="19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Art. 18.  À </w:t>
      </w:r>
      <w:proofErr w:type="spellStart"/>
      <w:r w:rsidRPr="003B4833">
        <w:rPr>
          <w:sz w:val="24"/>
          <w:szCs w:val="24"/>
        </w:rPr>
        <w:t>Secretaria-Geral</w:t>
      </w:r>
      <w:proofErr w:type="spellEnd"/>
      <w:r w:rsidRPr="003B4833">
        <w:rPr>
          <w:sz w:val="24"/>
          <w:szCs w:val="24"/>
        </w:rPr>
        <w:t xml:space="preserve"> compete: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fornecer o suporte administrativo para o funcionamento do Conselho Diretor e do Conselho Nacional de Proteção de Dados Pessoais e da Privacidade;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organizar as pautas, acompanhar e elaborar as atas das reuniões do Conselho Diretor e do Conselho Nacional de Proteção de Dados Pessoais e da Privacidade;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coordenar as atividades de organização e modernização administrativa;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IV - supervisionar a elaboração de relatórios de gestão e de atividades;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 - supervisionar as ações relativas à gestão da informação e à promoção da transparência;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 - supervisionar a elaboração e a consolidação dos planos e dos programas anuais e plurianuais, em articulação com o Conselho Diretor; e</w:t>
      </w:r>
    </w:p>
    <w:p w:rsidR="00F67C7B" w:rsidRPr="00F67C7B" w:rsidRDefault="00F67C7B" w:rsidP="00F67C7B">
      <w:pPr>
        <w:pStyle w:val="Cabealho"/>
        <w:ind w:firstLine="1134"/>
        <w:jc w:val="both"/>
        <w:rPr>
          <w:sz w:val="24"/>
          <w:szCs w:val="24"/>
        </w:rPr>
      </w:pPr>
      <w:r w:rsidRPr="00F67C7B">
        <w:rPr>
          <w:sz w:val="24"/>
          <w:szCs w:val="24"/>
        </w:rPr>
        <w:t>VII - supervisionar a celebração de convênios, acordos ou ajustes congêneres</w:t>
      </w:r>
      <w:r>
        <w:rPr>
          <w:sz w:val="24"/>
          <w:szCs w:val="24"/>
        </w:rPr>
        <w:t xml:space="preserve"> </w:t>
      </w:r>
      <w:r w:rsidRPr="00F67C7B">
        <w:rPr>
          <w:sz w:val="24"/>
          <w:szCs w:val="24"/>
        </w:rPr>
        <w:t>com órgãos e entidades, públicos e privados; e</w:t>
      </w:r>
      <w:r w:rsidR="00CC37FB">
        <w:rPr>
          <w:sz w:val="24"/>
          <w:szCs w:val="24"/>
        </w:rPr>
        <w:t xml:space="preserve"> </w:t>
      </w:r>
      <w:hyperlink r:id="rId31" w:history="1">
        <w:r w:rsidR="00CC37FB" w:rsidRPr="000322F2">
          <w:rPr>
            <w:rStyle w:val="Hyperlink"/>
            <w:i/>
            <w:sz w:val="24"/>
            <w:szCs w:val="24"/>
          </w:rPr>
          <w:t>(</w:t>
        </w:r>
        <w:r w:rsidR="00CC37FB">
          <w:rPr>
            <w:rStyle w:val="Hyperlink"/>
            <w:i/>
            <w:sz w:val="24"/>
            <w:szCs w:val="24"/>
          </w:rPr>
          <w:t xml:space="preserve">Inciso com redação dada pelo </w:t>
        </w:r>
        <w:r w:rsidR="00CC37F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CC37FB">
          <w:rPr>
            <w:rStyle w:val="Hyperlink"/>
            <w:i/>
            <w:sz w:val="24"/>
            <w:szCs w:val="24"/>
          </w:rPr>
          <w:t>, em vigor em 5/10/2022</w:t>
        </w:r>
        <w:r w:rsidR="00CC37FB" w:rsidRPr="000322F2">
          <w:rPr>
            <w:rStyle w:val="Hyperlink"/>
            <w:i/>
            <w:sz w:val="24"/>
            <w:szCs w:val="24"/>
          </w:rPr>
          <w:t>)</w:t>
        </w:r>
      </w:hyperlink>
    </w:p>
    <w:p w:rsidR="00C63386" w:rsidRDefault="00F67C7B" w:rsidP="00F67C7B">
      <w:pPr>
        <w:pStyle w:val="Cabealho"/>
        <w:ind w:firstLine="1134"/>
        <w:jc w:val="both"/>
        <w:rPr>
          <w:sz w:val="24"/>
          <w:szCs w:val="24"/>
        </w:rPr>
      </w:pPr>
      <w:r w:rsidRPr="00F67C7B">
        <w:rPr>
          <w:sz w:val="24"/>
          <w:szCs w:val="24"/>
        </w:rPr>
        <w:t>VIII - coordenar, executar, controlar, orientar e supervisionar, na função de</w:t>
      </w:r>
      <w:r>
        <w:rPr>
          <w:sz w:val="24"/>
          <w:szCs w:val="24"/>
        </w:rPr>
        <w:t xml:space="preserve"> </w:t>
      </w:r>
      <w:r w:rsidRPr="00F67C7B">
        <w:rPr>
          <w:sz w:val="24"/>
          <w:szCs w:val="24"/>
        </w:rPr>
        <w:t>órgão seccional, as atividades relacionadas com o Sistema de Organização e Inovação</w:t>
      </w:r>
      <w:r>
        <w:rPr>
          <w:sz w:val="24"/>
          <w:szCs w:val="24"/>
        </w:rPr>
        <w:t xml:space="preserve"> </w:t>
      </w:r>
      <w:r w:rsidRPr="00F67C7B">
        <w:rPr>
          <w:sz w:val="24"/>
          <w:szCs w:val="24"/>
        </w:rPr>
        <w:t>Institucio</w:t>
      </w:r>
      <w:r>
        <w:rPr>
          <w:sz w:val="24"/>
          <w:szCs w:val="24"/>
        </w:rPr>
        <w:t xml:space="preserve">nal do </w:t>
      </w:r>
      <w:r>
        <w:rPr>
          <w:sz w:val="24"/>
          <w:szCs w:val="24"/>
        </w:rPr>
        <w:lastRenderedPageBreak/>
        <w:t xml:space="preserve">Governo Federal - </w:t>
      </w:r>
      <w:proofErr w:type="spellStart"/>
      <w:r>
        <w:rPr>
          <w:sz w:val="24"/>
          <w:szCs w:val="24"/>
        </w:rPr>
        <w:t>Siorg</w:t>
      </w:r>
      <w:proofErr w:type="spellEnd"/>
      <w:r>
        <w:rPr>
          <w:sz w:val="24"/>
          <w:szCs w:val="24"/>
        </w:rPr>
        <w:t xml:space="preserve">. </w:t>
      </w:r>
      <w:hyperlink r:id="rId32" w:history="1">
        <w:r w:rsidRPr="000322F2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="00CC37FB">
          <w:rPr>
            <w:rStyle w:val="Hyperlink"/>
            <w:i/>
            <w:sz w:val="24"/>
            <w:szCs w:val="24"/>
          </w:rPr>
          <w:t xml:space="preserve">acrescido </w:t>
        </w:r>
        <w:r>
          <w:rPr>
            <w:rStyle w:val="Hyperlink"/>
            <w:i/>
            <w:sz w:val="24"/>
            <w:szCs w:val="24"/>
          </w:rPr>
          <w:t xml:space="preserve">pelo </w:t>
        </w:r>
        <w:r w:rsidRPr="000322F2">
          <w:rPr>
            <w:rStyle w:val="Hyperlink"/>
            <w:i/>
            <w:sz w:val="24"/>
            <w:szCs w:val="24"/>
          </w:rPr>
          <w:t>Decreto nº 11.202, de 21/9/2022</w:t>
        </w:r>
        <w:r>
          <w:rPr>
            <w:rStyle w:val="Hyperlink"/>
            <w:i/>
            <w:sz w:val="24"/>
            <w:szCs w:val="24"/>
          </w:rPr>
          <w:t>, em vigor em 5/10/2022</w:t>
        </w:r>
        <w:r w:rsidRPr="000322F2">
          <w:rPr>
            <w:rStyle w:val="Hyperlink"/>
            <w:i/>
            <w:sz w:val="24"/>
            <w:szCs w:val="24"/>
          </w:rPr>
          <w:t>)</w:t>
        </w:r>
      </w:hyperlink>
    </w:p>
    <w:p w:rsidR="000602A6" w:rsidRDefault="000602A6" w:rsidP="00C63386">
      <w:pPr>
        <w:pStyle w:val="Cabealho"/>
        <w:ind w:firstLine="1134"/>
        <w:jc w:val="both"/>
        <w:rPr>
          <w:sz w:val="24"/>
          <w:szCs w:val="24"/>
        </w:rPr>
      </w:pP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Art. 19. </w:t>
      </w:r>
      <w:hyperlink r:id="rId33" w:history="1">
        <w:r w:rsidR="0041758B" w:rsidRPr="000322F2">
          <w:rPr>
            <w:rStyle w:val="Hyperlink"/>
            <w:i/>
            <w:sz w:val="24"/>
            <w:szCs w:val="24"/>
          </w:rPr>
          <w:t>(</w:t>
        </w:r>
        <w:r w:rsidR="0041758B">
          <w:rPr>
            <w:rStyle w:val="Hyperlink"/>
            <w:i/>
            <w:sz w:val="24"/>
            <w:szCs w:val="24"/>
          </w:rPr>
          <w:t xml:space="preserve">Revogado pelo </w:t>
        </w:r>
        <w:r w:rsidR="0041758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41758B">
          <w:rPr>
            <w:rStyle w:val="Hyperlink"/>
            <w:i/>
            <w:sz w:val="24"/>
            <w:szCs w:val="24"/>
          </w:rPr>
          <w:t>, em vigor em 5/10/2022</w:t>
        </w:r>
        <w:r w:rsidR="0041758B" w:rsidRPr="000322F2">
          <w:rPr>
            <w:rStyle w:val="Hyperlink"/>
            <w:i/>
            <w:sz w:val="24"/>
            <w:szCs w:val="24"/>
          </w:rPr>
          <w:t>)</w:t>
        </w:r>
      </w:hyperlink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20" w:name="estruturaart20"/>
      <w:bookmarkEnd w:id="20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20.  À Coordenação-Geral de Relações Institucionais e Internacionais compete: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apoiar o Conselho Diretor nas ações de cooperação com autoridades de proteção de dados pessoais estrangeiras, internacionais ou transnacionais;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subsidiar a autorização da transferência internacional de dados pessoais; e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avaliar o nível de proteção a dados pessoais conferido: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por País ou organismo internacional a partir de solicitação de pessoa jurídica de direito público; e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b) por País ou organismo internacional de países ou organismos internacionais que proporcionem grau de proteção de dados pessoais adequado ao previsto na </w:t>
      </w:r>
      <w:r w:rsidRPr="00C63386">
        <w:rPr>
          <w:sz w:val="24"/>
          <w:szCs w:val="24"/>
        </w:rPr>
        <w:t>Lei nº 13.709, de 2018.</w:t>
      </w:r>
    </w:p>
    <w:p w:rsidR="00C63386" w:rsidRDefault="00C63386" w:rsidP="00171EDE">
      <w:pPr>
        <w:pStyle w:val="Cabealho"/>
        <w:jc w:val="both"/>
        <w:rPr>
          <w:b/>
          <w:bCs/>
          <w:sz w:val="24"/>
          <w:szCs w:val="24"/>
        </w:rPr>
      </w:pP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Seção VI</w:t>
      </w: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Dos órgãos seccionais</w:t>
      </w:r>
    </w:p>
    <w:p w:rsidR="00C63386" w:rsidRDefault="00C63386" w:rsidP="00171EDE">
      <w:pPr>
        <w:pStyle w:val="Cabealho"/>
        <w:jc w:val="both"/>
        <w:rPr>
          <w:sz w:val="24"/>
          <w:szCs w:val="24"/>
        </w:rPr>
      </w:pPr>
      <w:bookmarkStart w:id="21" w:name="estruturaart21"/>
      <w:bookmarkEnd w:id="21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21.  À Corregedoria, órgão seccional do Sistema de Correição do Poder Executivo Federal, compete: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planejar, dirigir, orientar, supervisionar, avaliar e controlar as atividades de correição, no âmbito da ANPD;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instaurar ou requisitar a instauração de procedimentos disciplinares, de ofício ou a partir de representações e de denúncias, e decidir acerca das propostas de arquivamento de denúncias e representações;</w:t>
      </w:r>
    </w:p>
    <w:p w:rsidR="003B4833" w:rsidRPr="003B4833" w:rsidRDefault="003B4833" w:rsidP="00F57F5B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III - </w:t>
      </w:r>
      <w:r w:rsidR="00F57F5B" w:rsidRPr="00F57F5B">
        <w:rPr>
          <w:sz w:val="24"/>
          <w:szCs w:val="24"/>
        </w:rPr>
        <w:t>encaminhar ao Ministro de Estado da Justiça e Segurança Pública proposta de</w:t>
      </w:r>
      <w:r w:rsidR="00F57F5B">
        <w:rPr>
          <w:sz w:val="24"/>
          <w:szCs w:val="24"/>
        </w:rPr>
        <w:t xml:space="preserve"> </w:t>
      </w:r>
      <w:r w:rsidR="00F57F5B" w:rsidRPr="00F57F5B">
        <w:rPr>
          <w:sz w:val="24"/>
          <w:szCs w:val="24"/>
        </w:rPr>
        <w:t>instauração de processo administrativo disciplinar contra membros do Conselho Diretor; e</w:t>
      </w:r>
      <w:r w:rsidR="00F57F5B">
        <w:rPr>
          <w:sz w:val="24"/>
          <w:szCs w:val="24"/>
        </w:rPr>
        <w:t xml:space="preserve"> </w:t>
      </w:r>
      <w:hyperlink r:id="rId34" w:history="1">
        <w:r w:rsidR="00F57F5B" w:rsidRPr="00B949BA">
          <w:rPr>
            <w:rStyle w:val="Hyperlink"/>
            <w:i/>
            <w:sz w:val="24"/>
            <w:szCs w:val="24"/>
          </w:rPr>
          <w:t>(</w:t>
        </w:r>
        <w:r w:rsidR="00F57F5B">
          <w:rPr>
            <w:rStyle w:val="Hyperlink"/>
            <w:i/>
            <w:sz w:val="24"/>
            <w:szCs w:val="24"/>
          </w:rPr>
          <w:t>Inciso com redação dada pelo</w:t>
        </w:r>
        <w:r w:rsidR="00F57F5B" w:rsidRPr="00B949BA">
          <w:rPr>
            <w:rStyle w:val="Hyperlink"/>
            <w:i/>
            <w:sz w:val="24"/>
            <w:szCs w:val="24"/>
          </w:rPr>
          <w:t xml:space="preserve"> Decreto nº 11.758, de 30/10/2023)</w:t>
        </w:r>
      </w:hyperlink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IV - exercer as competências previstas no </w:t>
      </w:r>
      <w:r w:rsidRPr="00C63386">
        <w:rPr>
          <w:sz w:val="24"/>
          <w:szCs w:val="24"/>
        </w:rPr>
        <w:t>art. 5º do Decreto nº 5.480, de 30 de junho de 2005.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22" w:name="estruturaart22"/>
      <w:bookmarkEnd w:id="22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22.  À Ouvidoria, unidade setorial do Sistema de Ouvidoria do Poder Executivo Federal, compete: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receber, examinar e encaminhar denúncias, reclamações, elogios e sugestões referentes a procedimentos e ações de agentes e órgãos, no âmbito da ANPD;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coordenar, orientar, executar e controlar as atividades do Serviço de Informação ao Cidadão, no âmbito da ANPD;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propor ações e sugerir prioridades nas atividades de ouvidoria da ANPD;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IV - informar ao órgão central do Sistema de Ouvidoria do Poder Executivo Federal sobre o acompanhamento e a avaliação dos programas e dos projetos de atividades de ouvidoria, no âmbito da ANPD;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 - organizar e divulgar informações sobre atividades de ouvidoria e procedimentos operacionais;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 - produzir e analisar dados e informações sobre as atividades de ouvidoria, para subsidiar recomendações e propostas de medidas para aprimorar a prestação de serviços públicos e para corrigir falhas;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lastRenderedPageBreak/>
        <w:t>VII - processar as informações obtidas por meio das manifestações recebidas e das pesquisas de satisfação realizadas com a fim de avaliar os serviços públicos prestados, em especial quanto ao cumprimento dos compromissos e aos padrões de qualidade de atendimento da Carta de Serviços ao Usuário, de que trata o</w:t>
      </w:r>
      <w:r w:rsidRPr="00C63386">
        <w:rPr>
          <w:sz w:val="24"/>
          <w:szCs w:val="24"/>
        </w:rPr>
        <w:t> art. 7º da Lei nº 13.460, de 26 de junho de 2017;</w:t>
      </w:r>
      <w:r w:rsidRPr="003B4833">
        <w:rPr>
          <w:sz w:val="24"/>
          <w:szCs w:val="24"/>
        </w:rPr>
        <w:t> e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VIII - executar as atividades de ouvidoria previstas no </w:t>
      </w:r>
      <w:r w:rsidRPr="00C63386">
        <w:rPr>
          <w:sz w:val="24"/>
          <w:szCs w:val="24"/>
        </w:rPr>
        <w:t>art. 13 da Lei nº 13.460, de 2017</w:t>
      </w:r>
      <w:r w:rsidRPr="003B4833">
        <w:rPr>
          <w:sz w:val="24"/>
          <w:szCs w:val="24"/>
        </w:rPr>
        <w:t>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23" w:name="estruturaart23"/>
      <w:bookmarkEnd w:id="23"/>
    </w:p>
    <w:p w:rsidR="00C51C84" w:rsidRPr="00C51C84" w:rsidRDefault="003B4833" w:rsidP="00C51C84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23.  </w:t>
      </w:r>
      <w:r w:rsidR="00C51C84" w:rsidRPr="00C51C84">
        <w:rPr>
          <w:sz w:val="24"/>
          <w:szCs w:val="24"/>
        </w:rPr>
        <w:t>À Procuradoria Federal Especializada, órgão de execução da Procuradoria</w:t>
      </w:r>
      <w:r w:rsidR="00575586">
        <w:rPr>
          <w:sz w:val="24"/>
          <w:szCs w:val="24"/>
        </w:rPr>
        <w:t>-</w:t>
      </w:r>
      <w:r w:rsidR="00C51C84" w:rsidRPr="00C51C84">
        <w:rPr>
          <w:sz w:val="24"/>
          <w:szCs w:val="24"/>
        </w:rPr>
        <w:t>Geral Federal, compete:</w:t>
      </w:r>
      <w:r w:rsidR="0053724B">
        <w:rPr>
          <w:sz w:val="24"/>
          <w:szCs w:val="24"/>
        </w:rPr>
        <w:t xml:space="preserve"> </w:t>
      </w:r>
      <w:hyperlink r:id="rId35" w:history="1">
        <w:r w:rsidR="0053724B" w:rsidRPr="000322F2">
          <w:rPr>
            <w:rStyle w:val="Hyperlink"/>
            <w:i/>
            <w:sz w:val="24"/>
            <w:szCs w:val="24"/>
          </w:rPr>
          <w:t>(</w:t>
        </w:r>
        <w:r w:rsidR="0053724B">
          <w:rPr>
            <w:rStyle w:val="Hyperlink"/>
            <w:i/>
            <w:sz w:val="24"/>
            <w:szCs w:val="24"/>
          </w:rPr>
          <w:t>“</w:t>
        </w:r>
        <w:r w:rsidR="00AA1485" w:rsidRPr="00AA1485">
          <w:rPr>
            <w:rStyle w:val="Hyperlink"/>
            <w:i/>
            <w:sz w:val="24"/>
            <w:szCs w:val="24"/>
          </w:rPr>
          <w:t>Caput</w:t>
        </w:r>
        <w:r w:rsidR="0053724B">
          <w:rPr>
            <w:rStyle w:val="Hyperlink"/>
            <w:i/>
            <w:sz w:val="24"/>
            <w:szCs w:val="24"/>
          </w:rPr>
          <w:t xml:space="preserve">” do artigo com redação dada pelo </w:t>
        </w:r>
        <w:r w:rsidR="0053724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53724B">
          <w:rPr>
            <w:rStyle w:val="Hyperlink"/>
            <w:i/>
            <w:sz w:val="24"/>
            <w:szCs w:val="24"/>
          </w:rPr>
          <w:t>, em vigor em 5/10/2022</w:t>
        </w:r>
        <w:r w:rsidR="0053724B" w:rsidRPr="000322F2">
          <w:rPr>
            <w:rStyle w:val="Hyperlink"/>
            <w:i/>
            <w:sz w:val="24"/>
            <w:szCs w:val="24"/>
          </w:rPr>
          <w:t>)</w:t>
        </w:r>
      </w:hyperlink>
    </w:p>
    <w:p w:rsidR="00C51C84" w:rsidRPr="00C51C84" w:rsidRDefault="00C51C84" w:rsidP="00C51C84">
      <w:pPr>
        <w:pStyle w:val="Cabealho"/>
        <w:ind w:firstLine="1134"/>
        <w:jc w:val="both"/>
        <w:rPr>
          <w:sz w:val="24"/>
          <w:szCs w:val="24"/>
        </w:rPr>
      </w:pPr>
      <w:r w:rsidRPr="00C51C84">
        <w:rPr>
          <w:sz w:val="24"/>
          <w:szCs w:val="24"/>
        </w:rPr>
        <w:t>I - representar judicial e extrajudicialmente a ANPD, observadas as normas</w:t>
      </w:r>
      <w:r>
        <w:rPr>
          <w:sz w:val="24"/>
          <w:szCs w:val="24"/>
        </w:rPr>
        <w:t xml:space="preserve"> </w:t>
      </w:r>
      <w:r w:rsidRPr="00C51C84">
        <w:rPr>
          <w:sz w:val="24"/>
          <w:szCs w:val="24"/>
        </w:rPr>
        <w:t>estabelecidas pela Procuradoria-Geral Federal;</w:t>
      </w:r>
      <w:r w:rsidR="0053724B">
        <w:rPr>
          <w:sz w:val="24"/>
          <w:szCs w:val="24"/>
        </w:rPr>
        <w:t xml:space="preserve"> </w:t>
      </w:r>
      <w:hyperlink r:id="rId36" w:history="1">
        <w:r w:rsidR="0053724B" w:rsidRPr="000322F2">
          <w:rPr>
            <w:rStyle w:val="Hyperlink"/>
            <w:i/>
            <w:sz w:val="24"/>
            <w:szCs w:val="24"/>
          </w:rPr>
          <w:t>(</w:t>
        </w:r>
        <w:r w:rsidR="0053724B">
          <w:rPr>
            <w:rStyle w:val="Hyperlink"/>
            <w:i/>
            <w:sz w:val="24"/>
            <w:szCs w:val="24"/>
          </w:rPr>
          <w:t xml:space="preserve">Inciso com redação dada pelo </w:t>
        </w:r>
        <w:r w:rsidR="0053724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53724B">
          <w:rPr>
            <w:rStyle w:val="Hyperlink"/>
            <w:i/>
            <w:sz w:val="24"/>
            <w:szCs w:val="24"/>
          </w:rPr>
          <w:t>, em vigor em 5/10/2022</w:t>
        </w:r>
        <w:r w:rsidR="0053724B" w:rsidRPr="000322F2">
          <w:rPr>
            <w:rStyle w:val="Hyperlink"/>
            <w:i/>
            <w:sz w:val="24"/>
            <w:szCs w:val="24"/>
          </w:rPr>
          <w:t>)</w:t>
        </w:r>
      </w:hyperlink>
    </w:p>
    <w:p w:rsidR="00C51C84" w:rsidRPr="00C51C84" w:rsidRDefault="00C51C84" w:rsidP="00C51C84">
      <w:pPr>
        <w:pStyle w:val="Cabealho"/>
        <w:ind w:firstLine="1134"/>
        <w:jc w:val="both"/>
        <w:rPr>
          <w:sz w:val="24"/>
          <w:szCs w:val="24"/>
        </w:rPr>
      </w:pPr>
      <w:r w:rsidRPr="00C51C84">
        <w:rPr>
          <w:sz w:val="24"/>
          <w:szCs w:val="24"/>
        </w:rPr>
        <w:t>II - orientar a execução da representação judicial da ANPD, quando sob a</w:t>
      </w:r>
      <w:r>
        <w:rPr>
          <w:sz w:val="24"/>
          <w:szCs w:val="24"/>
        </w:rPr>
        <w:t xml:space="preserve"> </w:t>
      </w:r>
      <w:r w:rsidRPr="00C51C84">
        <w:rPr>
          <w:sz w:val="24"/>
          <w:szCs w:val="24"/>
        </w:rPr>
        <w:t>responsabilidade dos demais órgãos de execução da Procuradoria-Geral Federal;</w:t>
      </w:r>
      <w:r w:rsidR="0053724B">
        <w:rPr>
          <w:sz w:val="24"/>
          <w:szCs w:val="24"/>
        </w:rPr>
        <w:t xml:space="preserve"> </w:t>
      </w:r>
      <w:hyperlink r:id="rId37" w:history="1">
        <w:r w:rsidR="0053724B" w:rsidRPr="000322F2">
          <w:rPr>
            <w:rStyle w:val="Hyperlink"/>
            <w:i/>
            <w:sz w:val="24"/>
            <w:szCs w:val="24"/>
          </w:rPr>
          <w:t>(</w:t>
        </w:r>
        <w:r w:rsidR="0053724B">
          <w:rPr>
            <w:rStyle w:val="Hyperlink"/>
            <w:i/>
            <w:sz w:val="24"/>
            <w:szCs w:val="24"/>
          </w:rPr>
          <w:t xml:space="preserve">Inciso com redação dada pelo </w:t>
        </w:r>
        <w:r w:rsidR="0053724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53724B">
          <w:rPr>
            <w:rStyle w:val="Hyperlink"/>
            <w:i/>
            <w:sz w:val="24"/>
            <w:szCs w:val="24"/>
          </w:rPr>
          <w:t>, em vigor em 5/10/2022</w:t>
        </w:r>
        <w:r w:rsidR="0053724B" w:rsidRPr="000322F2">
          <w:rPr>
            <w:rStyle w:val="Hyperlink"/>
            <w:i/>
            <w:sz w:val="24"/>
            <w:szCs w:val="24"/>
          </w:rPr>
          <w:t>)</w:t>
        </w:r>
      </w:hyperlink>
    </w:p>
    <w:p w:rsidR="00C51C84" w:rsidRPr="00C51C84" w:rsidRDefault="00C51C84" w:rsidP="00C51C84">
      <w:pPr>
        <w:pStyle w:val="Cabealho"/>
        <w:ind w:firstLine="1134"/>
        <w:jc w:val="both"/>
        <w:rPr>
          <w:sz w:val="24"/>
          <w:szCs w:val="24"/>
        </w:rPr>
      </w:pPr>
      <w:r w:rsidRPr="00C51C84">
        <w:rPr>
          <w:sz w:val="24"/>
          <w:szCs w:val="24"/>
        </w:rPr>
        <w:t>III - exercer as atividades de consultoria e assessoramento jurídicos no âmbito</w:t>
      </w:r>
      <w:r>
        <w:rPr>
          <w:sz w:val="24"/>
          <w:szCs w:val="24"/>
        </w:rPr>
        <w:t xml:space="preserve"> </w:t>
      </w:r>
      <w:r w:rsidRPr="00C51C84">
        <w:rPr>
          <w:sz w:val="24"/>
          <w:szCs w:val="24"/>
        </w:rPr>
        <w:t>da ANPD, e aplicar, no que couber, o disposto no art. 11 da Lei Complementar nº 73,</w:t>
      </w:r>
      <w:r>
        <w:rPr>
          <w:sz w:val="24"/>
          <w:szCs w:val="24"/>
        </w:rPr>
        <w:t xml:space="preserve"> </w:t>
      </w:r>
      <w:r w:rsidRPr="00C51C84">
        <w:rPr>
          <w:sz w:val="24"/>
          <w:szCs w:val="24"/>
        </w:rPr>
        <w:t>de 10 de fevereiro de 1993;</w:t>
      </w:r>
      <w:r w:rsidR="0053724B">
        <w:rPr>
          <w:sz w:val="24"/>
          <w:szCs w:val="24"/>
        </w:rPr>
        <w:t xml:space="preserve"> </w:t>
      </w:r>
      <w:hyperlink r:id="rId38" w:history="1">
        <w:r w:rsidR="0053724B" w:rsidRPr="000322F2">
          <w:rPr>
            <w:rStyle w:val="Hyperlink"/>
            <w:i/>
            <w:sz w:val="24"/>
            <w:szCs w:val="24"/>
          </w:rPr>
          <w:t>(</w:t>
        </w:r>
        <w:r w:rsidR="0053724B">
          <w:rPr>
            <w:rStyle w:val="Hyperlink"/>
            <w:i/>
            <w:sz w:val="24"/>
            <w:szCs w:val="24"/>
          </w:rPr>
          <w:t xml:space="preserve">Inciso com redação dada pelo </w:t>
        </w:r>
        <w:r w:rsidR="0053724B" w:rsidRPr="000322F2">
          <w:rPr>
            <w:rStyle w:val="Hyperlink"/>
            <w:i/>
            <w:sz w:val="24"/>
            <w:szCs w:val="24"/>
          </w:rPr>
          <w:t>Decreto nº 11.202, de 21/9/2022</w:t>
        </w:r>
        <w:r w:rsidR="0053724B">
          <w:rPr>
            <w:rStyle w:val="Hyperlink"/>
            <w:i/>
            <w:sz w:val="24"/>
            <w:szCs w:val="24"/>
          </w:rPr>
          <w:t>, em vigor em 5/10/2022</w:t>
        </w:r>
        <w:r w:rsidR="0053724B" w:rsidRPr="000322F2">
          <w:rPr>
            <w:rStyle w:val="Hyperlink"/>
            <w:i/>
            <w:sz w:val="24"/>
            <w:szCs w:val="24"/>
          </w:rPr>
          <w:t>)</w:t>
        </w:r>
      </w:hyperlink>
    </w:p>
    <w:p w:rsidR="003B4833" w:rsidRPr="003B4833" w:rsidRDefault="00C51C84" w:rsidP="00C51C84">
      <w:pPr>
        <w:pStyle w:val="Cabealho"/>
        <w:ind w:firstLine="1134"/>
        <w:jc w:val="both"/>
        <w:rPr>
          <w:sz w:val="24"/>
          <w:szCs w:val="24"/>
        </w:rPr>
      </w:pPr>
      <w:r w:rsidRPr="00C51C84">
        <w:rPr>
          <w:sz w:val="24"/>
          <w:szCs w:val="24"/>
        </w:rPr>
        <w:t>IV - auxiliar os órgãos de execução da Procuradoria-Geral Federal na apuração</w:t>
      </w:r>
      <w:r>
        <w:rPr>
          <w:sz w:val="24"/>
          <w:szCs w:val="24"/>
        </w:rPr>
        <w:t xml:space="preserve"> </w:t>
      </w:r>
      <w:r w:rsidRPr="00C51C84">
        <w:rPr>
          <w:sz w:val="24"/>
          <w:szCs w:val="24"/>
        </w:rPr>
        <w:t>da liquidez e certeza de créditos, de qualquer natureza, inerentes às atividades da</w:t>
      </w:r>
      <w:r>
        <w:rPr>
          <w:sz w:val="24"/>
          <w:szCs w:val="24"/>
        </w:rPr>
        <w:t xml:space="preserve"> </w:t>
      </w:r>
      <w:r w:rsidRPr="00C51C84">
        <w:rPr>
          <w:sz w:val="24"/>
          <w:szCs w:val="24"/>
        </w:rPr>
        <w:t xml:space="preserve">ANPD, para inscrição em dívida ativa e respectiva </w:t>
      </w:r>
      <w:r>
        <w:rPr>
          <w:sz w:val="24"/>
          <w:szCs w:val="24"/>
        </w:rPr>
        <w:t>cobrança</w:t>
      </w:r>
      <w:r w:rsidR="003B4833" w:rsidRPr="003B4833">
        <w:rPr>
          <w:sz w:val="24"/>
          <w:szCs w:val="24"/>
        </w:rPr>
        <w:t>;</w:t>
      </w:r>
      <w:r w:rsidR="000602A6">
        <w:rPr>
          <w:sz w:val="24"/>
          <w:szCs w:val="24"/>
        </w:rPr>
        <w:t xml:space="preserve"> </w:t>
      </w:r>
      <w:hyperlink r:id="rId39" w:history="1">
        <w:r w:rsidRPr="000322F2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pelo </w:t>
        </w:r>
        <w:r w:rsidRPr="000322F2">
          <w:rPr>
            <w:rStyle w:val="Hyperlink"/>
            <w:i/>
            <w:sz w:val="24"/>
            <w:szCs w:val="24"/>
          </w:rPr>
          <w:t>Decreto nº 11.202, de 21/9/2022</w:t>
        </w:r>
        <w:r>
          <w:rPr>
            <w:rStyle w:val="Hyperlink"/>
            <w:i/>
            <w:sz w:val="24"/>
            <w:szCs w:val="24"/>
          </w:rPr>
          <w:t>, em vigor em 5/10/2022</w:t>
        </w:r>
        <w:r w:rsidRPr="000322F2">
          <w:rPr>
            <w:rStyle w:val="Hyperlink"/>
            <w:i/>
            <w:sz w:val="24"/>
            <w:szCs w:val="24"/>
          </w:rPr>
          <w:t>)</w:t>
        </w:r>
      </w:hyperlink>
    </w:p>
    <w:p w:rsidR="005B1E8D" w:rsidRPr="005B1E8D" w:rsidRDefault="005B1E8D" w:rsidP="005B1E8D">
      <w:pPr>
        <w:pStyle w:val="Cabealho"/>
        <w:ind w:firstLine="1134"/>
        <w:jc w:val="both"/>
        <w:rPr>
          <w:sz w:val="24"/>
          <w:szCs w:val="24"/>
        </w:rPr>
      </w:pPr>
      <w:r w:rsidRPr="005B1E8D">
        <w:rPr>
          <w:sz w:val="24"/>
          <w:szCs w:val="24"/>
        </w:rPr>
        <w:t>V - zelar pela observância da Constituição, das leis e dos atos editados pelos</w:t>
      </w:r>
      <w:r>
        <w:rPr>
          <w:sz w:val="24"/>
          <w:szCs w:val="24"/>
        </w:rPr>
        <w:t xml:space="preserve"> </w:t>
      </w:r>
      <w:r w:rsidRPr="005B1E8D">
        <w:rPr>
          <w:sz w:val="24"/>
          <w:szCs w:val="24"/>
        </w:rPr>
        <w:t>Poderes Públicos, sob a orientação normativa da Advocacia-Geral da União e da</w:t>
      </w:r>
      <w:r>
        <w:rPr>
          <w:sz w:val="24"/>
          <w:szCs w:val="24"/>
        </w:rPr>
        <w:t xml:space="preserve"> </w:t>
      </w:r>
      <w:r w:rsidRPr="005B1E8D">
        <w:rPr>
          <w:sz w:val="24"/>
          <w:szCs w:val="24"/>
        </w:rPr>
        <w:t xml:space="preserve">Procuradoria-Geral Federal; </w:t>
      </w:r>
      <w:r>
        <w:rPr>
          <w:sz w:val="24"/>
          <w:szCs w:val="24"/>
        </w:rPr>
        <w:t xml:space="preserve">e </w:t>
      </w:r>
      <w:hyperlink r:id="rId40" w:history="1">
        <w:r w:rsidRPr="000322F2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pelo </w:t>
        </w:r>
        <w:r w:rsidRPr="000322F2">
          <w:rPr>
            <w:rStyle w:val="Hyperlink"/>
            <w:i/>
            <w:sz w:val="24"/>
            <w:szCs w:val="24"/>
          </w:rPr>
          <w:t>Decreto nº 11.202, de 21/9/2022</w:t>
        </w:r>
        <w:r>
          <w:rPr>
            <w:rStyle w:val="Hyperlink"/>
            <w:i/>
            <w:sz w:val="24"/>
            <w:szCs w:val="24"/>
          </w:rPr>
          <w:t>, em vigor em 5/10/2022</w:t>
        </w:r>
        <w:r w:rsidRPr="000322F2">
          <w:rPr>
            <w:rStyle w:val="Hyperlink"/>
            <w:i/>
            <w:sz w:val="24"/>
            <w:szCs w:val="24"/>
          </w:rPr>
          <w:t>)</w:t>
        </w:r>
      </w:hyperlink>
    </w:p>
    <w:p w:rsidR="00C51C84" w:rsidRDefault="005B1E8D" w:rsidP="005B1E8D">
      <w:pPr>
        <w:pStyle w:val="Cabealho"/>
        <w:ind w:firstLine="1134"/>
        <w:jc w:val="both"/>
        <w:rPr>
          <w:sz w:val="24"/>
          <w:szCs w:val="24"/>
        </w:rPr>
      </w:pPr>
      <w:r w:rsidRPr="005B1E8D">
        <w:rPr>
          <w:sz w:val="24"/>
          <w:szCs w:val="24"/>
        </w:rPr>
        <w:t>VI - encaminhar à Advocacia-Geral da União ou à Procuradoria-Geral Federal,</w:t>
      </w:r>
      <w:r>
        <w:rPr>
          <w:sz w:val="24"/>
          <w:szCs w:val="24"/>
        </w:rPr>
        <w:t xml:space="preserve"> </w:t>
      </w:r>
      <w:r w:rsidRPr="005B1E8D">
        <w:rPr>
          <w:sz w:val="24"/>
          <w:szCs w:val="24"/>
        </w:rPr>
        <w:t>conforme o caso, pedido de apuração de falta funcional praticada por seus respectivos</w:t>
      </w:r>
      <w:r>
        <w:rPr>
          <w:sz w:val="24"/>
          <w:szCs w:val="24"/>
        </w:rPr>
        <w:t xml:space="preserve"> </w:t>
      </w:r>
      <w:r w:rsidRPr="005B1E8D">
        <w:rPr>
          <w:sz w:val="24"/>
          <w:szCs w:val="24"/>
        </w:rPr>
        <w:t>membros.</w:t>
      </w:r>
      <w:r>
        <w:rPr>
          <w:sz w:val="24"/>
          <w:szCs w:val="24"/>
        </w:rPr>
        <w:t xml:space="preserve"> </w:t>
      </w:r>
      <w:hyperlink r:id="rId41" w:history="1">
        <w:r w:rsidRPr="000322F2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pelo </w:t>
        </w:r>
        <w:r w:rsidRPr="000322F2">
          <w:rPr>
            <w:rStyle w:val="Hyperlink"/>
            <w:i/>
            <w:sz w:val="24"/>
            <w:szCs w:val="24"/>
          </w:rPr>
          <w:t>Decreto nº 11.202, de 21/9/2022</w:t>
        </w:r>
        <w:r>
          <w:rPr>
            <w:rStyle w:val="Hyperlink"/>
            <w:i/>
            <w:sz w:val="24"/>
            <w:szCs w:val="24"/>
          </w:rPr>
          <w:t>, em vigor em 5/10/2022</w:t>
        </w:r>
        <w:r w:rsidRPr="000322F2">
          <w:rPr>
            <w:rStyle w:val="Hyperlink"/>
            <w:i/>
            <w:sz w:val="24"/>
            <w:szCs w:val="24"/>
          </w:rPr>
          <w:t>)</w:t>
        </w:r>
      </w:hyperlink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a) </w:t>
      </w:r>
      <w:hyperlink r:id="rId42" w:history="1">
        <w:r w:rsidR="00AB527F" w:rsidRPr="000322F2">
          <w:rPr>
            <w:rStyle w:val="Hyperlink"/>
            <w:i/>
            <w:sz w:val="24"/>
            <w:szCs w:val="24"/>
          </w:rPr>
          <w:t>(</w:t>
        </w:r>
        <w:r w:rsidR="00AB527F">
          <w:rPr>
            <w:rStyle w:val="Hyperlink"/>
            <w:i/>
            <w:sz w:val="24"/>
            <w:szCs w:val="24"/>
          </w:rPr>
          <w:t xml:space="preserve">Revogada pelo </w:t>
        </w:r>
        <w:r w:rsidR="00AB527F" w:rsidRPr="000322F2">
          <w:rPr>
            <w:rStyle w:val="Hyperlink"/>
            <w:i/>
            <w:sz w:val="24"/>
            <w:szCs w:val="24"/>
          </w:rPr>
          <w:t>Decreto nº 11.202, de 21/9/2022</w:t>
        </w:r>
        <w:r w:rsidR="00AB527F">
          <w:rPr>
            <w:rStyle w:val="Hyperlink"/>
            <w:i/>
            <w:sz w:val="24"/>
            <w:szCs w:val="24"/>
          </w:rPr>
          <w:t>, em vigor em 5/10/2022</w:t>
        </w:r>
        <w:r w:rsidR="00AB527F" w:rsidRPr="000322F2">
          <w:rPr>
            <w:rStyle w:val="Hyperlink"/>
            <w:i/>
            <w:sz w:val="24"/>
            <w:szCs w:val="24"/>
          </w:rPr>
          <w:t>)</w:t>
        </w:r>
      </w:hyperlink>
    </w:p>
    <w:p w:rsid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b) </w:t>
      </w:r>
      <w:hyperlink r:id="rId43" w:history="1">
        <w:r w:rsidR="00AB527F" w:rsidRPr="000322F2">
          <w:rPr>
            <w:rStyle w:val="Hyperlink"/>
            <w:i/>
            <w:sz w:val="24"/>
            <w:szCs w:val="24"/>
          </w:rPr>
          <w:t>(</w:t>
        </w:r>
        <w:r w:rsidR="00AB527F">
          <w:rPr>
            <w:rStyle w:val="Hyperlink"/>
            <w:i/>
            <w:sz w:val="24"/>
            <w:szCs w:val="24"/>
          </w:rPr>
          <w:t xml:space="preserve">Revogada pelo </w:t>
        </w:r>
        <w:r w:rsidR="00AB527F" w:rsidRPr="000322F2">
          <w:rPr>
            <w:rStyle w:val="Hyperlink"/>
            <w:i/>
            <w:sz w:val="24"/>
            <w:szCs w:val="24"/>
          </w:rPr>
          <w:t>Decreto nº 11.202, de 21/9/2022</w:t>
        </w:r>
        <w:r w:rsidR="00AB527F">
          <w:rPr>
            <w:rStyle w:val="Hyperlink"/>
            <w:i/>
            <w:sz w:val="24"/>
            <w:szCs w:val="24"/>
          </w:rPr>
          <w:t>, em vigor em 5/10/2022</w:t>
        </w:r>
        <w:r w:rsidR="00AB527F" w:rsidRPr="000322F2">
          <w:rPr>
            <w:rStyle w:val="Hyperlink"/>
            <w:i/>
            <w:sz w:val="24"/>
            <w:szCs w:val="24"/>
          </w:rPr>
          <w:t>)</w:t>
        </w:r>
      </w:hyperlink>
    </w:p>
    <w:p w:rsidR="000602A6" w:rsidRPr="003B4833" w:rsidRDefault="00EA20CE" w:rsidP="00EA20CE">
      <w:pPr>
        <w:pStyle w:val="Cabealho"/>
        <w:ind w:firstLine="1134"/>
        <w:jc w:val="both"/>
        <w:rPr>
          <w:sz w:val="24"/>
          <w:szCs w:val="24"/>
        </w:rPr>
      </w:pPr>
      <w:r w:rsidRPr="00EA20CE">
        <w:rPr>
          <w:sz w:val="24"/>
          <w:szCs w:val="24"/>
        </w:rPr>
        <w:t>Parágrafo único. O Procurador-Chefe da Procuradoria Federal Especializada será</w:t>
      </w:r>
      <w:r>
        <w:rPr>
          <w:sz w:val="24"/>
          <w:szCs w:val="24"/>
        </w:rPr>
        <w:t xml:space="preserve"> </w:t>
      </w:r>
      <w:r w:rsidRPr="00EA20CE">
        <w:rPr>
          <w:sz w:val="24"/>
          <w:szCs w:val="24"/>
        </w:rPr>
        <w:t>indicado pelo Advogado-Geral da União, na forma do disposto no § 3º do art. 12 da</w:t>
      </w:r>
      <w:r>
        <w:rPr>
          <w:sz w:val="24"/>
          <w:szCs w:val="24"/>
        </w:rPr>
        <w:t xml:space="preserve"> </w:t>
      </w:r>
      <w:r w:rsidRPr="00EA20CE">
        <w:rPr>
          <w:sz w:val="24"/>
          <w:szCs w:val="24"/>
        </w:rPr>
        <w:t>Lei nº</w:t>
      </w:r>
      <w:r>
        <w:rPr>
          <w:sz w:val="24"/>
          <w:szCs w:val="24"/>
        </w:rPr>
        <w:t xml:space="preserve"> 10.480, de 2 de julho de 2002.</w:t>
      </w:r>
      <w:r w:rsidR="002F6E52">
        <w:rPr>
          <w:sz w:val="24"/>
          <w:szCs w:val="24"/>
        </w:rPr>
        <w:t xml:space="preserve"> </w:t>
      </w:r>
      <w:hyperlink r:id="rId44" w:history="1">
        <w:r w:rsidR="002F6E52" w:rsidRPr="000322F2">
          <w:rPr>
            <w:rStyle w:val="Hyperlink"/>
            <w:i/>
            <w:sz w:val="24"/>
            <w:szCs w:val="24"/>
          </w:rPr>
          <w:t>(</w:t>
        </w:r>
        <w:r w:rsidR="002F6E52">
          <w:rPr>
            <w:rStyle w:val="Hyperlink"/>
            <w:i/>
            <w:sz w:val="24"/>
            <w:szCs w:val="24"/>
          </w:rPr>
          <w:t xml:space="preserve">Parágrafo único acrescido pelo </w:t>
        </w:r>
        <w:r w:rsidR="002F6E52" w:rsidRPr="000322F2">
          <w:rPr>
            <w:rStyle w:val="Hyperlink"/>
            <w:i/>
            <w:sz w:val="24"/>
            <w:szCs w:val="24"/>
          </w:rPr>
          <w:t>Decreto nº 11.202, de 21/9/2022</w:t>
        </w:r>
        <w:r w:rsidR="002F6E52">
          <w:rPr>
            <w:rStyle w:val="Hyperlink"/>
            <w:i/>
            <w:sz w:val="24"/>
            <w:szCs w:val="24"/>
          </w:rPr>
          <w:t>, em vigor em 5/10/2022</w:t>
        </w:r>
        <w:r w:rsidR="002F6E52" w:rsidRPr="000322F2">
          <w:rPr>
            <w:rStyle w:val="Hyperlink"/>
            <w:i/>
            <w:sz w:val="24"/>
            <w:szCs w:val="24"/>
          </w:rPr>
          <w:t>)</w:t>
        </w:r>
      </w:hyperlink>
    </w:p>
    <w:p w:rsidR="00C63386" w:rsidRDefault="00C63386" w:rsidP="000602A6">
      <w:pPr>
        <w:pStyle w:val="Cabealho"/>
        <w:ind w:firstLine="1134"/>
        <w:jc w:val="both"/>
        <w:rPr>
          <w:b/>
          <w:bCs/>
          <w:sz w:val="24"/>
          <w:szCs w:val="24"/>
        </w:rPr>
      </w:pP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Art. 23-A. À Coordenação-Geral de Administração compete: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I - coordenar, executar, controlar, orientar e supervisionar, na função de órgão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seccional, as atividades relacionadas aos Sistemas de: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a) Administração Financeira Federal;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b) Contabilidade Federal;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c) Gestão de Documentos de Arquivo - Siga;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 xml:space="preserve">d) Pessoal Civil da Administração Federal - </w:t>
      </w:r>
      <w:proofErr w:type="spellStart"/>
      <w:r w:rsidRPr="004A4596">
        <w:rPr>
          <w:bCs/>
          <w:sz w:val="24"/>
          <w:szCs w:val="24"/>
        </w:rPr>
        <w:t>Sipec</w:t>
      </w:r>
      <w:proofErr w:type="spellEnd"/>
      <w:r w:rsidRPr="004A4596">
        <w:rPr>
          <w:bCs/>
          <w:sz w:val="24"/>
          <w:szCs w:val="24"/>
        </w:rPr>
        <w:t>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 xml:space="preserve">e) Serviços Gerais - </w:t>
      </w:r>
      <w:proofErr w:type="spellStart"/>
      <w:r w:rsidRPr="004A4596">
        <w:rPr>
          <w:bCs/>
          <w:sz w:val="24"/>
          <w:szCs w:val="24"/>
        </w:rPr>
        <w:t>Sisg</w:t>
      </w:r>
      <w:proofErr w:type="spellEnd"/>
      <w:r w:rsidRPr="004A4596">
        <w:rPr>
          <w:bCs/>
          <w:sz w:val="24"/>
          <w:szCs w:val="24"/>
        </w:rPr>
        <w:t>; e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f) Planejamento e de Orçamento Federal;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lastRenderedPageBreak/>
        <w:t>II - exercer as atividades de execução orçamentária e financeira;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III - articular-se com os órgãos centrais dos sistemas federais, referidos no inciso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I, e informar e orientar os órgãos da ANPD quanto ao cumprimento das normas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administrativas estabelecidas;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IV - promover e coordenar a elaboração e a consolidação de planos e programas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das atividades de sua área de competência, e submetê-los à decisão superior;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V - acompanhar e promover a avaliação de projetos e atividades em sua área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de atuação; e</w:t>
      </w:r>
    </w:p>
    <w:p w:rsid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VI - desenvolver atividades relativas à prestação de contas e tomadas de contas</w:t>
      </w:r>
      <w:r>
        <w:rPr>
          <w:bCs/>
          <w:sz w:val="24"/>
          <w:szCs w:val="24"/>
        </w:rPr>
        <w:t xml:space="preserve"> especiais da ANPD.</w:t>
      </w:r>
      <w:r w:rsidR="00945B67">
        <w:rPr>
          <w:bCs/>
          <w:sz w:val="24"/>
          <w:szCs w:val="24"/>
        </w:rPr>
        <w:t xml:space="preserve"> </w:t>
      </w:r>
      <w:hyperlink r:id="rId45" w:history="1">
        <w:r w:rsidR="00945B67" w:rsidRPr="000322F2">
          <w:rPr>
            <w:rStyle w:val="Hyperlink"/>
            <w:i/>
            <w:sz w:val="24"/>
            <w:szCs w:val="24"/>
          </w:rPr>
          <w:t>(</w:t>
        </w:r>
        <w:r w:rsidR="00945B67">
          <w:rPr>
            <w:rStyle w:val="Hyperlink"/>
            <w:i/>
            <w:sz w:val="24"/>
            <w:szCs w:val="24"/>
          </w:rPr>
          <w:t xml:space="preserve">Artigo acrescido pelo </w:t>
        </w:r>
        <w:r w:rsidR="00945B67" w:rsidRPr="000322F2">
          <w:rPr>
            <w:rStyle w:val="Hyperlink"/>
            <w:i/>
            <w:sz w:val="24"/>
            <w:szCs w:val="24"/>
          </w:rPr>
          <w:t>Decreto nº 11.202, de 21/9/2022</w:t>
        </w:r>
        <w:r w:rsidR="00945B67">
          <w:rPr>
            <w:rStyle w:val="Hyperlink"/>
            <w:i/>
            <w:sz w:val="24"/>
            <w:szCs w:val="24"/>
          </w:rPr>
          <w:t>, em vigor em 5/10/2022</w:t>
        </w:r>
        <w:r w:rsidR="00945B67" w:rsidRPr="000322F2">
          <w:rPr>
            <w:rStyle w:val="Hyperlink"/>
            <w:i/>
            <w:sz w:val="24"/>
            <w:szCs w:val="24"/>
          </w:rPr>
          <w:t>)</w:t>
        </w:r>
      </w:hyperlink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Art. 23-B. À Coordenação-Geral de Tecnologia da Informação compete: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I - exercer as funções de órgão seccional do Sistema de Administração dos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 xml:space="preserve">Recursos de Tecnologia da Informação - </w:t>
      </w:r>
      <w:proofErr w:type="spellStart"/>
      <w:r w:rsidRPr="004A4596">
        <w:rPr>
          <w:bCs/>
          <w:sz w:val="24"/>
          <w:szCs w:val="24"/>
        </w:rPr>
        <w:t>Sisp</w:t>
      </w:r>
      <w:proofErr w:type="spellEnd"/>
      <w:r w:rsidRPr="004A4596">
        <w:rPr>
          <w:bCs/>
          <w:sz w:val="24"/>
          <w:szCs w:val="24"/>
        </w:rPr>
        <w:t>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 xml:space="preserve">II - articular-se com o órgão central do </w:t>
      </w:r>
      <w:proofErr w:type="spellStart"/>
      <w:r w:rsidRPr="004A4596">
        <w:rPr>
          <w:bCs/>
          <w:sz w:val="24"/>
          <w:szCs w:val="24"/>
        </w:rPr>
        <w:t>Sisp</w:t>
      </w:r>
      <w:proofErr w:type="spellEnd"/>
      <w:r w:rsidRPr="004A4596">
        <w:rPr>
          <w:bCs/>
          <w:sz w:val="24"/>
          <w:szCs w:val="24"/>
        </w:rPr>
        <w:t xml:space="preserve"> e informar e orientar os órgãos do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ANPD quanto ao cumprimento das normas administrativas estabelecidas;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III - propor diretrizes e implementar a política de tecnologia da informação no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âmbito da ANPD;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IV - coordenar, supervisionar, orientar, acompanhar e avaliar a elaboração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execução dos planos, dos programas, dos projetos e das contratações de tecnologia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da informação da ANPD;</w:t>
      </w:r>
    </w:p>
    <w:p w:rsidR="004A4596" w:rsidRPr="004A459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V - orientar e supervisionar o processo de alocação de recursos, de aquisição de</w:t>
      </w:r>
      <w:r>
        <w:rPr>
          <w:bCs/>
          <w:sz w:val="24"/>
          <w:szCs w:val="24"/>
        </w:rPr>
        <w:t xml:space="preserve"> </w:t>
      </w:r>
      <w:r w:rsidRPr="00E8410D">
        <w:rPr>
          <w:bCs/>
          <w:i/>
          <w:sz w:val="24"/>
          <w:szCs w:val="24"/>
        </w:rPr>
        <w:t>hardware</w:t>
      </w:r>
      <w:r w:rsidRPr="004A4596">
        <w:rPr>
          <w:bCs/>
          <w:sz w:val="24"/>
          <w:szCs w:val="24"/>
        </w:rPr>
        <w:t xml:space="preserve"> e </w:t>
      </w:r>
      <w:r w:rsidRPr="00E8410D">
        <w:rPr>
          <w:bCs/>
          <w:i/>
          <w:sz w:val="24"/>
          <w:szCs w:val="24"/>
        </w:rPr>
        <w:t>software</w:t>
      </w:r>
      <w:r w:rsidRPr="004A4596">
        <w:rPr>
          <w:bCs/>
          <w:sz w:val="24"/>
          <w:szCs w:val="24"/>
        </w:rPr>
        <w:t xml:space="preserve"> e de contratação de prestação de serviços especializados em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tecnologia da informação, segurança da informação e comunicações; e</w:t>
      </w:r>
    </w:p>
    <w:p w:rsidR="000602A6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  <w:r w:rsidRPr="004A4596">
        <w:rPr>
          <w:bCs/>
          <w:sz w:val="24"/>
          <w:szCs w:val="24"/>
        </w:rPr>
        <w:t>VI - assessorar a direção da ANPD e o Comitê de Governança Digital em</w:t>
      </w:r>
      <w:r>
        <w:rPr>
          <w:bCs/>
          <w:sz w:val="24"/>
          <w:szCs w:val="24"/>
        </w:rPr>
        <w:t xml:space="preserve"> </w:t>
      </w:r>
      <w:r w:rsidRPr="004A4596">
        <w:rPr>
          <w:bCs/>
          <w:sz w:val="24"/>
          <w:szCs w:val="24"/>
        </w:rPr>
        <w:t>questões relacionadas à tecnologia da informação.</w:t>
      </w:r>
      <w:r w:rsidR="00E8410D">
        <w:rPr>
          <w:bCs/>
          <w:sz w:val="24"/>
          <w:szCs w:val="24"/>
        </w:rPr>
        <w:t xml:space="preserve"> </w:t>
      </w:r>
      <w:hyperlink r:id="rId46" w:history="1">
        <w:r w:rsidR="00E8410D" w:rsidRPr="000322F2">
          <w:rPr>
            <w:rStyle w:val="Hyperlink"/>
            <w:i/>
            <w:sz w:val="24"/>
            <w:szCs w:val="24"/>
          </w:rPr>
          <w:t>(</w:t>
        </w:r>
        <w:r w:rsidR="00E8410D">
          <w:rPr>
            <w:rStyle w:val="Hyperlink"/>
            <w:i/>
            <w:sz w:val="24"/>
            <w:szCs w:val="24"/>
          </w:rPr>
          <w:t xml:space="preserve">Artigo acrescido pelo </w:t>
        </w:r>
        <w:r w:rsidR="00E8410D" w:rsidRPr="000322F2">
          <w:rPr>
            <w:rStyle w:val="Hyperlink"/>
            <w:i/>
            <w:sz w:val="24"/>
            <w:szCs w:val="24"/>
          </w:rPr>
          <w:t>Decreto nº 11.202, de 21/9/2022</w:t>
        </w:r>
        <w:r w:rsidR="00E8410D">
          <w:rPr>
            <w:rStyle w:val="Hyperlink"/>
            <w:i/>
            <w:sz w:val="24"/>
            <w:szCs w:val="24"/>
          </w:rPr>
          <w:t>, em vigor em 5/10/2022</w:t>
        </w:r>
        <w:r w:rsidR="00E8410D" w:rsidRPr="000322F2">
          <w:rPr>
            <w:rStyle w:val="Hyperlink"/>
            <w:i/>
            <w:sz w:val="24"/>
            <w:szCs w:val="24"/>
          </w:rPr>
          <w:t>)</w:t>
        </w:r>
      </w:hyperlink>
    </w:p>
    <w:p w:rsidR="004A4596" w:rsidRPr="00A262FC" w:rsidRDefault="004A4596" w:rsidP="004A4596">
      <w:pPr>
        <w:pStyle w:val="Cabealho"/>
        <w:ind w:firstLine="1134"/>
        <w:jc w:val="both"/>
        <w:rPr>
          <w:bCs/>
          <w:sz w:val="24"/>
          <w:szCs w:val="24"/>
        </w:rPr>
      </w:pPr>
    </w:p>
    <w:p w:rsidR="003B4833" w:rsidRPr="004C3083" w:rsidRDefault="003B4833" w:rsidP="00C63386">
      <w:pPr>
        <w:pStyle w:val="Cabealho"/>
        <w:jc w:val="center"/>
        <w:rPr>
          <w:sz w:val="24"/>
          <w:szCs w:val="24"/>
        </w:rPr>
      </w:pPr>
      <w:r w:rsidRPr="004C3083">
        <w:rPr>
          <w:b/>
          <w:bCs/>
          <w:sz w:val="24"/>
          <w:szCs w:val="24"/>
        </w:rPr>
        <w:t>Seção VII</w:t>
      </w: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Dos órgãos específicos singulares</w:t>
      </w:r>
    </w:p>
    <w:p w:rsidR="00C63386" w:rsidRDefault="00C63386" w:rsidP="00171EDE">
      <w:pPr>
        <w:pStyle w:val="Cabealho"/>
        <w:jc w:val="both"/>
        <w:rPr>
          <w:sz w:val="24"/>
          <w:szCs w:val="24"/>
        </w:rPr>
      </w:pPr>
      <w:bookmarkStart w:id="24" w:name="estruturaart24"/>
      <w:bookmarkEnd w:id="24"/>
    </w:p>
    <w:p w:rsidR="003B4833" w:rsidRPr="003B4833" w:rsidRDefault="005B0681" w:rsidP="005B0681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24. </w:t>
      </w:r>
      <w:r w:rsidRPr="005B0681">
        <w:rPr>
          <w:sz w:val="24"/>
          <w:szCs w:val="24"/>
        </w:rPr>
        <w:t>À Coordenação-Geral de Normatização, à Coordenação-Geral de</w:t>
      </w:r>
      <w:r>
        <w:rPr>
          <w:sz w:val="24"/>
          <w:szCs w:val="24"/>
        </w:rPr>
        <w:t xml:space="preserve"> </w:t>
      </w:r>
      <w:r w:rsidRPr="005B0681">
        <w:rPr>
          <w:sz w:val="24"/>
          <w:szCs w:val="24"/>
        </w:rPr>
        <w:t>Fiscalização e à Coordenação-Geral de Tecnologia e Pesquisa compete propor e analisar</w:t>
      </w:r>
      <w:r>
        <w:rPr>
          <w:sz w:val="24"/>
          <w:szCs w:val="24"/>
        </w:rPr>
        <w:t xml:space="preserve"> </w:t>
      </w:r>
      <w:r w:rsidRPr="005B0681">
        <w:rPr>
          <w:sz w:val="24"/>
          <w:szCs w:val="24"/>
        </w:rPr>
        <w:t>matérias relacionadas ao disposto na Lei nº 13.709, de 2018</w:t>
      </w:r>
      <w:r w:rsidR="003B4833" w:rsidRPr="00C63386">
        <w:rPr>
          <w:sz w:val="24"/>
          <w:szCs w:val="24"/>
        </w:rPr>
        <w:t>.</w:t>
      </w:r>
      <w:r w:rsidR="00A262FC">
        <w:rPr>
          <w:sz w:val="24"/>
          <w:szCs w:val="24"/>
        </w:rPr>
        <w:t xml:space="preserve"> </w:t>
      </w:r>
      <w:hyperlink r:id="rId47" w:history="1">
        <w:r w:rsidR="00E8410D" w:rsidRPr="000322F2">
          <w:rPr>
            <w:rStyle w:val="Hyperlink"/>
            <w:i/>
            <w:sz w:val="24"/>
            <w:szCs w:val="24"/>
          </w:rPr>
          <w:t>(</w:t>
        </w:r>
        <w:r w:rsidR="00E8410D">
          <w:rPr>
            <w:rStyle w:val="Hyperlink"/>
            <w:i/>
            <w:sz w:val="24"/>
            <w:szCs w:val="24"/>
          </w:rPr>
          <w:t xml:space="preserve">Artigo com redação dada pelo </w:t>
        </w:r>
        <w:r w:rsidR="00E8410D" w:rsidRPr="000322F2">
          <w:rPr>
            <w:rStyle w:val="Hyperlink"/>
            <w:i/>
            <w:sz w:val="24"/>
            <w:szCs w:val="24"/>
          </w:rPr>
          <w:t>Decreto nº 11.202, de 21/9/2022</w:t>
        </w:r>
        <w:r w:rsidR="00E8410D">
          <w:rPr>
            <w:rStyle w:val="Hyperlink"/>
            <w:i/>
            <w:sz w:val="24"/>
            <w:szCs w:val="24"/>
          </w:rPr>
          <w:t>, em vigor em 5/10/2022</w:t>
        </w:r>
        <w:r w:rsidR="00E8410D" w:rsidRPr="000322F2">
          <w:rPr>
            <w:rStyle w:val="Hyperlink"/>
            <w:i/>
            <w:sz w:val="24"/>
            <w:szCs w:val="24"/>
          </w:rPr>
          <w:t>)</w:t>
        </w:r>
      </w:hyperlink>
    </w:p>
    <w:p w:rsidR="00C63386" w:rsidRDefault="00C63386" w:rsidP="00171EDE">
      <w:pPr>
        <w:pStyle w:val="Cabealho"/>
        <w:jc w:val="both"/>
        <w:rPr>
          <w:sz w:val="24"/>
          <w:szCs w:val="24"/>
        </w:rPr>
      </w:pP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CAPÍTULO IV</w:t>
      </w: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DAS ATRIBUIÇÕES DOS DIRIGENTES</w:t>
      </w:r>
    </w:p>
    <w:p w:rsidR="00C63386" w:rsidRDefault="00C63386" w:rsidP="00C63386">
      <w:pPr>
        <w:pStyle w:val="Cabealho"/>
        <w:jc w:val="center"/>
        <w:rPr>
          <w:b/>
          <w:bCs/>
          <w:sz w:val="24"/>
          <w:szCs w:val="24"/>
        </w:rPr>
      </w:pP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Seção I</w:t>
      </w: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Do Diretor-Presidente do Conselho Diretor</w:t>
      </w:r>
    </w:p>
    <w:p w:rsidR="00C63386" w:rsidRDefault="00C63386" w:rsidP="00171EDE">
      <w:pPr>
        <w:pStyle w:val="Cabealho"/>
        <w:jc w:val="both"/>
        <w:rPr>
          <w:sz w:val="24"/>
          <w:szCs w:val="24"/>
        </w:rPr>
      </w:pPr>
      <w:bookmarkStart w:id="25" w:name="estruturaart25"/>
      <w:bookmarkEnd w:id="25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25.  Ao Diretor-Presidente do Conselho Diretor incumbe: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apresentar anualmente ao Conselho Diretor relatório circunstanciado dos trabalhos da ANPD;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ordenar as despesas referentes à ANPD;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lastRenderedPageBreak/>
        <w:t>III - convocar as reuniões e determinar a organização das pautas;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IV - submeter a proposta orçamentária da ANPD à aprovação do Conselho Diretor;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 - firmar os compromissos e os acordos aprovados pelo Conselho Diretor; e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 - firmar contratos e convênios com órgãos ou entidades nacionais.</w:t>
      </w:r>
    </w:p>
    <w:p w:rsidR="00C63386" w:rsidRDefault="00C63386" w:rsidP="00171EDE">
      <w:pPr>
        <w:pStyle w:val="Cabealho"/>
        <w:jc w:val="both"/>
        <w:rPr>
          <w:b/>
          <w:bCs/>
          <w:sz w:val="24"/>
          <w:szCs w:val="24"/>
        </w:rPr>
      </w:pP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Seção II</w:t>
      </w: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Dos diretores do Conselho Diretor</w:t>
      </w:r>
    </w:p>
    <w:p w:rsidR="00C63386" w:rsidRDefault="00C63386" w:rsidP="00171EDE">
      <w:pPr>
        <w:pStyle w:val="Cabealho"/>
        <w:jc w:val="both"/>
        <w:rPr>
          <w:sz w:val="24"/>
          <w:szCs w:val="24"/>
        </w:rPr>
      </w:pPr>
      <w:bookmarkStart w:id="26" w:name="estruturaart26"/>
      <w:bookmarkEnd w:id="26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26.  Compete aos Diretores do Conselho Diretor: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 - votar nos processos e nas questões submetidas ao Conselho Diretor;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 - proferir despachos e lavrar as decisões nos processos em que forem relatores;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III - requisitar informações e documentos de pessoas, órgãos, autoridades e entidades públicas ou privadas relacionados ao exercício de suas atribuições, que serão mantidos sob sigilo legal, quando necessário, e determinar as diligências que se fizerem necessárias;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IV - adotar medidas preventivas e fixar o valor da multa diária pelo seu descumprimento;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 - solicitar a realização de diligências e a produção das provas que entenderem pertinentes nos autos do processo administrativo, na forma da </w:t>
      </w:r>
      <w:r w:rsidRPr="00C63386">
        <w:rPr>
          <w:sz w:val="24"/>
          <w:szCs w:val="24"/>
        </w:rPr>
        <w:t>Lei nº 13.709, de 2018;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 - requerer a emissão de parecer jurídico nos processos em que forem relatores, quando necessário e em despacho fundamentado; e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VII - submeter termo de compromisso de cessação e acordos à aprovação do Conselho Diretor.</w:t>
      </w:r>
    </w:p>
    <w:p w:rsidR="00C63386" w:rsidRDefault="00C63386" w:rsidP="00171EDE">
      <w:pPr>
        <w:pStyle w:val="Cabealho"/>
        <w:jc w:val="both"/>
        <w:rPr>
          <w:b/>
          <w:bCs/>
          <w:sz w:val="24"/>
          <w:szCs w:val="24"/>
        </w:rPr>
      </w:pP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Seção III</w:t>
      </w: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Do Presidente do Conselho Nacional de Proteção de Dados Pessoais e da Privacidade</w:t>
      </w:r>
    </w:p>
    <w:p w:rsidR="00C63386" w:rsidRDefault="00C63386" w:rsidP="00171EDE">
      <w:pPr>
        <w:pStyle w:val="Cabealho"/>
        <w:jc w:val="both"/>
        <w:rPr>
          <w:sz w:val="24"/>
          <w:szCs w:val="24"/>
        </w:rPr>
      </w:pPr>
      <w:bookmarkStart w:id="27" w:name="estruturaart27"/>
      <w:bookmarkEnd w:id="27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27.  Ao Presidente do Conselho Nacional de Proteção de Dados Pessoais e da Privacidade incumbe convocar, coordenar e dirigir as reuniões do Conselho.</w:t>
      </w:r>
    </w:p>
    <w:p w:rsidR="00C63386" w:rsidRDefault="00C63386" w:rsidP="00171EDE">
      <w:pPr>
        <w:pStyle w:val="Cabealho"/>
        <w:jc w:val="both"/>
        <w:rPr>
          <w:b/>
          <w:bCs/>
          <w:sz w:val="24"/>
          <w:szCs w:val="24"/>
        </w:rPr>
      </w:pP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Seção IV</w:t>
      </w: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Dos demais dirigentes</w:t>
      </w:r>
    </w:p>
    <w:p w:rsidR="00C63386" w:rsidRDefault="00C63386" w:rsidP="00171EDE">
      <w:pPr>
        <w:pStyle w:val="Cabealho"/>
        <w:jc w:val="both"/>
        <w:rPr>
          <w:sz w:val="24"/>
          <w:szCs w:val="24"/>
        </w:rPr>
      </w:pPr>
      <w:bookmarkStart w:id="28" w:name="estruturaart28"/>
      <w:bookmarkEnd w:id="28"/>
    </w:p>
    <w:p w:rsidR="003B4833" w:rsidRPr="003B4833" w:rsidRDefault="003B4833" w:rsidP="000D1E79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Art. 28. </w:t>
      </w:r>
      <w:r w:rsidR="000D1E79" w:rsidRPr="000D1E79">
        <w:rPr>
          <w:sz w:val="24"/>
          <w:szCs w:val="24"/>
        </w:rPr>
        <w:t>Ao Chefe de Gabinete, ao Secretário-Geral, ao Corregedor, ao Ouvidor,</w:t>
      </w:r>
      <w:r w:rsidR="000D1E79">
        <w:rPr>
          <w:sz w:val="24"/>
          <w:szCs w:val="24"/>
        </w:rPr>
        <w:t xml:space="preserve"> </w:t>
      </w:r>
      <w:r w:rsidR="000D1E79" w:rsidRPr="000D1E79">
        <w:rPr>
          <w:sz w:val="24"/>
          <w:szCs w:val="24"/>
        </w:rPr>
        <w:t>ao Procurador-Chefe, aos Coordenadores-Gerais e demais dirigentes incumbe planejar,</w:t>
      </w:r>
      <w:r w:rsidR="000D1E79">
        <w:rPr>
          <w:sz w:val="24"/>
          <w:szCs w:val="24"/>
        </w:rPr>
        <w:t xml:space="preserve"> </w:t>
      </w:r>
      <w:r w:rsidR="000D1E79" w:rsidRPr="000D1E79">
        <w:rPr>
          <w:sz w:val="24"/>
          <w:szCs w:val="24"/>
        </w:rPr>
        <w:t>dirigir, coordenar, supervisionar, orientar, acompanhar, controlar e avaliar a execução</w:t>
      </w:r>
      <w:r w:rsidR="000D1E79">
        <w:rPr>
          <w:sz w:val="24"/>
          <w:szCs w:val="24"/>
        </w:rPr>
        <w:t xml:space="preserve"> </w:t>
      </w:r>
      <w:r w:rsidR="000D1E79" w:rsidRPr="000D1E79">
        <w:rPr>
          <w:sz w:val="24"/>
          <w:szCs w:val="24"/>
        </w:rPr>
        <w:t>das atividades de suas respectivas unidades</w:t>
      </w:r>
      <w:r w:rsidRPr="003B4833">
        <w:rPr>
          <w:sz w:val="24"/>
          <w:szCs w:val="24"/>
        </w:rPr>
        <w:t>.</w:t>
      </w:r>
      <w:r w:rsidR="00A262FC">
        <w:rPr>
          <w:sz w:val="24"/>
          <w:szCs w:val="24"/>
        </w:rPr>
        <w:t xml:space="preserve"> </w:t>
      </w:r>
      <w:hyperlink r:id="rId48" w:history="1">
        <w:r w:rsidR="000D1E79" w:rsidRPr="000322F2">
          <w:rPr>
            <w:rStyle w:val="Hyperlink"/>
            <w:i/>
            <w:sz w:val="24"/>
            <w:szCs w:val="24"/>
          </w:rPr>
          <w:t>(</w:t>
        </w:r>
        <w:r w:rsidR="000D1E79">
          <w:rPr>
            <w:rStyle w:val="Hyperlink"/>
            <w:i/>
            <w:sz w:val="24"/>
            <w:szCs w:val="24"/>
          </w:rPr>
          <w:t xml:space="preserve">Artigo com redação dada pelo </w:t>
        </w:r>
        <w:r w:rsidR="000D1E79" w:rsidRPr="000322F2">
          <w:rPr>
            <w:rStyle w:val="Hyperlink"/>
            <w:i/>
            <w:sz w:val="24"/>
            <w:szCs w:val="24"/>
          </w:rPr>
          <w:t>Decreto nº 11.202, de 21/9/2022</w:t>
        </w:r>
        <w:r w:rsidR="000D1E79">
          <w:rPr>
            <w:rStyle w:val="Hyperlink"/>
            <w:i/>
            <w:sz w:val="24"/>
            <w:szCs w:val="24"/>
          </w:rPr>
          <w:t>, em vigor em 5/10/2022</w:t>
        </w:r>
        <w:r w:rsidR="000D1E79" w:rsidRPr="000322F2">
          <w:rPr>
            <w:rStyle w:val="Hyperlink"/>
            <w:i/>
            <w:sz w:val="24"/>
            <w:szCs w:val="24"/>
          </w:rPr>
          <w:t>)</w:t>
        </w:r>
      </w:hyperlink>
    </w:p>
    <w:p w:rsidR="00C63386" w:rsidRDefault="00C63386" w:rsidP="00171EDE">
      <w:pPr>
        <w:pStyle w:val="Cabealho"/>
        <w:jc w:val="both"/>
        <w:rPr>
          <w:sz w:val="24"/>
          <w:szCs w:val="24"/>
        </w:rPr>
      </w:pP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CAPÍTULO V</w:t>
      </w:r>
    </w:p>
    <w:p w:rsidR="003B4833" w:rsidRPr="003B4833" w:rsidRDefault="003B4833" w:rsidP="00C63386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DISPOSIÇÕES GERAIS</w:t>
      </w:r>
    </w:p>
    <w:p w:rsidR="00C63386" w:rsidRDefault="00C63386" w:rsidP="00171EDE">
      <w:pPr>
        <w:pStyle w:val="Cabealho"/>
        <w:jc w:val="both"/>
        <w:rPr>
          <w:sz w:val="24"/>
          <w:szCs w:val="24"/>
        </w:rPr>
      </w:pPr>
      <w:bookmarkStart w:id="29" w:name="estruturaart29"/>
      <w:bookmarkEnd w:id="29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29.  Os regulamentos e as normas editados pela ANPD serão precedidos de consulta e audiência públicas e de Análise de Impacto Regulatório.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30" w:name="estruturaart30"/>
      <w:bookmarkEnd w:id="30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30.  As normas referentes à regulação e a sua aplicabilidade serão aprovadas no âmbito do Conselho Diretor.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31" w:name="estruturaart31"/>
      <w:bookmarkEnd w:id="31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lastRenderedPageBreak/>
        <w:t>Art. 31.  É facultado à ANPD adotar processo de delegação interna de decisão, sendo assegurado ao Conselho Diretor o direito de reexame das decisões delegadas.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32" w:name="estruturaart32"/>
      <w:bookmarkEnd w:id="32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32.  A ANPD poderá estabelecer, em resolução, outros meios de participação de interessados em suas decisões, diretamente ou por meio de organizações e associações legalmente reconhecidas.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33" w:name="estruturaart33"/>
      <w:bookmarkEnd w:id="33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33.  A ANPD deliberará sobre as matérias submetidas a sua apreciação nos prazos estabelecidos na legislação e, na hipótese de omissão, nos prazos estabelecidos em resolução.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34" w:name="estruturaart34"/>
      <w:bookmarkEnd w:id="34"/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34.  As audiências concedidas às partes, aos seus representantes ou advogados e ao público em geral serão registradas e divulgadas no sítio eletrônico da ANPD, com indicação da data, do local, do horário, do assunto e dos participantes.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1</w:t>
      </w:r>
      <w:r w:rsidR="00B26C10">
        <w:rPr>
          <w:sz w:val="24"/>
          <w:szCs w:val="24"/>
        </w:rPr>
        <w:t xml:space="preserve">º </w:t>
      </w:r>
      <w:r w:rsidRPr="003B4833">
        <w:rPr>
          <w:sz w:val="24"/>
          <w:szCs w:val="24"/>
        </w:rPr>
        <w:t>As autoridades que concederem as audiências determinarão o tempo, o modo e os participantes, assim como demais requisitos previstos na legislação.</w:t>
      </w:r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2</w:t>
      </w:r>
      <w:r w:rsidR="00B26C10">
        <w:rPr>
          <w:sz w:val="24"/>
          <w:szCs w:val="24"/>
        </w:rPr>
        <w:t xml:space="preserve">º </w:t>
      </w:r>
      <w:r w:rsidRPr="003B4833">
        <w:rPr>
          <w:sz w:val="24"/>
          <w:szCs w:val="24"/>
        </w:rPr>
        <w:t>Na hipótese de risco de prejuízo às partes ou de interesse público, poderá ser conferido tratamento de acesso restrito às audiências concedidas.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35" w:name="estruturaart35"/>
      <w:bookmarkEnd w:id="35"/>
    </w:p>
    <w:p w:rsidR="000F1CE2" w:rsidRDefault="00A0043A" w:rsidP="00C63386">
      <w:pPr>
        <w:pStyle w:val="Cabealho"/>
        <w:ind w:firstLine="1134"/>
        <w:jc w:val="both"/>
        <w:rPr>
          <w:sz w:val="24"/>
          <w:szCs w:val="24"/>
        </w:rPr>
      </w:pPr>
      <w:r w:rsidRPr="00A0043A">
        <w:rPr>
          <w:sz w:val="24"/>
          <w:szCs w:val="24"/>
        </w:rPr>
        <w:t>Art. 34-A. A ANPD poderá requisitar pessoal civil e militar até 31 de dezembro</w:t>
      </w:r>
      <w:r>
        <w:rPr>
          <w:sz w:val="24"/>
          <w:szCs w:val="24"/>
        </w:rPr>
        <w:t xml:space="preserve"> </w:t>
      </w:r>
      <w:r w:rsidRPr="00A0043A">
        <w:rPr>
          <w:sz w:val="24"/>
          <w:szCs w:val="24"/>
        </w:rPr>
        <w:t>de 2026, nos termos do disposto no art. 56 da Lei nº 14.600, de 19 de junho de</w:t>
      </w:r>
      <w:r>
        <w:rPr>
          <w:sz w:val="24"/>
          <w:szCs w:val="24"/>
        </w:rPr>
        <w:t xml:space="preserve"> </w:t>
      </w:r>
      <w:r w:rsidRPr="00A0043A">
        <w:rPr>
          <w:sz w:val="24"/>
          <w:szCs w:val="24"/>
        </w:rPr>
        <w:t>2023.</w:t>
      </w:r>
      <w:r>
        <w:rPr>
          <w:sz w:val="24"/>
          <w:szCs w:val="24"/>
        </w:rPr>
        <w:t xml:space="preserve"> </w:t>
      </w:r>
      <w:hyperlink r:id="rId49" w:history="1">
        <w:r w:rsidR="000F1CE2" w:rsidRPr="00B949BA">
          <w:rPr>
            <w:rStyle w:val="Hyperlink"/>
            <w:i/>
            <w:sz w:val="24"/>
            <w:szCs w:val="24"/>
          </w:rPr>
          <w:t>(</w:t>
        </w:r>
        <w:r w:rsidR="000F1CE2">
          <w:rPr>
            <w:rStyle w:val="Hyperlink"/>
            <w:i/>
            <w:sz w:val="24"/>
            <w:szCs w:val="24"/>
          </w:rPr>
          <w:t>Artigo acrescido pelo</w:t>
        </w:r>
        <w:r w:rsidR="000F1CE2" w:rsidRPr="00B949BA">
          <w:rPr>
            <w:rStyle w:val="Hyperlink"/>
            <w:i/>
            <w:sz w:val="24"/>
            <w:szCs w:val="24"/>
          </w:rPr>
          <w:t xml:space="preserve"> Decreto nº 11.758, de 30/10/2023)</w:t>
        </w:r>
      </w:hyperlink>
    </w:p>
    <w:p w:rsidR="000F1CE2" w:rsidRDefault="000F1CE2" w:rsidP="00C63386">
      <w:pPr>
        <w:pStyle w:val="Cabealho"/>
        <w:ind w:firstLine="1134"/>
        <w:jc w:val="both"/>
        <w:rPr>
          <w:sz w:val="24"/>
          <w:szCs w:val="24"/>
        </w:rPr>
      </w:pPr>
    </w:p>
    <w:p w:rsidR="003B4833" w:rsidRPr="003B4833" w:rsidRDefault="003B4833" w:rsidP="00A53E15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35.  </w:t>
      </w:r>
      <w:r w:rsidR="00A53E15" w:rsidRPr="00A53E15">
        <w:rPr>
          <w:sz w:val="24"/>
          <w:szCs w:val="24"/>
        </w:rPr>
        <w:t>As requisições e as cessões de pessoal civil para ter exercício na ANPD</w:t>
      </w:r>
      <w:r w:rsidR="00A53E15">
        <w:rPr>
          <w:sz w:val="24"/>
          <w:szCs w:val="24"/>
        </w:rPr>
        <w:t xml:space="preserve"> </w:t>
      </w:r>
      <w:r w:rsidR="00A53E15" w:rsidRPr="00A53E15">
        <w:rPr>
          <w:sz w:val="24"/>
          <w:szCs w:val="24"/>
        </w:rPr>
        <w:t>serão feitas por ato do Diretor-Presidente, após aprovação do Conselho Diretor</w:t>
      </w:r>
      <w:r w:rsidRPr="003B4833">
        <w:rPr>
          <w:sz w:val="24"/>
          <w:szCs w:val="24"/>
        </w:rPr>
        <w:t>.</w:t>
      </w:r>
      <w:r w:rsidR="00A53E15">
        <w:rPr>
          <w:sz w:val="24"/>
          <w:szCs w:val="24"/>
        </w:rPr>
        <w:t xml:space="preserve"> </w:t>
      </w:r>
      <w:hyperlink r:id="rId50" w:history="1">
        <w:r w:rsidR="00A53E15" w:rsidRPr="00B949BA">
          <w:rPr>
            <w:rStyle w:val="Hyperlink"/>
            <w:i/>
            <w:sz w:val="24"/>
            <w:szCs w:val="24"/>
          </w:rPr>
          <w:t>(</w:t>
        </w:r>
        <w:r w:rsidR="00A53E15">
          <w:rPr>
            <w:rStyle w:val="Hyperlink"/>
            <w:i/>
            <w:sz w:val="24"/>
            <w:szCs w:val="24"/>
          </w:rPr>
          <w:t>“Caput” do artigo com redação dada pelo</w:t>
        </w:r>
        <w:r w:rsidR="00A53E15" w:rsidRPr="00B949BA">
          <w:rPr>
            <w:rStyle w:val="Hyperlink"/>
            <w:i/>
            <w:sz w:val="24"/>
            <w:szCs w:val="24"/>
          </w:rPr>
          <w:t xml:space="preserve"> Decreto nº 11.758, de 30/10/2023)</w:t>
        </w:r>
      </w:hyperlink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Parágrafo único.  As requisições de que trata o </w:t>
      </w:r>
      <w:r w:rsidR="00AA1485" w:rsidRPr="00AA1485">
        <w:rPr>
          <w:bCs/>
          <w:i/>
          <w:sz w:val="24"/>
          <w:szCs w:val="24"/>
        </w:rPr>
        <w:t>caput</w:t>
      </w:r>
      <w:r w:rsidRPr="003B4833">
        <w:rPr>
          <w:sz w:val="24"/>
          <w:szCs w:val="24"/>
        </w:rPr>
        <w:t> são irrecusáveis, por tempo indeterminado e serão prontamente atendidas, exceto nos casos previstos em lei.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36" w:name="estruturaart36"/>
      <w:bookmarkEnd w:id="36"/>
    </w:p>
    <w:p w:rsidR="003B4833" w:rsidRPr="003B4833" w:rsidRDefault="003B4833" w:rsidP="00B15EB0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36.  </w:t>
      </w:r>
      <w:r w:rsidR="00B15EB0" w:rsidRPr="00B15EB0">
        <w:rPr>
          <w:sz w:val="24"/>
          <w:szCs w:val="24"/>
        </w:rPr>
        <w:t>Aos servidores e aos empregados públicos de qualquer órgão ou</w:t>
      </w:r>
      <w:r w:rsidR="00B15EB0">
        <w:rPr>
          <w:sz w:val="24"/>
          <w:szCs w:val="24"/>
        </w:rPr>
        <w:t xml:space="preserve"> </w:t>
      </w:r>
      <w:r w:rsidR="00B15EB0" w:rsidRPr="00B15EB0">
        <w:rPr>
          <w:sz w:val="24"/>
          <w:szCs w:val="24"/>
        </w:rPr>
        <w:t>entidade da administração pública federal colocados à disposição da ANPD serão</w:t>
      </w:r>
      <w:r w:rsidR="00B15EB0">
        <w:rPr>
          <w:sz w:val="24"/>
          <w:szCs w:val="24"/>
        </w:rPr>
        <w:t xml:space="preserve"> </w:t>
      </w:r>
      <w:r w:rsidR="00B15EB0" w:rsidRPr="00B15EB0">
        <w:rPr>
          <w:sz w:val="24"/>
          <w:szCs w:val="24"/>
        </w:rPr>
        <w:t>assegurados todos os direitos e as vantagens a que façam jus no órgão ou na entidade</w:t>
      </w:r>
      <w:r w:rsidR="00B15EB0">
        <w:rPr>
          <w:sz w:val="24"/>
          <w:szCs w:val="24"/>
        </w:rPr>
        <w:t xml:space="preserve"> </w:t>
      </w:r>
      <w:r w:rsidR="00B15EB0" w:rsidRPr="00B15EB0">
        <w:rPr>
          <w:sz w:val="24"/>
          <w:szCs w:val="24"/>
        </w:rPr>
        <w:t>de origem, incluída a promoção funcional.</w:t>
      </w:r>
      <w:r w:rsidR="00B15EB0">
        <w:rPr>
          <w:sz w:val="24"/>
          <w:szCs w:val="24"/>
        </w:rPr>
        <w:t xml:space="preserve"> </w:t>
      </w:r>
      <w:hyperlink r:id="rId51" w:history="1">
        <w:r w:rsidR="00B15EB0" w:rsidRPr="00B949BA">
          <w:rPr>
            <w:rStyle w:val="Hyperlink"/>
            <w:i/>
            <w:sz w:val="24"/>
            <w:szCs w:val="24"/>
          </w:rPr>
          <w:t>(</w:t>
        </w:r>
        <w:r w:rsidR="00B15EB0">
          <w:rPr>
            <w:rStyle w:val="Hyperlink"/>
            <w:i/>
            <w:sz w:val="24"/>
            <w:szCs w:val="24"/>
          </w:rPr>
          <w:t>“Caput” do artigo com redação dada pelo</w:t>
        </w:r>
        <w:r w:rsidR="00B15EB0" w:rsidRPr="00B949BA">
          <w:rPr>
            <w:rStyle w:val="Hyperlink"/>
            <w:i/>
            <w:sz w:val="24"/>
            <w:szCs w:val="24"/>
          </w:rPr>
          <w:t xml:space="preserve"> Decreto nº 11.758, de 30/10/2023)</w:t>
        </w:r>
      </w:hyperlink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1º O servidor ou o empregado público requisitado contribuirá para a instituição de previdência a que for filiado, sem interrupção da contagem de tempo de serviço no órgão ou na entidade de origem.</w:t>
      </w:r>
    </w:p>
    <w:p w:rsidR="003B4833" w:rsidRPr="003B4833" w:rsidRDefault="003B4833" w:rsidP="000953D5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 xml:space="preserve">§ 2º </w:t>
      </w:r>
      <w:r w:rsidR="000953D5" w:rsidRPr="000953D5">
        <w:rPr>
          <w:sz w:val="24"/>
          <w:szCs w:val="24"/>
        </w:rPr>
        <w:t xml:space="preserve"> O período em que o servidor ou o empregado público permanecer à</w:t>
      </w:r>
      <w:r w:rsidR="000953D5">
        <w:rPr>
          <w:sz w:val="24"/>
          <w:szCs w:val="24"/>
        </w:rPr>
        <w:t xml:space="preserve"> </w:t>
      </w:r>
      <w:r w:rsidR="000953D5" w:rsidRPr="000953D5">
        <w:rPr>
          <w:sz w:val="24"/>
          <w:szCs w:val="24"/>
        </w:rPr>
        <w:t>disposição da ANPD será considerado, para todos os efeitos da vida funcional, como</w:t>
      </w:r>
      <w:r w:rsidR="000953D5">
        <w:rPr>
          <w:sz w:val="24"/>
          <w:szCs w:val="24"/>
        </w:rPr>
        <w:t xml:space="preserve"> </w:t>
      </w:r>
      <w:r w:rsidR="000953D5" w:rsidRPr="000953D5">
        <w:rPr>
          <w:sz w:val="24"/>
          <w:szCs w:val="24"/>
        </w:rPr>
        <w:t>de efetivo exercício no cargo ou no emprego que ocupe no órgão ou na entidade de</w:t>
      </w:r>
      <w:r w:rsidR="000953D5">
        <w:rPr>
          <w:sz w:val="24"/>
          <w:szCs w:val="24"/>
        </w:rPr>
        <w:t xml:space="preserve"> </w:t>
      </w:r>
      <w:r w:rsidR="000953D5" w:rsidRPr="000953D5">
        <w:rPr>
          <w:sz w:val="24"/>
          <w:szCs w:val="24"/>
        </w:rPr>
        <w:t>origem, inclusive para incorporação de vantagens.</w:t>
      </w:r>
      <w:r w:rsidR="00014341">
        <w:rPr>
          <w:sz w:val="24"/>
          <w:szCs w:val="24"/>
        </w:rPr>
        <w:t xml:space="preserve"> </w:t>
      </w:r>
      <w:hyperlink r:id="rId52" w:history="1">
        <w:r w:rsidR="00014341" w:rsidRPr="00B949BA">
          <w:rPr>
            <w:rStyle w:val="Hyperlink"/>
            <w:i/>
            <w:sz w:val="24"/>
            <w:szCs w:val="24"/>
          </w:rPr>
          <w:t>(</w:t>
        </w:r>
        <w:r w:rsidR="00014341">
          <w:rPr>
            <w:rStyle w:val="Hyperlink"/>
            <w:i/>
            <w:sz w:val="24"/>
            <w:szCs w:val="24"/>
          </w:rPr>
          <w:t>Parágrafo com redação dada pelo</w:t>
        </w:r>
        <w:r w:rsidR="00014341" w:rsidRPr="00B949BA">
          <w:rPr>
            <w:rStyle w:val="Hyperlink"/>
            <w:i/>
            <w:sz w:val="24"/>
            <w:szCs w:val="24"/>
          </w:rPr>
          <w:t xml:space="preserve"> Decreto nº 11.758, de 30/10/2023)</w:t>
        </w:r>
      </w:hyperlink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37" w:name="estruturaart37"/>
      <w:bookmarkEnd w:id="37"/>
    </w:p>
    <w:p w:rsidR="003B4833" w:rsidRPr="003B4833" w:rsidRDefault="001E6FC5" w:rsidP="001E6FC5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37. </w:t>
      </w:r>
      <w:r w:rsidRPr="001E6FC5">
        <w:rPr>
          <w:sz w:val="24"/>
          <w:szCs w:val="24"/>
        </w:rPr>
        <w:t>As requisições de militares das Forças Armadas e os pedidos de cessão</w:t>
      </w:r>
      <w:r>
        <w:rPr>
          <w:sz w:val="24"/>
          <w:szCs w:val="24"/>
        </w:rPr>
        <w:t xml:space="preserve"> </w:t>
      </w:r>
      <w:r w:rsidRPr="001E6FC5">
        <w:rPr>
          <w:sz w:val="24"/>
          <w:szCs w:val="24"/>
        </w:rPr>
        <w:t>de membros das Polícias Militares e dos Corpos de Bombeiros Militares para a ANPD</w:t>
      </w:r>
      <w:r>
        <w:rPr>
          <w:sz w:val="24"/>
          <w:szCs w:val="24"/>
        </w:rPr>
        <w:t xml:space="preserve"> </w:t>
      </w:r>
      <w:r w:rsidRPr="001E6FC5">
        <w:rPr>
          <w:sz w:val="24"/>
          <w:szCs w:val="24"/>
        </w:rPr>
        <w:t>serão feitos diretamente ao Ministério da Defesa ou aos Governos dos Estados ou do</w:t>
      </w:r>
      <w:r>
        <w:rPr>
          <w:sz w:val="24"/>
          <w:szCs w:val="24"/>
        </w:rPr>
        <w:t xml:space="preserve"> </w:t>
      </w:r>
      <w:r w:rsidRPr="001E6FC5">
        <w:rPr>
          <w:sz w:val="24"/>
          <w:szCs w:val="24"/>
        </w:rPr>
        <w:t>Distrito Federal, conforme o caso.</w:t>
      </w:r>
      <w:r>
        <w:rPr>
          <w:sz w:val="24"/>
          <w:szCs w:val="24"/>
        </w:rPr>
        <w:t xml:space="preserve"> </w:t>
      </w:r>
      <w:hyperlink r:id="rId53" w:history="1">
        <w:r w:rsidRPr="00B949B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“Caput” do artigo com redação dada pelo</w:t>
        </w:r>
        <w:r w:rsidRPr="00B949BA">
          <w:rPr>
            <w:rStyle w:val="Hyperlink"/>
            <w:i/>
            <w:sz w:val="24"/>
            <w:szCs w:val="24"/>
          </w:rPr>
          <w:t xml:space="preserve"> Decreto nº 11.758, de 30/10/2023)</w:t>
        </w:r>
      </w:hyperlink>
    </w:p>
    <w:p w:rsidR="003B4833" w:rsidRPr="003B4833" w:rsidRDefault="003B4833" w:rsidP="0054791A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lastRenderedPageBreak/>
        <w:t>§ 1</w:t>
      </w:r>
      <w:r w:rsidR="00B26C10">
        <w:rPr>
          <w:sz w:val="24"/>
          <w:szCs w:val="24"/>
        </w:rPr>
        <w:t xml:space="preserve">º </w:t>
      </w:r>
      <w:r w:rsidR="0054791A" w:rsidRPr="0054791A">
        <w:rPr>
          <w:sz w:val="24"/>
          <w:szCs w:val="24"/>
        </w:rPr>
        <w:t>Os militares à disposição da ANPD ficam vinculados às respectivas Forças</w:t>
      </w:r>
      <w:r w:rsidR="0054791A">
        <w:rPr>
          <w:sz w:val="24"/>
          <w:szCs w:val="24"/>
        </w:rPr>
        <w:t xml:space="preserve"> </w:t>
      </w:r>
      <w:r w:rsidR="0054791A" w:rsidRPr="0054791A">
        <w:rPr>
          <w:sz w:val="24"/>
          <w:szCs w:val="24"/>
        </w:rPr>
        <w:t>para fins disciplinares, de remuneração e de alterações.</w:t>
      </w:r>
      <w:r w:rsidR="0054791A">
        <w:rPr>
          <w:sz w:val="24"/>
          <w:szCs w:val="24"/>
        </w:rPr>
        <w:t xml:space="preserve"> </w:t>
      </w:r>
      <w:hyperlink r:id="rId54" w:history="1">
        <w:r w:rsidR="0054791A" w:rsidRPr="00B949BA">
          <w:rPr>
            <w:rStyle w:val="Hyperlink"/>
            <w:i/>
            <w:sz w:val="24"/>
            <w:szCs w:val="24"/>
          </w:rPr>
          <w:t>(</w:t>
        </w:r>
        <w:r w:rsidR="0054791A">
          <w:rPr>
            <w:rStyle w:val="Hyperlink"/>
            <w:i/>
            <w:sz w:val="24"/>
            <w:szCs w:val="24"/>
          </w:rPr>
          <w:t>Parágrafo com redação dada pelo</w:t>
        </w:r>
        <w:r w:rsidR="0054791A" w:rsidRPr="00B949BA">
          <w:rPr>
            <w:rStyle w:val="Hyperlink"/>
            <w:i/>
            <w:sz w:val="24"/>
            <w:szCs w:val="24"/>
          </w:rPr>
          <w:t xml:space="preserve"> Decreto nº 11.758, de 30/10/2023)</w:t>
        </w:r>
      </w:hyperlink>
    </w:p>
    <w:p w:rsidR="003B4833" w:rsidRPr="003B4833" w:rsidRDefault="003B4833" w:rsidP="00C63386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§ 2</w:t>
      </w:r>
      <w:r w:rsidR="00B26C10">
        <w:rPr>
          <w:sz w:val="24"/>
          <w:szCs w:val="24"/>
        </w:rPr>
        <w:t xml:space="preserve">º </w:t>
      </w:r>
      <w:r w:rsidRPr="003B4833">
        <w:rPr>
          <w:sz w:val="24"/>
          <w:szCs w:val="24"/>
        </w:rPr>
        <w:t>As requisições de que trata o </w:t>
      </w:r>
      <w:r w:rsidR="00AA1485" w:rsidRPr="00AA1485">
        <w:rPr>
          <w:bCs/>
          <w:i/>
          <w:sz w:val="24"/>
          <w:szCs w:val="24"/>
        </w:rPr>
        <w:t>caput</w:t>
      </w:r>
      <w:r w:rsidRPr="003B4833">
        <w:rPr>
          <w:b/>
          <w:bCs/>
          <w:sz w:val="24"/>
          <w:szCs w:val="24"/>
        </w:rPr>
        <w:t> </w:t>
      </w:r>
      <w:r w:rsidRPr="003B4833">
        <w:rPr>
          <w:sz w:val="24"/>
          <w:szCs w:val="24"/>
        </w:rPr>
        <w:t>são irrecusáveis e serão prontamente atendidas, exceto nas hipóteses previstas em lei.</w:t>
      </w:r>
    </w:p>
    <w:p w:rsidR="00C63386" w:rsidRDefault="00C63386" w:rsidP="00C63386">
      <w:pPr>
        <w:pStyle w:val="Cabealho"/>
        <w:ind w:firstLine="1134"/>
        <w:jc w:val="both"/>
        <w:rPr>
          <w:sz w:val="24"/>
          <w:szCs w:val="24"/>
        </w:rPr>
      </w:pPr>
      <w:bookmarkStart w:id="38" w:name="estruturaart38"/>
      <w:bookmarkEnd w:id="38"/>
    </w:p>
    <w:p w:rsidR="003B4833" w:rsidRPr="003B4833" w:rsidRDefault="003B4833" w:rsidP="00DB4877">
      <w:pPr>
        <w:pStyle w:val="Cabealho"/>
        <w:ind w:firstLine="1134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Art. 38.  </w:t>
      </w:r>
      <w:r w:rsidR="00DB4877" w:rsidRPr="00DB4877">
        <w:rPr>
          <w:sz w:val="24"/>
          <w:szCs w:val="24"/>
        </w:rPr>
        <w:t>O desempenho de função na ANPD constitui, para o pessoal civil,</w:t>
      </w:r>
      <w:r w:rsidR="00DB4877">
        <w:rPr>
          <w:sz w:val="24"/>
          <w:szCs w:val="24"/>
        </w:rPr>
        <w:t xml:space="preserve"> </w:t>
      </w:r>
      <w:r w:rsidR="00DB4877" w:rsidRPr="00DB4877">
        <w:rPr>
          <w:sz w:val="24"/>
          <w:szCs w:val="24"/>
        </w:rPr>
        <w:t>serviço relevante e título de merecimento, para todos os efeitos da vida funcional, e,</w:t>
      </w:r>
      <w:r w:rsidR="00DB4877">
        <w:rPr>
          <w:sz w:val="24"/>
          <w:szCs w:val="24"/>
        </w:rPr>
        <w:t xml:space="preserve"> </w:t>
      </w:r>
      <w:r w:rsidR="00DB4877" w:rsidRPr="00DB4877">
        <w:rPr>
          <w:sz w:val="24"/>
          <w:szCs w:val="24"/>
        </w:rPr>
        <w:t>para o militar, serviço relevante e atividade de natureza militar.</w:t>
      </w:r>
      <w:r w:rsidR="00DB4877">
        <w:rPr>
          <w:sz w:val="24"/>
          <w:szCs w:val="24"/>
        </w:rPr>
        <w:t xml:space="preserve"> </w:t>
      </w:r>
      <w:hyperlink r:id="rId55" w:history="1">
        <w:r w:rsidR="00DB4877" w:rsidRPr="00B949BA">
          <w:rPr>
            <w:rStyle w:val="Hyperlink"/>
            <w:i/>
            <w:sz w:val="24"/>
            <w:szCs w:val="24"/>
          </w:rPr>
          <w:t>(</w:t>
        </w:r>
        <w:r w:rsidR="00DB4877">
          <w:rPr>
            <w:rStyle w:val="Hyperlink"/>
            <w:i/>
            <w:sz w:val="24"/>
            <w:szCs w:val="24"/>
          </w:rPr>
          <w:t>Artigo com redação dada pelo</w:t>
        </w:r>
        <w:r w:rsidR="00DB4877" w:rsidRPr="00B949BA">
          <w:rPr>
            <w:rStyle w:val="Hyperlink"/>
            <w:i/>
            <w:sz w:val="24"/>
            <w:szCs w:val="24"/>
          </w:rPr>
          <w:t xml:space="preserve"> Decreto nº 11.758, de 30/10/2023)</w:t>
        </w:r>
      </w:hyperlink>
    </w:p>
    <w:p w:rsidR="00C63386" w:rsidRDefault="00C63386" w:rsidP="00171EDE">
      <w:pPr>
        <w:pStyle w:val="Cabealho"/>
        <w:jc w:val="both"/>
        <w:rPr>
          <w:b/>
          <w:bCs/>
          <w:sz w:val="24"/>
          <w:szCs w:val="24"/>
        </w:rPr>
      </w:pPr>
      <w:bookmarkStart w:id="39" w:name="anexo2"/>
      <w:bookmarkEnd w:id="39"/>
    </w:p>
    <w:p w:rsidR="003B4833" w:rsidRPr="003B4833" w:rsidRDefault="003B4833" w:rsidP="009D33A0">
      <w:pPr>
        <w:pStyle w:val="Cabealho"/>
        <w:jc w:val="center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ANEXO II</w:t>
      </w:r>
    </w:p>
    <w:p w:rsidR="003B1CBB" w:rsidRDefault="005E7F05" w:rsidP="00EC4156">
      <w:pPr>
        <w:pStyle w:val="Cabealho"/>
        <w:jc w:val="center"/>
        <w:rPr>
          <w:sz w:val="24"/>
          <w:szCs w:val="24"/>
        </w:rPr>
      </w:pPr>
      <w:hyperlink r:id="rId56" w:history="1">
        <w:r w:rsidR="000322F2" w:rsidRPr="00FE74DA">
          <w:rPr>
            <w:rStyle w:val="Hyperlink"/>
            <w:i/>
            <w:sz w:val="24"/>
            <w:szCs w:val="24"/>
          </w:rPr>
          <w:t>(</w:t>
        </w:r>
        <w:r w:rsidR="00C96CA1" w:rsidRPr="00FE74DA">
          <w:rPr>
            <w:rStyle w:val="Hyperlink"/>
            <w:i/>
            <w:sz w:val="24"/>
            <w:szCs w:val="24"/>
          </w:rPr>
          <w:t xml:space="preserve">Anexo com redação dada pelo Anexo II ao </w:t>
        </w:r>
        <w:r w:rsidR="000322F2" w:rsidRPr="00FE74DA">
          <w:rPr>
            <w:rStyle w:val="Hyperlink"/>
            <w:i/>
            <w:sz w:val="24"/>
            <w:szCs w:val="24"/>
          </w:rPr>
          <w:t>Decreto nº 11.202, de 21/9/2022</w:t>
        </w:r>
        <w:r w:rsidR="00C96CA1" w:rsidRPr="00FE74DA">
          <w:rPr>
            <w:rStyle w:val="Hyperlink"/>
            <w:i/>
            <w:sz w:val="24"/>
            <w:szCs w:val="24"/>
          </w:rPr>
          <w:t>, em vigor em 5/10/2022</w:t>
        </w:r>
        <w:r w:rsidR="000322F2" w:rsidRPr="00FE74DA">
          <w:rPr>
            <w:rStyle w:val="Hyperlink"/>
            <w:i/>
            <w:sz w:val="24"/>
            <w:szCs w:val="24"/>
          </w:rPr>
          <w:t>)</w:t>
        </w:r>
      </w:hyperlink>
    </w:p>
    <w:p w:rsidR="00EC4156" w:rsidRDefault="00EC4156" w:rsidP="00171EDE">
      <w:pPr>
        <w:pStyle w:val="Cabealho"/>
        <w:jc w:val="both"/>
        <w:rPr>
          <w:sz w:val="24"/>
          <w:szCs w:val="24"/>
        </w:rPr>
      </w:pPr>
    </w:p>
    <w:p w:rsidR="00AE399E" w:rsidRDefault="00AE399E" w:rsidP="009575B0">
      <w:pPr>
        <w:pStyle w:val="Cabealho"/>
        <w:rPr>
          <w:sz w:val="24"/>
          <w:szCs w:val="24"/>
        </w:rPr>
      </w:pPr>
      <w:r w:rsidRPr="00AE399E">
        <w:rPr>
          <w:sz w:val="24"/>
          <w:szCs w:val="24"/>
        </w:rPr>
        <w:t xml:space="preserve">a) </w:t>
      </w:r>
      <w:r w:rsidR="009575B0" w:rsidRPr="009575B0">
        <w:rPr>
          <w:sz w:val="24"/>
          <w:szCs w:val="24"/>
        </w:rPr>
        <w:t>QUADRO DEMONSTRATIVO DOS CARGOS EM COMISSÃO E DAS FUNÇÕES DE CONFIANÇA</w:t>
      </w:r>
      <w:r w:rsidR="009575B0">
        <w:rPr>
          <w:sz w:val="24"/>
          <w:szCs w:val="24"/>
        </w:rPr>
        <w:t xml:space="preserve"> </w:t>
      </w:r>
      <w:r w:rsidR="009575B0" w:rsidRPr="009575B0">
        <w:rPr>
          <w:sz w:val="24"/>
          <w:szCs w:val="24"/>
        </w:rPr>
        <w:t>DA AUTORIDADE NACIO</w:t>
      </w:r>
      <w:r w:rsidR="009575B0">
        <w:rPr>
          <w:sz w:val="24"/>
          <w:szCs w:val="24"/>
        </w:rPr>
        <w:t>NAL DE PROTEÇÃO DE DADOS - ANPD</w:t>
      </w:r>
      <w:r w:rsidRPr="00AE399E">
        <w:rPr>
          <w:sz w:val="24"/>
          <w:szCs w:val="24"/>
        </w:rPr>
        <w:t>:</w:t>
      </w:r>
    </w:p>
    <w:p w:rsidR="009F036F" w:rsidRPr="009F036F" w:rsidRDefault="009F036F" w:rsidP="009F036F">
      <w:pPr>
        <w:pStyle w:val="Cabealho"/>
        <w:rPr>
          <w:sz w:val="24"/>
          <w:szCs w:val="24"/>
        </w:rPr>
      </w:pPr>
    </w:p>
    <w:tbl>
      <w:tblPr>
        <w:tblW w:w="5000" w:type="pct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474"/>
        <w:gridCol w:w="2504"/>
        <w:gridCol w:w="1241"/>
      </w:tblGrid>
      <w:tr w:rsidR="009F036F" w:rsidRPr="009F036F" w:rsidTr="009F036F">
        <w:trPr>
          <w:trHeight w:val="293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UNIDADE</w:t>
            </w: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CARGO/FUNÇÃO/Nº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DENOMINAÇÃO CARGO/FUNÇÃO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CCE/FCE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CONSELHO DIRETOR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Diretor Presidente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 1.18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Diretor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 1.15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Gerente de Projeto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 3.13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Assessor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2.13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GABINETE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Chefe de Gabinete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 1.13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SECRETARIA-GERAL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Secretário-Geral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1.13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Assessor Técnico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2.10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COORDENAÇÃO-GERAL DE RELAÇÕES INSTITUCIONAIS E INTERNACIONAIS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Coordenador-Geral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1.13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1.10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CORREGEDORIA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Corregedor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1.13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1.10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OUVIDORIA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Ouvidor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1.13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1.10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Serviço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Chefe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1.05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PROCURADORIA FEDERAL ESPECIALIZADA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Procurador-Chefe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 1.13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1.10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Setor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Chefe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 1.02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COORDENAÇÃO-GERAL DE ADMINISTRAÇÃO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Coordenador-Geral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1.13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1.11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Divisão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Chefe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 1.08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Divisão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Chefe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1.08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Serviço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Chefe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 1.05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Serviço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Chefe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1.05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COORDENAÇÃO-GERAL DE TECNOLOGIA DA INFORMAÇÃO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Coordenador-Geral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1.13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1.10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Divisão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Chefe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1.07</w:t>
            </w:r>
          </w:p>
        </w:tc>
      </w:tr>
      <w:tr w:rsidR="009F036F" w:rsidRPr="009F036F" w:rsidTr="009F036F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510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COORDENAÇÃO-GERAL DE NORMATIZAÇÃO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Coordenador-Geral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 1.13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1.10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Assistente Técnico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CCE 2.05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COORDENAÇÃO-GERAL DE FISCALIZAÇÃO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Coordenador-Geral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1.13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1.10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Divisão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Chefe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1.07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COORDENAÇÃO-GERAL DE TECNOLOGIA E PESQUISA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Coordenador-Geral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1.13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Coordenação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Coordenador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1.10</w:t>
            </w:r>
          </w:p>
        </w:tc>
      </w:tr>
      <w:tr w:rsidR="009F036F" w:rsidRPr="009F036F" w:rsidTr="009F036F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9F036F">
            <w:pPr>
              <w:pStyle w:val="Cabealho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Divisão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Chefe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36F" w:rsidRPr="009F036F" w:rsidRDefault="009F036F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9F036F">
              <w:rPr>
                <w:sz w:val="24"/>
                <w:szCs w:val="24"/>
              </w:rPr>
              <w:t>FCE 1.07</w:t>
            </w:r>
          </w:p>
        </w:tc>
      </w:tr>
    </w:tbl>
    <w:p w:rsidR="009F036F" w:rsidRDefault="009F036F" w:rsidP="00AE399E">
      <w:pPr>
        <w:pStyle w:val="Cabealho"/>
        <w:rPr>
          <w:sz w:val="24"/>
          <w:szCs w:val="24"/>
        </w:rPr>
      </w:pPr>
    </w:p>
    <w:p w:rsidR="00AE399E" w:rsidRDefault="00AE399E" w:rsidP="00AE399E">
      <w:pPr>
        <w:pStyle w:val="Cabealho"/>
        <w:rPr>
          <w:sz w:val="24"/>
          <w:szCs w:val="24"/>
        </w:rPr>
      </w:pPr>
      <w:r w:rsidRPr="00AE399E">
        <w:rPr>
          <w:sz w:val="24"/>
          <w:szCs w:val="24"/>
        </w:rPr>
        <w:t xml:space="preserve">b) </w:t>
      </w:r>
      <w:r w:rsidR="00703D32" w:rsidRPr="00703D32">
        <w:rPr>
          <w:sz w:val="24"/>
          <w:szCs w:val="24"/>
        </w:rPr>
        <w:t>QUADRO RESUMO DOS CARGOS EM COMISSÃO E D</w:t>
      </w:r>
      <w:r w:rsidR="00703D32">
        <w:rPr>
          <w:sz w:val="24"/>
          <w:szCs w:val="24"/>
        </w:rPr>
        <w:t>AS FUNÇÕES DE CONFIANÇA DA ANPD</w:t>
      </w:r>
      <w:r w:rsidRPr="00AE399E">
        <w:rPr>
          <w:sz w:val="24"/>
          <w:szCs w:val="24"/>
        </w:rPr>
        <w:t>:</w:t>
      </w:r>
    </w:p>
    <w:p w:rsidR="002557F9" w:rsidRPr="002557F9" w:rsidRDefault="002557F9" w:rsidP="002557F9">
      <w:pPr>
        <w:pStyle w:val="Cabealho"/>
        <w:rPr>
          <w:sz w:val="24"/>
          <w:szCs w:val="24"/>
        </w:rPr>
      </w:pPr>
    </w:p>
    <w:tbl>
      <w:tblPr>
        <w:tblW w:w="5000" w:type="pct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1822"/>
        <w:gridCol w:w="913"/>
        <w:gridCol w:w="1883"/>
        <w:gridCol w:w="904"/>
        <w:gridCol w:w="1892"/>
      </w:tblGrid>
      <w:tr w:rsidR="002557F9" w:rsidRPr="002557F9" w:rsidTr="002557F9">
        <w:trPr>
          <w:trHeight w:val="315"/>
        </w:trPr>
        <w:tc>
          <w:tcPr>
            <w:tcW w:w="2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CÓDIGO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CCE-UNITÁRIO</w:t>
            </w:r>
          </w:p>
        </w:tc>
        <w:tc>
          <w:tcPr>
            <w:tcW w:w="29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SITUAÇÃO ATUAL</w:t>
            </w:r>
          </w:p>
        </w:tc>
        <w:tc>
          <w:tcPr>
            <w:tcW w:w="29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SITUAÇÃO NOVA</w:t>
            </w:r>
          </w:p>
        </w:tc>
      </w:tr>
      <w:tr w:rsidR="002557F9" w:rsidRPr="002557F9" w:rsidTr="002557F9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QTD.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VALOR TOTAL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QTD.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VALOR TOTAL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CCE 1.18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6,41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-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6,41</w:t>
            </w:r>
          </w:p>
        </w:tc>
      </w:tr>
      <w:tr w:rsidR="002557F9" w:rsidRPr="002557F9" w:rsidTr="002557F9">
        <w:trPr>
          <w:trHeight w:val="315"/>
        </w:trPr>
        <w:tc>
          <w:tcPr>
            <w:tcW w:w="4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lastRenderedPageBreak/>
              <w:t>SUBTOTAL 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-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6,41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CCE 1.17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6,27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6,27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-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CCE 1.15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5,04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20,16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20,16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CCE 1.13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3,84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11,52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11,52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CCE 1.08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3,20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CCE 1.05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1,00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CCE 1.02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0,21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0,42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0,21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CCE 2.05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1,00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CCE 3.13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3,84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19,20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19,20</w:t>
            </w:r>
          </w:p>
        </w:tc>
      </w:tr>
      <w:tr w:rsidR="002557F9" w:rsidRPr="002557F9" w:rsidTr="002557F9">
        <w:trPr>
          <w:trHeight w:val="315"/>
        </w:trPr>
        <w:tc>
          <w:tcPr>
            <w:tcW w:w="4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SUBTOTAL 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62,77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56,29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FCE 1.13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18,40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18,40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FCE 1.11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1,48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FCE 1.10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13,97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13,97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FCE 1.08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0,96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0,96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0,96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FCE 1.07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0,83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2,49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2,49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FCE 1.05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0,60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3,60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3,60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FCE 2.13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2,30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2,30</w:t>
            </w:r>
          </w:p>
        </w:tc>
      </w:tr>
      <w:tr w:rsidR="002557F9" w:rsidRPr="002557F9" w:rsidTr="002557F9">
        <w:trPr>
          <w:trHeight w:val="31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FCE 2.10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1,27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3,81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3,81</w:t>
            </w:r>
          </w:p>
        </w:tc>
      </w:tr>
      <w:tr w:rsidR="002557F9" w:rsidRPr="002557F9" w:rsidTr="002557F9">
        <w:trPr>
          <w:trHeight w:val="315"/>
        </w:trPr>
        <w:tc>
          <w:tcPr>
            <w:tcW w:w="42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SUBTOTAL 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47,01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34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47,01</w:t>
            </w:r>
          </w:p>
        </w:tc>
      </w:tr>
      <w:tr w:rsidR="002557F9" w:rsidRPr="002557F9" w:rsidTr="002557F9">
        <w:trPr>
          <w:trHeight w:val="315"/>
        </w:trPr>
        <w:tc>
          <w:tcPr>
            <w:tcW w:w="4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TOTAL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53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109,78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52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57F9" w:rsidRPr="002557F9" w:rsidRDefault="002557F9" w:rsidP="002557F9">
            <w:pPr>
              <w:pStyle w:val="Cabealho"/>
              <w:jc w:val="center"/>
              <w:rPr>
                <w:sz w:val="24"/>
                <w:szCs w:val="24"/>
              </w:rPr>
            </w:pPr>
            <w:r w:rsidRPr="002557F9">
              <w:rPr>
                <w:sz w:val="24"/>
                <w:szCs w:val="24"/>
              </w:rPr>
              <w:t>109,71</w:t>
            </w:r>
          </w:p>
        </w:tc>
      </w:tr>
    </w:tbl>
    <w:p w:rsidR="002557F9" w:rsidRDefault="002557F9" w:rsidP="00AE399E">
      <w:pPr>
        <w:pStyle w:val="Cabealho"/>
        <w:rPr>
          <w:sz w:val="24"/>
          <w:szCs w:val="24"/>
        </w:rPr>
      </w:pPr>
    </w:p>
    <w:p w:rsidR="003B4833" w:rsidRDefault="003B4833" w:rsidP="00FD2C71">
      <w:pPr>
        <w:pStyle w:val="Cabealho"/>
        <w:jc w:val="center"/>
        <w:rPr>
          <w:b/>
          <w:bCs/>
          <w:sz w:val="24"/>
          <w:szCs w:val="24"/>
        </w:rPr>
      </w:pPr>
      <w:bookmarkStart w:id="40" w:name="anexo3"/>
      <w:bookmarkEnd w:id="40"/>
      <w:r w:rsidRPr="003B4833">
        <w:rPr>
          <w:b/>
          <w:bCs/>
          <w:sz w:val="24"/>
          <w:szCs w:val="24"/>
        </w:rPr>
        <w:t>ANEXO III</w:t>
      </w:r>
    </w:p>
    <w:p w:rsidR="006A4C63" w:rsidRPr="003B4833" w:rsidRDefault="006A4C63" w:rsidP="00FD2C71">
      <w:pPr>
        <w:pStyle w:val="Cabealho"/>
        <w:jc w:val="center"/>
        <w:rPr>
          <w:sz w:val="24"/>
          <w:szCs w:val="24"/>
        </w:rPr>
      </w:pPr>
    </w:p>
    <w:p w:rsidR="003B4833" w:rsidRDefault="003B4833" w:rsidP="00FD2C71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REMANEJAMENTO DE CARGOS</w:t>
      </w:r>
      <w:r w:rsidR="001F7663">
        <w:rPr>
          <w:sz w:val="24"/>
          <w:szCs w:val="24"/>
        </w:rPr>
        <w:t xml:space="preserve"> EM COMISSÃO DO GRUPO DIREÇÃO E </w:t>
      </w:r>
      <w:r w:rsidRPr="003B4833">
        <w:rPr>
          <w:sz w:val="24"/>
          <w:szCs w:val="24"/>
        </w:rPr>
        <w:t>ASSESSORAMENTO</w:t>
      </w:r>
      <w:r w:rsidR="001F7663">
        <w:rPr>
          <w:sz w:val="24"/>
          <w:szCs w:val="24"/>
        </w:rPr>
        <w:t xml:space="preserve"> </w:t>
      </w:r>
      <w:r w:rsidRPr="003B4833">
        <w:rPr>
          <w:sz w:val="24"/>
          <w:szCs w:val="24"/>
        </w:rPr>
        <w:t>SUPERIORES</w:t>
      </w:r>
      <w:r w:rsidR="001F7663">
        <w:rPr>
          <w:sz w:val="24"/>
          <w:szCs w:val="24"/>
        </w:rPr>
        <w:t xml:space="preserve"> </w:t>
      </w:r>
      <w:r w:rsidRPr="003B4833">
        <w:rPr>
          <w:sz w:val="24"/>
          <w:szCs w:val="24"/>
        </w:rPr>
        <w:t xml:space="preserve">- DAS E FUNÇÕES COMISSIONADAS DO PODER EXECUTIVO </w:t>
      </w:r>
      <w:r w:rsidR="001F7663">
        <w:rPr>
          <w:sz w:val="24"/>
          <w:szCs w:val="24"/>
        </w:rPr>
        <w:t>–</w:t>
      </w:r>
      <w:r w:rsidRPr="003B4833">
        <w:rPr>
          <w:sz w:val="24"/>
          <w:szCs w:val="24"/>
        </w:rPr>
        <w:t xml:space="preserve"> FCPE</w:t>
      </w:r>
    </w:p>
    <w:p w:rsidR="001F7663" w:rsidRPr="003B4833" w:rsidRDefault="001F7663" w:rsidP="00FD2C71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1860"/>
        <w:gridCol w:w="864"/>
        <w:gridCol w:w="2257"/>
      </w:tblGrid>
      <w:tr w:rsidR="003B4833" w:rsidRPr="003B4833" w:rsidTr="001A77FF">
        <w:trPr>
          <w:trHeight w:val="47"/>
          <w:jc w:val="center"/>
        </w:trPr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DAS-UNITÁRIO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 SEGES/ME PARA ANPD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VALOR TOTAL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 101.6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6,27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 101.5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20,16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23,04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 103.4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19,20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52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SUBTOTAL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68,67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FCPE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9,20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FCPE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12,60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FCPE 102.3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7,56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52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SUBTOTAL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29,36</w:t>
            </w:r>
          </w:p>
        </w:tc>
      </w:tr>
      <w:tr w:rsidR="003B4833" w:rsidRPr="003B4833" w:rsidTr="001A77FF">
        <w:trPr>
          <w:trHeight w:val="315"/>
          <w:jc w:val="center"/>
        </w:trPr>
        <w:tc>
          <w:tcPr>
            <w:tcW w:w="52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98,03</w:t>
            </w:r>
          </w:p>
        </w:tc>
      </w:tr>
    </w:tbl>
    <w:p w:rsidR="001F7663" w:rsidRDefault="001F7663" w:rsidP="00FD2C71">
      <w:pPr>
        <w:pStyle w:val="Cabealho"/>
        <w:jc w:val="center"/>
        <w:rPr>
          <w:b/>
          <w:bCs/>
          <w:sz w:val="24"/>
          <w:szCs w:val="24"/>
        </w:rPr>
      </w:pPr>
      <w:bookmarkStart w:id="41" w:name="anexo4"/>
      <w:bookmarkEnd w:id="41"/>
    </w:p>
    <w:p w:rsidR="003B4833" w:rsidRDefault="003B4833" w:rsidP="00FD2C71">
      <w:pPr>
        <w:pStyle w:val="Cabealho"/>
        <w:jc w:val="center"/>
        <w:rPr>
          <w:b/>
          <w:bCs/>
          <w:sz w:val="24"/>
          <w:szCs w:val="24"/>
        </w:rPr>
      </w:pPr>
      <w:r w:rsidRPr="003B4833">
        <w:rPr>
          <w:b/>
          <w:bCs/>
          <w:sz w:val="24"/>
          <w:szCs w:val="24"/>
        </w:rPr>
        <w:lastRenderedPageBreak/>
        <w:t>ANEXO IV</w:t>
      </w:r>
    </w:p>
    <w:p w:rsidR="00FD2C71" w:rsidRPr="003B4833" w:rsidRDefault="00FD2C71" w:rsidP="00FD2C71">
      <w:pPr>
        <w:pStyle w:val="Cabealho"/>
        <w:jc w:val="center"/>
        <w:rPr>
          <w:sz w:val="24"/>
          <w:szCs w:val="24"/>
        </w:rPr>
      </w:pPr>
    </w:p>
    <w:p w:rsidR="003B4833" w:rsidRDefault="003B4833" w:rsidP="00FD2C71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DEMONSTRATIVO DOS CARGOS EM COMISSÃO DO GRUPO-DIREÇÃO E ASSESSORAMENTO</w:t>
      </w:r>
      <w:r w:rsidR="001F7663">
        <w:rPr>
          <w:sz w:val="24"/>
          <w:szCs w:val="24"/>
        </w:rPr>
        <w:t xml:space="preserve"> </w:t>
      </w:r>
      <w:r w:rsidRPr="003B4833">
        <w:rPr>
          <w:sz w:val="24"/>
          <w:szCs w:val="24"/>
        </w:rPr>
        <w:t>SUPERIORES</w:t>
      </w:r>
      <w:r w:rsidR="001F7663">
        <w:rPr>
          <w:sz w:val="24"/>
          <w:szCs w:val="24"/>
        </w:rPr>
        <w:t xml:space="preserve"> </w:t>
      </w:r>
      <w:r w:rsidRPr="003B4833">
        <w:rPr>
          <w:sz w:val="24"/>
          <w:szCs w:val="24"/>
        </w:rPr>
        <w:t>- DAS TRANSFORMADOS NOS TERMOS DO ART. 8º DA LEI Nº 13.346, DE 10 DE OUTUBRO DE 2016</w:t>
      </w:r>
    </w:p>
    <w:p w:rsidR="001F7663" w:rsidRPr="003B4833" w:rsidRDefault="001F7663" w:rsidP="00171EDE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860"/>
        <w:gridCol w:w="702"/>
        <w:gridCol w:w="1521"/>
        <w:gridCol w:w="694"/>
        <w:gridCol w:w="1500"/>
        <w:gridCol w:w="694"/>
        <w:gridCol w:w="1500"/>
      </w:tblGrid>
      <w:tr w:rsidR="003B4833" w:rsidRPr="003B4833" w:rsidTr="00FD2C71">
        <w:trPr>
          <w:trHeight w:val="4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DAS-UNITÁRIO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SITUAÇÃO ATUAL (a)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SITUAÇÃO NOVA (b)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DIFERENÇA</w:t>
            </w:r>
          </w:p>
        </w:tc>
      </w:tr>
      <w:tr w:rsidR="003B4833" w:rsidRPr="003B4833" w:rsidTr="00FD2C71">
        <w:trPr>
          <w:trHeight w:val="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(c = b - a)</w:t>
            </w:r>
          </w:p>
        </w:tc>
      </w:tr>
      <w:tr w:rsidR="003B4833" w:rsidRPr="003B4833" w:rsidTr="00FD2C71">
        <w:trPr>
          <w:trHeight w:val="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VALOR TOTAL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6,27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20,16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57,60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57,60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18,90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33,02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-33,02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-70,00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103,02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102,93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-0,09</w:t>
            </w:r>
          </w:p>
        </w:tc>
      </w:tr>
    </w:tbl>
    <w:p w:rsidR="001F7663" w:rsidRDefault="001F7663" w:rsidP="00171EDE">
      <w:pPr>
        <w:pStyle w:val="Cabealho"/>
        <w:jc w:val="both"/>
        <w:rPr>
          <w:b/>
          <w:bCs/>
          <w:sz w:val="24"/>
          <w:szCs w:val="24"/>
        </w:rPr>
      </w:pPr>
      <w:bookmarkStart w:id="42" w:name="anexo5"/>
      <w:bookmarkEnd w:id="42"/>
    </w:p>
    <w:p w:rsidR="003B4833" w:rsidRDefault="003B4833" w:rsidP="00FD2C71">
      <w:pPr>
        <w:pStyle w:val="Cabealho"/>
        <w:jc w:val="center"/>
        <w:rPr>
          <w:b/>
          <w:bCs/>
          <w:sz w:val="24"/>
          <w:szCs w:val="24"/>
        </w:rPr>
      </w:pPr>
      <w:r w:rsidRPr="003B4833">
        <w:rPr>
          <w:b/>
          <w:bCs/>
          <w:sz w:val="24"/>
          <w:szCs w:val="24"/>
        </w:rPr>
        <w:t>ANEXO V</w:t>
      </w:r>
    </w:p>
    <w:p w:rsidR="00FD2C71" w:rsidRPr="003B4833" w:rsidRDefault="00FD2C71" w:rsidP="00FD2C71">
      <w:pPr>
        <w:pStyle w:val="Cabealho"/>
        <w:jc w:val="center"/>
        <w:rPr>
          <w:sz w:val="24"/>
          <w:szCs w:val="24"/>
        </w:rPr>
      </w:pPr>
    </w:p>
    <w:p w:rsidR="003B4833" w:rsidRDefault="003B4833" w:rsidP="00FD2C71">
      <w:pPr>
        <w:pStyle w:val="Cabealho"/>
        <w:jc w:val="center"/>
        <w:rPr>
          <w:sz w:val="24"/>
          <w:szCs w:val="24"/>
        </w:rPr>
      </w:pPr>
      <w:r w:rsidRPr="003B4833">
        <w:rPr>
          <w:sz w:val="24"/>
          <w:szCs w:val="24"/>
        </w:rPr>
        <w:t>SUBSTITUIÇÃO DE FUNÇÕES COMISSIONADAS DO PODER EXECUTIVO - FCPE E DEMONSTRATIVO DOS CARGOS EM COMISSÃO DO GRUPO DIREÇÃO E ASSESSORAMENTO SUPERIORES - DAS EXTINTOS NO PODER EXECUTIVO FEDERAL EM CUMPRIMENTO À LEI Nº 13.346, DE 10 DE OUTUBRO DE 2016</w:t>
      </w:r>
    </w:p>
    <w:p w:rsidR="001F7663" w:rsidRPr="003B4833" w:rsidRDefault="001F7663" w:rsidP="00171EDE">
      <w:pPr>
        <w:pStyle w:val="Cabealho"/>
        <w:jc w:val="both"/>
        <w:rPr>
          <w:sz w:val="24"/>
          <w:szCs w:val="24"/>
        </w:rPr>
      </w:pPr>
    </w:p>
    <w:p w:rsidR="003B4833" w:rsidRDefault="003B4833" w:rsidP="00171EDE">
      <w:pPr>
        <w:pStyle w:val="Cabealho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a) FCPE SUBSTITUÍDAS:</w:t>
      </w:r>
    </w:p>
    <w:p w:rsidR="001F7663" w:rsidRPr="003B4833" w:rsidRDefault="001F7663" w:rsidP="00171EDE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2300"/>
        <w:gridCol w:w="1239"/>
        <w:gridCol w:w="3893"/>
      </w:tblGrid>
      <w:tr w:rsidR="003B4833" w:rsidRPr="003B4833" w:rsidTr="00FD2C71">
        <w:trPr>
          <w:trHeight w:val="315"/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CÓDIGO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DAS-UNITÁRIO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QTD.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VALOR TOTAL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FCPE 101.4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2,30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9,20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FCPE 101.3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1,26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12,60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FCPE 102.3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1,26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7,56</w:t>
            </w:r>
          </w:p>
        </w:tc>
      </w:tr>
      <w:tr w:rsidR="003B4833" w:rsidRPr="003B4833" w:rsidTr="00FD2C71">
        <w:trPr>
          <w:trHeight w:val="315"/>
          <w:jc w:val="center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TOTAL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29,36</w:t>
            </w:r>
          </w:p>
        </w:tc>
      </w:tr>
    </w:tbl>
    <w:p w:rsidR="001F7663" w:rsidRDefault="001F7663" w:rsidP="00171EDE">
      <w:pPr>
        <w:pStyle w:val="Cabealho"/>
        <w:jc w:val="both"/>
        <w:rPr>
          <w:sz w:val="24"/>
          <w:szCs w:val="24"/>
        </w:rPr>
      </w:pPr>
    </w:p>
    <w:p w:rsidR="003B4833" w:rsidRDefault="003B4833" w:rsidP="00171EDE">
      <w:pPr>
        <w:pStyle w:val="Cabealho"/>
        <w:jc w:val="both"/>
        <w:rPr>
          <w:sz w:val="24"/>
          <w:szCs w:val="24"/>
        </w:rPr>
      </w:pPr>
      <w:r w:rsidRPr="003B4833">
        <w:rPr>
          <w:sz w:val="24"/>
          <w:szCs w:val="24"/>
        </w:rPr>
        <w:t>b) DEMONSTRATIVO DE CARGOS EM COMISSÃO EXTINTOS: </w:t>
      </w:r>
    </w:p>
    <w:p w:rsidR="001F7663" w:rsidRPr="003B4833" w:rsidRDefault="001F7663" w:rsidP="00171EDE">
      <w:pPr>
        <w:pStyle w:val="Cabealho"/>
        <w:jc w:val="both"/>
        <w:rPr>
          <w:sz w:val="24"/>
          <w:szCs w:val="24"/>
        </w:rPr>
      </w:pPr>
    </w:p>
    <w:tbl>
      <w:tblPr>
        <w:tblW w:w="456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1881"/>
        <w:gridCol w:w="1012"/>
        <w:gridCol w:w="3182"/>
      </w:tblGrid>
      <w:tr w:rsidR="003B4833" w:rsidRPr="003B4833" w:rsidTr="006270E7">
        <w:trPr>
          <w:trHeight w:val="315"/>
          <w:jc w:val="center"/>
        </w:trPr>
        <w:tc>
          <w:tcPr>
            <w:tcW w:w="1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CÓDIGO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DAS-UNITÁRIO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QTD.</w:t>
            </w:r>
          </w:p>
        </w:tc>
        <w:tc>
          <w:tcPr>
            <w:tcW w:w="1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VALOR TOTAL</w:t>
            </w:r>
          </w:p>
        </w:tc>
      </w:tr>
      <w:tr w:rsidR="003B4833" w:rsidRPr="003B4833" w:rsidTr="006270E7">
        <w:trPr>
          <w:trHeight w:val="315"/>
          <w:jc w:val="center"/>
        </w:trPr>
        <w:tc>
          <w:tcPr>
            <w:tcW w:w="1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DAS-4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3,84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15,36</w:t>
            </w:r>
          </w:p>
        </w:tc>
      </w:tr>
      <w:tr w:rsidR="003B4833" w:rsidRPr="003B4833" w:rsidTr="006270E7">
        <w:trPr>
          <w:trHeight w:val="315"/>
          <w:jc w:val="center"/>
        </w:trPr>
        <w:tc>
          <w:tcPr>
            <w:tcW w:w="1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DAS-3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2,10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16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33,60</w:t>
            </w:r>
          </w:p>
        </w:tc>
      </w:tr>
      <w:tr w:rsidR="003B4833" w:rsidRPr="003B4833" w:rsidTr="006270E7">
        <w:trPr>
          <w:trHeight w:val="315"/>
          <w:jc w:val="center"/>
        </w:trPr>
        <w:tc>
          <w:tcPr>
            <w:tcW w:w="259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TOTAL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20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4833" w:rsidRPr="003B4833" w:rsidRDefault="003B4833" w:rsidP="00FD2C71">
            <w:pPr>
              <w:pStyle w:val="Cabealho"/>
              <w:jc w:val="center"/>
              <w:rPr>
                <w:sz w:val="24"/>
                <w:szCs w:val="24"/>
              </w:rPr>
            </w:pPr>
            <w:r w:rsidRPr="003B4833">
              <w:rPr>
                <w:sz w:val="24"/>
                <w:szCs w:val="24"/>
              </w:rPr>
              <w:t>48,96</w:t>
            </w:r>
          </w:p>
        </w:tc>
      </w:tr>
    </w:tbl>
    <w:p w:rsidR="003B4833" w:rsidRDefault="003B4833" w:rsidP="00171EDE">
      <w:pPr>
        <w:pStyle w:val="Cabealho"/>
        <w:jc w:val="both"/>
        <w:rPr>
          <w:sz w:val="24"/>
          <w:szCs w:val="24"/>
        </w:rPr>
      </w:pPr>
      <w:r w:rsidRPr="003B4833">
        <w:rPr>
          <w:b/>
          <w:bCs/>
          <w:sz w:val="24"/>
          <w:szCs w:val="24"/>
        </w:rPr>
        <w:t> </w:t>
      </w:r>
    </w:p>
    <w:sectPr w:rsidR="003B483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033D6"/>
    <w:rsid w:val="000134AC"/>
    <w:rsid w:val="00014341"/>
    <w:rsid w:val="00031082"/>
    <w:rsid w:val="000322F2"/>
    <w:rsid w:val="000602A6"/>
    <w:rsid w:val="00062499"/>
    <w:rsid w:val="000953D5"/>
    <w:rsid w:val="000B15B1"/>
    <w:rsid w:val="000B41DB"/>
    <w:rsid w:val="000C6F5F"/>
    <w:rsid w:val="000D1E79"/>
    <w:rsid w:val="000F1CE2"/>
    <w:rsid w:val="00171EDE"/>
    <w:rsid w:val="00175214"/>
    <w:rsid w:val="00193EB7"/>
    <w:rsid w:val="001A4BC9"/>
    <w:rsid w:val="001A77FF"/>
    <w:rsid w:val="001B2C33"/>
    <w:rsid w:val="001B3B13"/>
    <w:rsid w:val="001E3039"/>
    <w:rsid w:val="001E6FC5"/>
    <w:rsid w:val="001F7663"/>
    <w:rsid w:val="002022C2"/>
    <w:rsid w:val="00202D1E"/>
    <w:rsid w:val="002055E6"/>
    <w:rsid w:val="00212338"/>
    <w:rsid w:val="00232766"/>
    <w:rsid w:val="00237EC3"/>
    <w:rsid w:val="00251623"/>
    <w:rsid w:val="002557F9"/>
    <w:rsid w:val="00261397"/>
    <w:rsid w:val="00263A93"/>
    <w:rsid w:val="00263EDC"/>
    <w:rsid w:val="00267AC1"/>
    <w:rsid w:val="00271313"/>
    <w:rsid w:val="0027187A"/>
    <w:rsid w:val="00272160"/>
    <w:rsid w:val="002751F9"/>
    <w:rsid w:val="002833C5"/>
    <w:rsid w:val="002B0AB7"/>
    <w:rsid w:val="002B3BBA"/>
    <w:rsid w:val="002E70DF"/>
    <w:rsid w:val="002F6E52"/>
    <w:rsid w:val="0030273B"/>
    <w:rsid w:val="00305854"/>
    <w:rsid w:val="00314125"/>
    <w:rsid w:val="003223A1"/>
    <w:rsid w:val="003614FD"/>
    <w:rsid w:val="0036719F"/>
    <w:rsid w:val="003674AE"/>
    <w:rsid w:val="00371520"/>
    <w:rsid w:val="00382451"/>
    <w:rsid w:val="003A4D04"/>
    <w:rsid w:val="003A65BE"/>
    <w:rsid w:val="003B058B"/>
    <w:rsid w:val="003B1CBB"/>
    <w:rsid w:val="003B4833"/>
    <w:rsid w:val="003B49E8"/>
    <w:rsid w:val="003D35BC"/>
    <w:rsid w:val="003F3F69"/>
    <w:rsid w:val="0040208F"/>
    <w:rsid w:val="0041243D"/>
    <w:rsid w:val="0041758B"/>
    <w:rsid w:val="00435FBD"/>
    <w:rsid w:val="00440636"/>
    <w:rsid w:val="004548EA"/>
    <w:rsid w:val="0046050C"/>
    <w:rsid w:val="00465FB3"/>
    <w:rsid w:val="00470F5F"/>
    <w:rsid w:val="00475BE4"/>
    <w:rsid w:val="004856EA"/>
    <w:rsid w:val="004A09BB"/>
    <w:rsid w:val="004A4596"/>
    <w:rsid w:val="004B4292"/>
    <w:rsid w:val="004C3083"/>
    <w:rsid w:val="004C37B8"/>
    <w:rsid w:val="004D504B"/>
    <w:rsid w:val="004D55FA"/>
    <w:rsid w:val="004E2F52"/>
    <w:rsid w:val="004E79A8"/>
    <w:rsid w:val="00504351"/>
    <w:rsid w:val="00513F7F"/>
    <w:rsid w:val="005166E5"/>
    <w:rsid w:val="0052047A"/>
    <w:rsid w:val="005204BC"/>
    <w:rsid w:val="00531A54"/>
    <w:rsid w:val="0053724B"/>
    <w:rsid w:val="00542216"/>
    <w:rsid w:val="0054791A"/>
    <w:rsid w:val="00575586"/>
    <w:rsid w:val="00577DFB"/>
    <w:rsid w:val="005B0681"/>
    <w:rsid w:val="005B1E8D"/>
    <w:rsid w:val="005D2392"/>
    <w:rsid w:val="005E1653"/>
    <w:rsid w:val="005E3259"/>
    <w:rsid w:val="005E7F05"/>
    <w:rsid w:val="005F5226"/>
    <w:rsid w:val="00602398"/>
    <w:rsid w:val="006024C4"/>
    <w:rsid w:val="00607D21"/>
    <w:rsid w:val="00610553"/>
    <w:rsid w:val="006216D2"/>
    <w:rsid w:val="006270E7"/>
    <w:rsid w:val="00642F39"/>
    <w:rsid w:val="00644E1F"/>
    <w:rsid w:val="00651582"/>
    <w:rsid w:val="00660673"/>
    <w:rsid w:val="0066333B"/>
    <w:rsid w:val="006637F4"/>
    <w:rsid w:val="006A04DC"/>
    <w:rsid w:val="006A4C63"/>
    <w:rsid w:val="006B4B47"/>
    <w:rsid w:val="006D2527"/>
    <w:rsid w:val="006D58DC"/>
    <w:rsid w:val="006E202D"/>
    <w:rsid w:val="006E5D2D"/>
    <w:rsid w:val="006F13AD"/>
    <w:rsid w:val="006F3400"/>
    <w:rsid w:val="006F7081"/>
    <w:rsid w:val="00700001"/>
    <w:rsid w:val="00703D32"/>
    <w:rsid w:val="007234DC"/>
    <w:rsid w:val="00723BD5"/>
    <w:rsid w:val="00723D8B"/>
    <w:rsid w:val="00734B92"/>
    <w:rsid w:val="0074415D"/>
    <w:rsid w:val="0074778E"/>
    <w:rsid w:val="00751906"/>
    <w:rsid w:val="0076324D"/>
    <w:rsid w:val="007709A6"/>
    <w:rsid w:val="00781367"/>
    <w:rsid w:val="00784616"/>
    <w:rsid w:val="00787EE7"/>
    <w:rsid w:val="007959C8"/>
    <w:rsid w:val="007A4576"/>
    <w:rsid w:val="007C66B0"/>
    <w:rsid w:val="007D7D15"/>
    <w:rsid w:val="007E0856"/>
    <w:rsid w:val="007F111E"/>
    <w:rsid w:val="008119B6"/>
    <w:rsid w:val="00822804"/>
    <w:rsid w:val="008233DA"/>
    <w:rsid w:val="008318D5"/>
    <w:rsid w:val="00833698"/>
    <w:rsid w:val="008528AE"/>
    <w:rsid w:val="0085706B"/>
    <w:rsid w:val="00860D35"/>
    <w:rsid w:val="00863058"/>
    <w:rsid w:val="008732AA"/>
    <w:rsid w:val="00876610"/>
    <w:rsid w:val="00883AFE"/>
    <w:rsid w:val="008C5F6B"/>
    <w:rsid w:val="008D039C"/>
    <w:rsid w:val="008E4285"/>
    <w:rsid w:val="008F51DC"/>
    <w:rsid w:val="00945B67"/>
    <w:rsid w:val="00951C6A"/>
    <w:rsid w:val="00957368"/>
    <w:rsid w:val="009575B0"/>
    <w:rsid w:val="00966F33"/>
    <w:rsid w:val="00967956"/>
    <w:rsid w:val="009C47A0"/>
    <w:rsid w:val="009D26E2"/>
    <w:rsid w:val="009D33A0"/>
    <w:rsid w:val="009E109A"/>
    <w:rsid w:val="009E2F21"/>
    <w:rsid w:val="009F036F"/>
    <w:rsid w:val="009F1493"/>
    <w:rsid w:val="00A0043A"/>
    <w:rsid w:val="00A028D1"/>
    <w:rsid w:val="00A262FC"/>
    <w:rsid w:val="00A26D07"/>
    <w:rsid w:val="00A270C0"/>
    <w:rsid w:val="00A352F9"/>
    <w:rsid w:val="00A43F13"/>
    <w:rsid w:val="00A53E15"/>
    <w:rsid w:val="00A54BF7"/>
    <w:rsid w:val="00A60C8A"/>
    <w:rsid w:val="00A9003C"/>
    <w:rsid w:val="00A92713"/>
    <w:rsid w:val="00AA1485"/>
    <w:rsid w:val="00AB04AF"/>
    <w:rsid w:val="00AB527F"/>
    <w:rsid w:val="00AC6BCE"/>
    <w:rsid w:val="00AE399E"/>
    <w:rsid w:val="00AF529C"/>
    <w:rsid w:val="00AF6801"/>
    <w:rsid w:val="00B15EB0"/>
    <w:rsid w:val="00B2523D"/>
    <w:rsid w:val="00B26368"/>
    <w:rsid w:val="00B26C10"/>
    <w:rsid w:val="00B40BA8"/>
    <w:rsid w:val="00B435AF"/>
    <w:rsid w:val="00B52DF8"/>
    <w:rsid w:val="00B56F21"/>
    <w:rsid w:val="00B6528F"/>
    <w:rsid w:val="00B678F5"/>
    <w:rsid w:val="00B72706"/>
    <w:rsid w:val="00B821AF"/>
    <w:rsid w:val="00B8491F"/>
    <w:rsid w:val="00B84B6F"/>
    <w:rsid w:val="00B949BA"/>
    <w:rsid w:val="00BA51CD"/>
    <w:rsid w:val="00BB66B4"/>
    <w:rsid w:val="00BD136A"/>
    <w:rsid w:val="00BD1D6B"/>
    <w:rsid w:val="00BD6ADA"/>
    <w:rsid w:val="00BE1A48"/>
    <w:rsid w:val="00BE3AB8"/>
    <w:rsid w:val="00C038C8"/>
    <w:rsid w:val="00C0484C"/>
    <w:rsid w:val="00C16732"/>
    <w:rsid w:val="00C20425"/>
    <w:rsid w:val="00C35CC0"/>
    <w:rsid w:val="00C428CC"/>
    <w:rsid w:val="00C51C84"/>
    <w:rsid w:val="00C63386"/>
    <w:rsid w:val="00C66170"/>
    <w:rsid w:val="00C72B05"/>
    <w:rsid w:val="00C92DC3"/>
    <w:rsid w:val="00C96CA1"/>
    <w:rsid w:val="00CB7ABD"/>
    <w:rsid w:val="00CC0A60"/>
    <w:rsid w:val="00CC37FB"/>
    <w:rsid w:val="00CD2F20"/>
    <w:rsid w:val="00CE13CC"/>
    <w:rsid w:val="00CF67BB"/>
    <w:rsid w:val="00CF7403"/>
    <w:rsid w:val="00CF7858"/>
    <w:rsid w:val="00D40D79"/>
    <w:rsid w:val="00D72970"/>
    <w:rsid w:val="00DA2508"/>
    <w:rsid w:val="00DB447A"/>
    <w:rsid w:val="00DB4877"/>
    <w:rsid w:val="00DE6C2C"/>
    <w:rsid w:val="00DF7619"/>
    <w:rsid w:val="00E0062E"/>
    <w:rsid w:val="00E1527E"/>
    <w:rsid w:val="00E23F8E"/>
    <w:rsid w:val="00E25EA6"/>
    <w:rsid w:val="00E4127A"/>
    <w:rsid w:val="00E44486"/>
    <w:rsid w:val="00E471DE"/>
    <w:rsid w:val="00E8077F"/>
    <w:rsid w:val="00E81317"/>
    <w:rsid w:val="00E8410D"/>
    <w:rsid w:val="00E874A7"/>
    <w:rsid w:val="00EA20CE"/>
    <w:rsid w:val="00EA3079"/>
    <w:rsid w:val="00EB24A6"/>
    <w:rsid w:val="00EB4B02"/>
    <w:rsid w:val="00EC048A"/>
    <w:rsid w:val="00EC4156"/>
    <w:rsid w:val="00EE19B8"/>
    <w:rsid w:val="00F13A54"/>
    <w:rsid w:val="00F2130B"/>
    <w:rsid w:val="00F372DB"/>
    <w:rsid w:val="00F44E2D"/>
    <w:rsid w:val="00F53AA4"/>
    <w:rsid w:val="00F57F5B"/>
    <w:rsid w:val="00F67C7B"/>
    <w:rsid w:val="00F72D1C"/>
    <w:rsid w:val="00F830DA"/>
    <w:rsid w:val="00F83779"/>
    <w:rsid w:val="00FA29E2"/>
    <w:rsid w:val="00FC1891"/>
    <w:rsid w:val="00FD2C71"/>
    <w:rsid w:val="00FE145A"/>
    <w:rsid w:val="00FE2BA0"/>
    <w:rsid w:val="00FE74DA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AE3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AE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decret/2022/decreto-11202-21-setembro-2022-793238-publicacaooriginal-166104-pe.html" TargetMode="External"/><Relationship Id="rId18" Type="http://schemas.openxmlformats.org/officeDocument/2006/relationships/hyperlink" Target="http://www.planalto.gov.br/ccivil_03/_Ato2015-2018/2018/Lei/L13709.htm" TargetMode="External"/><Relationship Id="rId26" Type="http://schemas.openxmlformats.org/officeDocument/2006/relationships/hyperlink" Target="https://www2.camara.leg.br/legin/fed/decret/2023/decreto-11758-30-outubro-2023-794879-publicacaooriginal-169913-pe.html" TargetMode="External"/><Relationship Id="rId39" Type="http://schemas.openxmlformats.org/officeDocument/2006/relationships/hyperlink" Target="https://www2.camara.leg.br/legin/fed/decret/2022/decreto-11202-21-setembro-2022-793238-publicacaooriginal-166104-pe.html" TargetMode="External"/><Relationship Id="rId21" Type="http://schemas.openxmlformats.org/officeDocument/2006/relationships/hyperlink" Target="https://www2.camara.leg.br/legin/fed/decret/2023/decreto-11758-30-outubro-2023-794879-publicacaooriginal-169913-pe.html" TargetMode="External"/><Relationship Id="rId34" Type="http://schemas.openxmlformats.org/officeDocument/2006/relationships/hyperlink" Target="https://www2.camara.leg.br/legin/fed/decret/2023/decreto-11758-30-outubro-2023-794879-publicacaooriginal-169913-pe.html" TargetMode="External"/><Relationship Id="rId42" Type="http://schemas.openxmlformats.org/officeDocument/2006/relationships/hyperlink" Target="https://www2.camara.leg.br/legin/fed/decret/2022/decreto-11202-21-setembro-2022-793238-publicacaooriginal-166104-pe.html" TargetMode="External"/><Relationship Id="rId47" Type="http://schemas.openxmlformats.org/officeDocument/2006/relationships/hyperlink" Target="https://www2.camara.leg.br/legin/fed/decret/2022/decreto-11202-21-setembro-2022-793238-publicacaooriginal-166104-pe.html" TargetMode="External"/><Relationship Id="rId50" Type="http://schemas.openxmlformats.org/officeDocument/2006/relationships/hyperlink" Target="https://www2.camara.leg.br/legin/fed/decret/2023/decreto-11758-30-outubro-2023-794879-publicacaooriginal-169913-pe.html" TargetMode="External"/><Relationship Id="rId55" Type="http://schemas.openxmlformats.org/officeDocument/2006/relationships/hyperlink" Target="https://www2.camara.leg.br/legin/fed/decret/2023/decreto-11758-30-outubro-2023-794879-publicacaooriginal-169913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2/decreto-11202-21-setembro-2022-793238-publicacaooriginal-166104-pe.html" TargetMode="External"/><Relationship Id="rId17" Type="http://schemas.openxmlformats.org/officeDocument/2006/relationships/hyperlink" Target="https://www2.camara.leg.br/legin/fed/decret/2022/decreto-11202-21-setembro-2022-793238-publicacaooriginal-166104-pe.html" TargetMode="External"/><Relationship Id="rId25" Type="http://schemas.openxmlformats.org/officeDocument/2006/relationships/hyperlink" Target="https://www2.camara.leg.br/legin/fed/decret/2023/decreto-11758-30-outubro-2023-794879-publicacaooriginal-169913-pe.html" TargetMode="External"/><Relationship Id="rId33" Type="http://schemas.openxmlformats.org/officeDocument/2006/relationships/hyperlink" Target="https://www2.camara.leg.br/legin/fed/decret/2022/decreto-11202-21-setembro-2022-793238-publicacaooriginal-166104-pe.html" TargetMode="External"/><Relationship Id="rId38" Type="http://schemas.openxmlformats.org/officeDocument/2006/relationships/hyperlink" Target="https://www2.camara.leg.br/legin/fed/decret/2022/decreto-11202-21-setembro-2022-793238-publicacaooriginal-166104-pe.html" TargetMode="External"/><Relationship Id="rId46" Type="http://schemas.openxmlformats.org/officeDocument/2006/relationships/hyperlink" Target="https://www2.camara.leg.br/legin/fed/decret/2022/decreto-11202-21-setembro-2022-793238-publicacaooriginal-166104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2/decreto-11202-21-setembro-2022-793238-publicacaooriginal-166104-pe.html" TargetMode="External"/><Relationship Id="rId20" Type="http://schemas.openxmlformats.org/officeDocument/2006/relationships/hyperlink" Target="https://www2.camara.leg.br/legin/fed/decret/2023/decreto-11758-30-outubro-2023-794879-publicacaooriginal-169913-pe.html" TargetMode="External"/><Relationship Id="rId29" Type="http://schemas.openxmlformats.org/officeDocument/2006/relationships/hyperlink" Target="https://www2.camara.leg.br/legin/fed/decret/2023/decreto-11758-30-outubro-2023-794879-publicacaooriginal-169913-pe.html" TargetMode="External"/><Relationship Id="rId41" Type="http://schemas.openxmlformats.org/officeDocument/2006/relationships/hyperlink" Target="https://www2.camara.leg.br/legin/fed/decret/2022/decreto-11202-21-setembro-2022-793238-publicacaooriginal-166104-pe.html" TargetMode="External"/><Relationship Id="rId54" Type="http://schemas.openxmlformats.org/officeDocument/2006/relationships/hyperlink" Target="https://www2.camara.leg.br/legin/fed/decret/2023/decreto-11758-30-outubro-2023-794879-publicacaooriginal-169913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2/decreto-10975-22-fevereiro-2022-792312-publicacaooriginal-164658-pe.html" TargetMode="External"/><Relationship Id="rId24" Type="http://schemas.openxmlformats.org/officeDocument/2006/relationships/hyperlink" Target="https://www2.camara.leg.br/legin/fed/decret/2023/decreto-11758-30-outubro-2023-794879-publicacaooriginal-169913-pe.html" TargetMode="External"/><Relationship Id="rId32" Type="http://schemas.openxmlformats.org/officeDocument/2006/relationships/hyperlink" Target="https://www2.camara.leg.br/legin/fed/decret/2022/decreto-11202-21-setembro-2022-793238-publicacaooriginal-166104-pe.html" TargetMode="External"/><Relationship Id="rId37" Type="http://schemas.openxmlformats.org/officeDocument/2006/relationships/hyperlink" Target="https://www2.camara.leg.br/legin/fed/decret/2022/decreto-11202-21-setembro-2022-793238-publicacaooriginal-166104-pe.html" TargetMode="External"/><Relationship Id="rId40" Type="http://schemas.openxmlformats.org/officeDocument/2006/relationships/hyperlink" Target="https://www2.camara.leg.br/legin/fed/decret/2022/decreto-11202-21-setembro-2022-793238-publicacaooriginal-166104-pe.html" TargetMode="External"/><Relationship Id="rId45" Type="http://schemas.openxmlformats.org/officeDocument/2006/relationships/hyperlink" Target="https://www2.camara.leg.br/legin/fed/decret/2022/decreto-11202-21-setembro-2022-793238-publicacaooriginal-166104-pe.html" TargetMode="External"/><Relationship Id="rId53" Type="http://schemas.openxmlformats.org/officeDocument/2006/relationships/hyperlink" Target="https://www2.camara.leg.br/legin/fed/decret/2023/decreto-11758-30-outubro-2023-794879-publicacaooriginal-169913-pe.htm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2/decreto-11202-21-setembro-2022-793238-publicacaooriginal-166104-pe.html" TargetMode="External"/><Relationship Id="rId23" Type="http://schemas.openxmlformats.org/officeDocument/2006/relationships/hyperlink" Target="https://www2.camara.leg.br/legin/fed/decret/2023/decreto-11758-30-outubro-2023-794879-publicacaooriginal-169913-pe.html" TargetMode="External"/><Relationship Id="rId28" Type="http://schemas.openxmlformats.org/officeDocument/2006/relationships/hyperlink" Target="https://www2.camara.leg.br/legin/fed/decret/2023/decreto-11758-30-outubro-2023-794879-publicacaooriginal-169913-pe.html" TargetMode="External"/><Relationship Id="rId36" Type="http://schemas.openxmlformats.org/officeDocument/2006/relationships/hyperlink" Target="https://www2.camara.leg.br/legin/fed/decret/2022/decreto-11202-21-setembro-2022-793238-publicacaooriginal-166104-pe.html" TargetMode="External"/><Relationship Id="rId49" Type="http://schemas.openxmlformats.org/officeDocument/2006/relationships/hyperlink" Target="https://www2.camara.leg.br/legin/fed/decret/2023/decreto-11758-30-outubro-2023-794879-publicacaooriginal-169913-pe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2.camara.leg.br/legin/fed/decret/2022/decreto-11202-21-setembro-2022-793238-publicacaooriginal-166104-pe.html" TargetMode="External"/><Relationship Id="rId19" Type="http://schemas.openxmlformats.org/officeDocument/2006/relationships/hyperlink" Target="https://www2.camara.leg.br/legin/fed/decret/2023/decreto-11758-30-outubro-2023-794879-publicacaooriginal-169913-pe.html" TargetMode="External"/><Relationship Id="rId31" Type="http://schemas.openxmlformats.org/officeDocument/2006/relationships/hyperlink" Target="https://www2.camara.leg.br/legin/fed/decret/2022/decreto-11202-21-setembro-2022-793238-publicacaooriginal-166104-pe.html" TargetMode="External"/><Relationship Id="rId44" Type="http://schemas.openxmlformats.org/officeDocument/2006/relationships/hyperlink" Target="https://www2.camara.leg.br/legin/fed/decret/2022/decreto-11202-21-setembro-2022-793238-publicacaooriginal-166104-pe.html" TargetMode="External"/><Relationship Id="rId52" Type="http://schemas.openxmlformats.org/officeDocument/2006/relationships/hyperlink" Target="https://www2.camara.leg.br/legin/fed/decret/2023/decreto-11758-30-outubro-2023-794879-publicacaooriginal-169913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3/decreto-11758-30-outubro-2023-794879-publicacaooriginal-169913-pe.html" TargetMode="External"/><Relationship Id="rId14" Type="http://schemas.openxmlformats.org/officeDocument/2006/relationships/hyperlink" Target="https://www2.camara.leg.br/legin/fed/decret/2022/decreto-11202-21-setembro-2022-793238-publicacaooriginal-166104-pe.html" TargetMode="External"/><Relationship Id="rId22" Type="http://schemas.openxmlformats.org/officeDocument/2006/relationships/hyperlink" Target="https://www2.camara.leg.br/legin/fed/decret/2023/decreto-11758-30-outubro-2023-794879-publicacaooriginal-169913-pe.html" TargetMode="External"/><Relationship Id="rId27" Type="http://schemas.openxmlformats.org/officeDocument/2006/relationships/hyperlink" Target="https://www2.camara.leg.br/legin/fed/decret/2023/decreto-11758-30-outubro-2023-794879-publicacaooriginal-169913-pe.html" TargetMode="External"/><Relationship Id="rId30" Type="http://schemas.openxmlformats.org/officeDocument/2006/relationships/hyperlink" Target="https://www2.camara.leg.br/legin/fed/decret/2023/decreto-11758-30-outubro-2023-794879-publicacaooriginal-169913-pe.html" TargetMode="External"/><Relationship Id="rId35" Type="http://schemas.openxmlformats.org/officeDocument/2006/relationships/hyperlink" Target="https://www2.camara.leg.br/legin/fed/decret/2022/decreto-11202-21-setembro-2022-793238-publicacaooriginal-166104-pe.html" TargetMode="External"/><Relationship Id="rId43" Type="http://schemas.openxmlformats.org/officeDocument/2006/relationships/hyperlink" Target="https://www2.camara.leg.br/legin/fed/decret/2022/decreto-11202-21-setembro-2022-793238-publicacaooriginal-166104-pe.html" TargetMode="External"/><Relationship Id="rId48" Type="http://schemas.openxmlformats.org/officeDocument/2006/relationships/hyperlink" Target="https://www2.camara.leg.br/legin/fed/decret/2022/decreto-11202-21-setembro-2022-793238-publicacaooriginal-166104-pe.html" TargetMode="External"/><Relationship Id="rId56" Type="http://schemas.openxmlformats.org/officeDocument/2006/relationships/hyperlink" Target="https://www2.camara.leg.br/legin/fed/decret/2022/decreto-11202-21-setembro-2022-793238-anexo-pe.pdf" TargetMode="External"/><Relationship Id="rId8" Type="http://schemas.openxmlformats.org/officeDocument/2006/relationships/hyperlink" Target="https://www2.camara.leg.br/legin/fed/decret/2026/decreto-12881-18-marco-2026-798814-publicacaooriginal-178482-pe.html" TargetMode="External"/><Relationship Id="rId51" Type="http://schemas.openxmlformats.org/officeDocument/2006/relationships/hyperlink" Target="https://www2.camara.leg.br/legin/fed/decret/2023/decreto-11758-30-outubro-2023-794879-publicacaooriginal-169913-pe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7742</Words>
  <Characters>47302</Characters>
  <Application>Microsoft Office Word</Application>
  <DocSecurity>0</DocSecurity>
  <Lines>394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54935</CharactersWithSpaces>
  <SharedDoc>false</SharedDoc>
  <HLinks>
    <vt:vector size="288" baseType="variant">
      <vt:variant>
        <vt:i4>7733308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https://www2.camara.leg.br/legin/fed/decret/2022/decreto-11202-21-setembro-2022-793238-anexo-pe.pdf</vt:lpwstr>
      </vt:variant>
      <vt:variant>
        <vt:lpwstr/>
      </vt:variant>
      <vt:variant>
        <vt:i4>7012470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655369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7012470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655369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7012470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7012470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  <vt:variant>
        <vt:i4>7078004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http://www.planalto.gov.br/ccivil_03/_Ato2015-2018/2018/Lei/L13709.htm</vt:lpwstr>
      </vt:variant>
      <vt:variant>
        <vt:lpwstr/>
      </vt:variant>
      <vt:variant>
        <vt:i4>655369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327681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https://www2.camara.leg.br/legin/fed/decret/2022/decreto-10975-22-fevereiro-2022-792312-publicacaooriginal-164658-pe.html</vt:lpwstr>
      </vt:variant>
      <vt:variant>
        <vt:lpwstr/>
      </vt:variant>
      <vt:variant>
        <vt:i4>655369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7012470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https://www2.camara.leg.br/legin/fed/decret/2023/decreto-11758-30-outubro-2023-794879-publicacaooriginal-169913-pe.html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2026-03-19T14:54:00Z</dcterms:created>
  <dcterms:modified xsi:type="dcterms:W3CDTF">2026-03-19T20:49:00Z</dcterms:modified>
</cp:coreProperties>
</file>