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0F5557">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6025023"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361D8" w:rsidRDefault="00C361D8">
      <w:pPr>
        <w:pStyle w:val="Cabealho"/>
        <w:jc w:val="center"/>
        <w:rPr>
          <w:sz w:val="24"/>
          <w:szCs w:val="24"/>
        </w:rPr>
      </w:pPr>
    </w:p>
    <w:p w:rsidR="00A94873" w:rsidRDefault="00A94873" w:rsidP="00291641">
      <w:pPr>
        <w:pStyle w:val="Cabealho"/>
        <w:jc w:val="center"/>
        <w:rPr>
          <w:b/>
          <w:sz w:val="28"/>
          <w:szCs w:val="28"/>
        </w:rPr>
      </w:pPr>
      <w:r w:rsidRPr="00A94873">
        <w:rPr>
          <w:b/>
          <w:sz w:val="28"/>
          <w:szCs w:val="28"/>
        </w:rPr>
        <w:t>DECRETO Nº 4.962, DE 22 DE JANEIRO DE 2004</w:t>
      </w:r>
    </w:p>
    <w:p w:rsidR="00A94873" w:rsidRDefault="00A94873" w:rsidP="00A94873">
      <w:pPr>
        <w:pStyle w:val="Cabealho"/>
        <w:jc w:val="both"/>
        <w:rPr>
          <w:b/>
          <w:sz w:val="24"/>
          <w:szCs w:val="24"/>
        </w:rPr>
      </w:pPr>
    </w:p>
    <w:p w:rsidR="00A94873" w:rsidRPr="00A94873" w:rsidRDefault="00A94873" w:rsidP="00A94873">
      <w:pPr>
        <w:pStyle w:val="Cabealho"/>
        <w:jc w:val="both"/>
        <w:rPr>
          <w:b/>
          <w:sz w:val="24"/>
          <w:szCs w:val="24"/>
        </w:rPr>
      </w:pPr>
    </w:p>
    <w:p w:rsidR="00A94873" w:rsidRDefault="00A94873" w:rsidP="00A94873">
      <w:pPr>
        <w:pStyle w:val="Cabealho"/>
        <w:ind w:left="4536"/>
        <w:jc w:val="both"/>
        <w:rPr>
          <w:sz w:val="24"/>
          <w:szCs w:val="24"/>
        </w:rPr>
      </w:pPr>
      <w:r w:rsidRPr="00A94873">
        <w:rPr>
          <w:sz w:val="24"/>
          <w:szCs w:val="24"/>
        </w:rPr>
        <w:t xml:space="preserve">Regulamenta a Lei nº 10.420, de 10 </w:t>
      </w:r>
      <w:r w:rsidR="0019356B">
        <w:rPr>
          <w:sz w:val="24"/>
          <w:szCs w:val="24"/>
        </w:rPr>
        <w:t xml:space="preserve">de </w:t>
      </w:r>
      <w:r w:rsidRPr="00A94873">
        <w:rPr>
          <w:sz w:val="24"/>
          <w:szCs w:val="24"/>
        </w:rPr>
        <w:t>abril de 2002, que cria o Garantia-Safra, dispõe sobre o Comitê Gestor do Garantia-Safra, e dá outras providências.</w:t>
      </w:r>
    </w:p>
    <w:p w:rsidR="00A94873" w:rsidRDefault="00A94873" w:rsidP="00A94873">
      <w:pPr>
        <w:pStyle w:val="Cabealho"/>
        <w:tabs>
          <w:tab w:val="clear" w:pos="4419"/>
        </w:tabs>
        <w:jc w:val="both"/>
        <w:rPr>
          <w:sz w:val="24"/>
          <w:szCs w:val="24"/>
        </w:rPr>
      </w:pPr>
    </w:p>
    <w:p w:rsidR="00A94873" w:rsidRPr="00A94873" w:rsidRDefault="00A94873" w:rsidP="00A94873">
      <w:pPr>
        <w:pStyle w:val="Cabealho"/>
        <w:jc w:val="both"/>
        <w:rPr>
          <w:sz w:val="24"/>
          <w:szCs w:val="24"/>
        </w:rPr>
      </w:pPr>
    </w:p>
    <w:p w:rsidR="00A94873" w:rsidRPr="00A94873" w:rsidRDefault="00A94873" w:rsidP="007F5076">
      <w:pPr>
        <w:pStyle w:val="Cabealho"/>
        <w:ind w:firstLine="1134"/>
        <w:jc w:val="both"/>
        <w:rPr>
          <w:sz w:val="24"/>
          <w:szCs w:val="24"/>
        </w:rPr>
      </w:pPr>
      <w:r w:rsidRPr="005434B7">
        <w:rPr>
          <w:b/>
          <w:sz w:val="24"/>
          <w:szCs w:val="24"/>
        </w:rPr>
        <w:t>O PRESIDENTE DA REPÚBLICA</w:t>
      </w:r>
      <w:r w:rsidRPr="00A94873">
        <w:rPr>
          <w:sz w:val="24"/>
          <w:szCs w:val="24"/>
        </w:rPr>
        <w:t xml:space="preserve">, no uso da atribuição que lhe confere o art. 84, inciso IV, da Constituição, e tendo em vista o disposto na Lei nº 10.420, de 10 de abril de 2002, </w:t>
      </w:r>
    </w:p>
    <w:p w:rsidR="00A94873" w:rsidRPr="00A94873" w:rsidRDefault="00A94873" w:rsidP="00A94873">
      <w:pPr>
        <w:pStyle w:val="Cabealho"/>
        <w:jc w:val="both"/>
        <w:rPr>
          <w:sz w:val="24"/>
          <w:szCs w:val="24"/>
        </w:rPr>
      </w:pPr>
    </w:p>
    <w:p w:rsidR="00A94873" w:rsidRPr="005434B7" w:rsidRDefault="00A94873" w:rsidP="007F5076">
      <w:pPr>
        <w:pStyle w:val="Cabealho"/>
        <w:ind w:firstLine="1134"/>
        <w:jc w:val="both"/>
        <w:rPr>
          <w:b/>
          <w:sz w:val="24"/>
          <w:szCs w:val="24"/>
        </w:rPr>
      </w:pPr>
      <w:r w:rsidRPr="005434B7">
        <w:rPr>
          <w:b/>
          <w:sz w:val="24"/>
          <w:szCs w:val="24"/>
        </w:rPr>
        <w:t>DECRETA:</w:t>
      </w:r>
    </w:p>
    <w:p w:rsidR="00A94873" w:rsidRPr="00A94873" w:rsidRDefault="00A94873" w:rsidP="00A94873">
      <w:pPr>
        <w:pStyle w:val="Cabealho"/>
        <w:jc w:val="both"/>
        <w:rPr>
          <w:sz w:val="24"/>
          <w:szCs w:val="24"/>
        </w:rPr>
      </w:pPr>
    </w:p>
    <w:p w:rsidR="00A94873" w:rsidRDefault="00A94873" w:rsidP="0057472C">
      <w:pPr>
        <w:pStyle w:val="Cabealho"/>
        <w:ind w:firstLine="1134"/>
        <w:jc w:val="both"/>
        <w:rPr>
          <w:i/>
          <w:sz w:val="24"/>
          <w:szCs w:val="24"/>
        </w:rPr>
      </w:pPr>
      <w:r w:rsidRPr="00A94873">
        <w:rPr>
          <w:sz w:val="24"/>
          <w:szCs w:val="24"/>
        </w:rPr>
        <w:t xml:space="preserve">Art. 1º </w:t>
      </w:r>
      <w:hyperlink r:id="rId8" w:history="1">
        <w:r w:rsidR="0057472C" w:rsidRPr="0057472C">
          <w:rPr>
            <w:rStyle w:val="Hyperlink"/>
            <w:i/>
            <w:sz w:val="24"/>
            <w:szCs w:val="24"/>
          </w:rPr>
          <w:t>(Revogado pelo Decreto nº 12.889, de 24/3/2026)</w:t>
        </w:r>
        <w:proofErr w:type="gramStart"/>
      </w:hyperlink>
      <w:proofErr w:type="gramEnd"/>
    </w:p>
    <w:p w:rsidR="0057472C" w:rsidRPr="00A94873" w:rsidRDefault="0057472C" w:rsidP="0057472C">
      <w:pPr>
        <w:pStyle w:val="Cabealho"/>
        <w:ind w:firstLine="1134"/>
        <w:jc w:val="both"/>
        <w:rPr>
          <w:sz w:val="24"/>
          <w:szCs w:val="24"/>
        </w:rPr>
      </w:pPr>
    </w:p>
    <w:p w:rsidR="00A94873" w:rsidRDefault="00642A4F" w:rsidP="005434B7">
      <w:pPr>
        <w:pStyle w:val="Cabealho"/>
        <w:ind w:firstLine="1134"/>
        <w:jc w:val="both"/>
        <w:rPr>
          <w:i/>
          <w:sz w:val="24"/>
          <w:szCs w:val="24"/>
        </w:rPr>
      </w:pPr>
      <w:r>
        <w:rPr>
          <w:sz w:val="24"/>
          <w:szCs w:val="24"/>
        </w:rPr>
        <w:t>Art. 2º</w:t>
      </w:r>
      <w:r w:rsidR="00A94873" w:rsidRPr="00A94873">
        <w:rPr>
          <w:sz w:val="24"/>
          <w:szCs w:val="24"/>
        </w:rPr>
        <w:t xml:space="preserve"> </w:t>
      </w:r>
      <w:hyperlink r:id="rId9" w:history="1">
        <w:r w:rsidR="0057472C" w:rsidRPr="0057472C">
          <w:rPr>
            <w:rStyle w:val="Hyperlink"/>
            <w:i/>
            <w:sz w:val="24"/>
            <w:szCs w:val="24"/>
          </w:rPr>
          <w:t>(Revogado pelo Decreto nº 12.889, de 24/3/2026)</w:t>
        </w:r>
        <w:proofErr w:type="gramStart"/>
      </w:hyperlink>
      <w:proofErr w:type="gramEnd"/>
    </w:p>
    <w:p w:rsidR="0057472C" w:rsidRPr="00A94873" w:rsidRDefault="0057472C" w:rsidP="005434B7">
      <w:pPr>
        <w:pStyle w:val="Cabealho"/>
        <w:ind w:firstLine="1134"/>
        <w:jc w:val="both"/>
        <w:rPr>
          <w:sz w:val="24"/>
          <w:szCs w:val="24"/>
        </w:rPr>
      </w:pPr>
    </w:p>
    <w:p w:rsidR="00B30AEE" w:rsidRDefault="00642A4F" w:rsidP="005434B7">
      <w:pPr>
        <w:pStyle w:val="Cabealho"/>
        <w:ind w:firstLine="1134"/>
        <w:jc w:val="both"/>
        <w:rPr>
          <w:sz w:val="24"/>
          <w:szCs w:val="24"/>
        </w:rPr>
      </w:pPr>
      <w:r>
        <w:rPr>
          <w:sz w:val="24"/>
          <w:szCs w:val="24"/>
        </w:rPr>
        <w:t>Art. 3º</w:t>
      </w:r>
      <w:r w:rsidR="00A94873" w:rsidRPr="00A94873">
        <w:rPr>
          <w:sz w:val="24"/>
          <w:szCs w:val="24"/>
        </w:rPr>
        <w:t xml:space="preserve"> O Comitê Gestor do Fundo Seguro Safra passa a denominar-se Comitê Gestor do Garantia-Safra e terá as seguintes atribuições: </w:t>
      </w:r>
    </w:p>
    <w:p w:rsidR="00A94873" w:rsidRPr="00A94873" w:rsidRDefault="00A94873" w:rsidP="005434B7">
      <w:pPr>
        <w:pStyle w:val="Cabealho"/>
        <w:ind w:firstLine="1134"/>
        <w:jc w:val="both"/>
        <w:rPr>
          <w:sz w:val="24"/>
          <w:szCs w:val="24"/>
        </w:rPr>
      </w:pPr>
      <w:r w:rsidRPr="00A94873">
        <w:rPr>
          <w:sz w:val="24"/>
          <w:szCs w:val="24"/>
        </w:rPr>
        <w:t xml:space="preserve">I - definir e assegurar as ações interinstitucionais, visando o gerenciamento integrado da concessão do benefício Garantia-Safra; </w:t>
      </w:r>
    </w:p>
    <w:p w:rsidR="00A94873" w:rsidRPr="00A94873" w:rsidRDefault="00A94873" w:rsidP="005434B7">
      <w:pPr>
        <w:pStyle w:val="Cabealho"/>
        <w:ind w:firstLine="1134"/>
        <w:jc w:val="both"/>
        <w:rPr>
          <w:sz w:val="24"/>
          <w:szCs w:val="24"/>
        </w:rPr>
      </w:pPr>
      <w:r w:rsidRPr="00A94873">
        <w:rPr>
          <w:sz w:val="24"/>
          <w:szCs w:val="24"/>
        </w:rPr>
        <w:t xml:space="preserve">II - definir as diretrizes gerais e setoriais e as metas a serem atingidas pela ação; </w:t>
      </w:r>
    </w:p>
    <w:p w:rsidR="00A94873" w:rsidRPr="00A94873" w:rsidRDefault="00A94873" w:rsidP="005434B7">
      <w:pPr>
        <w:pStyle w:val="Cabealho"/>
        <w:ind w:firstLine="1134"/>
        <w:jc w:val="both"/>
        <w:rPr>
          <w:sz w:val="24"/>
          <w:szCs w:val="24"/>
        </w:rPr>
      </w:pPr>
      <w:r w:rsidRPr="00A94873">
        <w:rPr>
          <w:sz w:val="24"/>
          <w:szCs w:val="24"/>
        </w:rPr>
        <w:t xml:space="preserve">III - definir normas e medidas que permitam melhor atendimento para o público alvo do benefício; </w:t>
      </w:r>
    </w:p>
    <w:p w:rsidR="00A94873" w:rsidRPr="00A94873" w:rsidRDefault="00A94873" w:rsidP="005434B7">
      <w:pPr>
        <w:pStyle w:val="Cabealho"/>
        <w:ind w:firstLine="1134"/>
        <w:jc w:val="both"/>
        <w:rPr>
          <w:sz w:val="24"/>
          <w:szCs w:val="24"/>
        </w:rPr>
      </w:pPr>
      <w:r w:rsidRPr="00A94873">
        <w:rPr>
          <w:sz w:val="24"/>
          <w:szCs w:val="24"/>
        </w:rPr>
        <w:t xml:space="preserve">IV - propor a consignação de dotações ordinárias no Orçamento da União, dos Estados e dos Municípios, bem como de dotações adicionais, com base nas informações recebidas dos Estados; </w:t>
      </w:r>
    </w:p>
    <w:p w:rsidR="00A94873" w:rsidRPr="00A94873" w:rsidRDefault="00A94873" w:rsidP="005434B7">
      <w:pPr>
        <w:pStyle w:val="Cabealho"/>
        <w:ind w:firstLine="1134"/>
        <w:jc w:val="both"/>
        <w:rPr>
          <w:sz w:val="24"/>
          <w:szCs w:val="24"/>
        </w:rPr>
      </w:pPr>
      <w:r w:rsidRPr="00A94873">
        <w:rPr>
          <w:sz w:val="24"/>
          <w:szCs w:val="24"/>
        </w:rPr>
        <w:t xml:space="preserve">V - promover, fomentar e definir a participação dos poderes públicos estaduais e municipais, além dos Conselhos Estaduais e Municipais de Desenvolvimento Rural Sustentável e outros, nas fases de implementação, inscrição, seleção e adesão dos interessados e, ainda, na execução e avaliação da concessão do benefício; </w:t>
      </w:r>
    </w:p>
    <w:p w:rsidR="00A94873" w:rsidRPr="00A94873" w:rsidRDefault="00A94873" w:rsidP="005434B7">
      <w:pPr>
        <w:pStyle w:val="Cabealho"/>
        <w:ind w:firstLine="1134"/>
        <w:jc w:val="both"/>
        <w:rPr>
          <w:sz w:val="24"/>
          <w:szCs w:val="24"/>
        </w:rPr>
      </w:pPr>
      <w:r w:rsidRPr="00A94873">
        <w:rPr>
          <w:sz w:val="24"/>
          <w:szCs w:val="24"/>
        </w:rPr>
        <w:t xml:space="preserve">VI - deliberar sobre os critérios classificatórios para seleção dos beneficiários; </w:t>
      </w:r>
    </w:p>
    <w:p w:rsidR="00A94873" w:rsidRPr="00A94873" w:rsidRDefault="00A94873" w:rsidP="005434B7">
      <w:pPr>
        <w:pStyle w:val="Cabealho"/>
        <w:ind w:firstLine="1134"/>
        <w:jc w:val="both"/>
        <w:rPr>
          <w:sz w:val="24"/>
          <w:szCs w:val="24"/>
        </w:rPr>
      </w:pPr>
      <w:r w:rsidRPr="00A94873">
        <w:rPr>
          <w:sz w:val="24"/>
          <w:szCs w:val="24"/>
        </w:rPr>
        <w:t xml:space="preserve">VII - aprovar datas-limites de adesão, apresentadas pelo órgão executivo do Garantia-Safra; </w:t>
      </w:r>
    </w:p>
    <w:p w:rsidR="00A94873" w:rsidRPr="00A94873" w:rsidRDefault="00A94873" w:rsidP="008D1200">
      <w:pPr>
        <w:pStyle w:val="Cabealho"/>
        <w:ind w:firstLine="1134"/>
        <w:jc w:val="both"/>
        <w:rPr>
          <w:sz w:val="24"/>
          <w:szCs w:val="24"/>
        </w:rPr>
      </w:pPr>
      <w:r w:rsidRPr="00A94873">
        <w:rPr>
          <w:sz w:val="24"/>
          <w:szCs w:val="24"/>
        </w:rPr>
        <w:t xml:space="preserve">VIII - </w:t>
      </w:r>
      <w:hyperlink r:id="rId10" w:history="1">
        <w:r w:rsidR="0057472C" w:rsidRPr="0057472C">
          <w:rPr>
            <w:rStyle w:val="Hyperlink"/>
            <w:i/>
            <w:sz w:val="24"/>
            <w:szCs w:val="24"/>
          </w:rPr>
          <w:t>(Revogado pelo Decreto nº 12.889, de 24/3/2026)</w:t>
        </w:r>
        <w:proofErr w:type="gramStart"/>
      </w:hyperlink>
      <w:proofErr w:type="gramEnd"/>
    </w:p>
    <w:p w:rsidR="00A94873" w:rsidRPr="00632EC5" w:rsidRDefault="00A94873" w:rsidP="005434B7">
      <w:pPr>
        <w:pStyle w:val="Cabealho"/>
        <w:ind w:firstLine="1134"/>
        <w:jc w:val="both"/>
        <w:rPr>
          <w:i/>
          <w:sz w:val="24"/>
          <w:szCs w:val="24"/>
        </w:rPr>
      </w:pPr>
      <w:r w:rsidRPr="00A94873">
        <w:rPr>
          <w:sz w:val="24"/>
          <w:szCs w:val="24"/>
        </w:rPr>
        <w:t xml:space="preserve">IX </w:t>
      </w:r>
      <w:r w:rsidR="00632EC5">
        <w:rPr>
          <w:sz w:val="24"/>
          <w:szCs w:val="24"/>
        </w:rPr>
        <w:t>–</w:t>
      </w:r>
      <w:r w:rsidRPr="00A94873">
        <w:rPr>
          <w:sz w:val="24"/>
          <w:szCs w:val="24"/>
        </w:rPr>
        <w:t xml:space="preserve"> </w:t>
      </w:r>
      <w:hyperlink r:id="rId11" w:history="1">
        <w:r w:rsidR="008368B3" w:rsidRPr="008368B3">
          <w:rPr>
            <w:rStyle w:val="Hyperlink"/>
            <w:sz w:val="24"/>
            <w:szCs w:val="24"/>
          </w:rPr>
          <w:t>(</w:t>
        </w:r>
        <w:r w:rsidR="00632EC5" w:rsidRPr="008368B3">
          <w:rPr>
            <w:rStyle w:val="Hyperlink"/>
            <w:i/>
            <w:sz w:val="24"/>
            <w:szCs w:val="24"/>
          </w:rPr>
          <w:t>Revogado pelo Decreto nº 6.760, de 5/2/2009</w:t>
        </w:r>
        <w:r w:rsidR="008368B3" w:rsidRPr="008368B3">
          <w:rPr>
            <w:rStyle w:val="Hyperlink"/>
            <w:i/>
            <w:sz w:val="24"/>
            <w:szCs w:val="24"/>
          </w:rPr>
          <w:t>)</w:t>
        </w:r>
        <w:proofErr w:type="gramStart"/>
      </w:hyperlink>
      <w:proofErr w:type="gramEnd"/>
    </w:p>
    <w:p w:rsidR="00A94873" w:rsidRPr="00A94873" w:rsidRDefault="00A94873" w:rsidP="005434B7">
      <w:pPr>
        <w:pStyle w:val="Cabealho"/>
        <w:ind w:firstLine="1134"/>
        <w:jc w:val="both"/>
        <w:rPr>
          <w:sz w:val="24"/>
          <w:szCs w:val="24"/>
        </w:rPr>
      </w:pPr>
      <w:r w:rsidRPr="00A94873">
        <w:rPr>
          <w:sz w:val="24"/>
          <w:szCs w:val="24"/>
        </w:rPr>
        <w:t xml:space="preserve">X - avaliar, anualmente, as ações referidas no art. 6º-A da Lei nº 10.420, de 2002; </w:t>
      </w:r>
    </w:p>
    <w:p w:rsidR="00A94873" w:rsidRPr="00A94873" w:rsidRDefault="00A94873" w:rsidP="005434B7">
      <w:pPr>
        <w:pStyle w:val="Cabealho"/>
        <w:ind w:firstLine="1134"/>
        <w:jc w:val="both"/>
        <w:rPr>
          <w:sz w:val="24"/>
          <w:szCs w:val="24"/>
        </w:rPr>
      </w:pPr>
      <w:r w:rsidRPr="00A94873">
        <w:rPr>
          <w:sz w:val="24"/>
          <w:szCs w:val="24"/>
        </w:rPr>
        <w:lastRenderedPageBreak/>
        <w:t xml:space="preserve">XI - definir as condições sob as quais o benefício Garantia-Safra poderá ser estendido às atividades agrícolas decorrentes de ações destinadas a melhorar as condições de convivência com o semiárido. </w:t>
      </w:r>
    </w:p>
    <w:p w:rsidR="00A94873" w:rsidRPr="00A94873" w:rsidRDefault="00A94873" w:rsidP="005434B7">
      <w:pPr>
        <w:pStyle w:val="Cabealho"/>
        <w:ind w:firstLine="1134"/>
        <w:jc w:val="both"/>
        <w:rPr>
          <w:sz w:val="24"/>
          <w:szCs w:val="24"/>
        </w:rPr>
      </w:pPr>
    </w:p>
    <w:p w:rsidR="00A94873" w:rsidRPr="00A94873" w:rsidRDefault="00642A4F" w:rsidP="005434B7">
      <w:pPr>
        <w:pStyle w:val="Cabealho"/>
        <w:ind w:firstLine="1134"/>
        <w:jc w:val="both"/>
        <w:rPr>
          <w:sz w:val="24"/>
          <w:szCs w:val="24"/>
        </w:rPr>
      </w:pPr>
      <w:r>
        <w:rPr>
          <w:sz w:val="24"/>
          <w:szCs w:val="24"/>
        </w:rPr>
        <w:t>Art. 4º</w:t>
      </w:r>
      <w:r w:rsidR="00A94873" w:rsidRPr="00A94873">
        <w:rPr>
          <w:sz w:val="24"/>
          <w:szCs w:val="24"/>
        </w:rPr>
        <w:t xml:space="preserve"> São membros do Comitê Gestor do Garantia-Safra: </w:t>
      </w:r>
    </w:p>
    <w:p w:rsidR="00A94873" w:rsidRPr="00A94873" w:rsidRDefault="00A94873" w:rsidP="005434B7">
      <w:pPr>
        <w:pStyle w:val="Cabealho"/>
        <w:ind w:firstLine="1134"/>
        <w:jc w:val="both"/>
        <w:rPr>
          <w:sz w:val="24"/>
          <w:szCs w:val="24"/>
        </w:rPr>
      </w:pPr>
      <w:r w:rsidRPr="00A94873">
        <w:rPr>
          <w:sz w:val="24"/>
          <w:szCs w:val="24"/>
        </w:rPr>
        <w:t xml:space="preserve">I - um representante do Ministério do Desenvolvimento Agrário, que o presidirá; </w:t>
      </w:r>
    </w:p>
    <w:p w:rsidR="00A94873" w:rsidRPr="00A94873" w:rsidRDefault="00A94873" w:rsidP="005434B7">
      <w:pPr>
        <w:pStyle w:val="Cabealho"/>
        <w:ind w:firstLine="1134"/>
        <w:jc w:val="both"/>
        <w:rPr>
          <w:sz w:val="24"/>
          <w:szCs w:val="24"/>
        </w:rPr>
      </w:pPr>
      <w:r w:rsidRPr="00A94873">
        <w:rPr>
          <w:sz w:val="24"/>
          <w:szCs w:val="24"/>
        </w:rPr>
        <w:t xml:space="preserve">II - um representante da Casa Civil da Presidência da República; </w:t>
      </w:r>
    </w:p>
    <w:p w:rsidR="00A94873" w:rsidRPr="00A94873" w:rsidRDefault="00A94873" w:rsidP="005434B7">
      <w:pPr>
        <w:pStyle w:val="Cabealho"/>
        <w:ind w:firstLine="1134"/>
        <w:jc w:val="both"/>
        <w:rPr>
          <w:sz w:val="24"/>
          <w:szCs w:val="24"/>
        </w:rPr>
      </w:pPr>
      <w:r w:rsidRPr="00A94873">
        <w:rPr>
          <w:sz w:val="24"/>
          <w:szCs w:val="24"/>
        </w:rPr>
        <w:t xml:space="preserve">III - um representante do Ministério do Planejamento, Orçamento e Gestão; </w:t>
      </w:r>
    </w:p>
    <w:p w:rsidR="00A94873" w:rsidRPr="00A94873" w:rsidRDefault="00A94873" w:rsidP="005434B7">
      <w:pPr>
        <w:pStyle w:val="Cabealho"/>
        <w:ind w:firstLine="1134"/>
        <w:jc w:val="both"/>
        <w:rPr>
          <w:sz w:val="24"/>
          <w:szCs w:val="24"/>
        </w:rPr>
      </w:pPr>
      <w:r w:rsidRPr="00A94873">
        <w:rPr>
          <w:sz w:val="24"/>
          <w:szCs w:val="24"/>
        </w:rPr>
        <w:t xml:space="preserve">IV - um representante do Ministério da Fazenda; </w:t>
      </w:r>
    </w:p>
    <w:p w:rsidR="00A94873" w:rsidRPr="00A94873" w:rsidRDefault="00A94873" w:rsidP="005434B7">
      <w:pPr>
        <w:pStyle w:val="Cabealho"/>
        <w:ind w:firstLine="1134"/>
        <w:jc w:val="both"/>
        <w:rPr>
          <w:sz w:val="24"/>
          <w:szCs w:val="24"/>
        </w:rPr>
      </w:pPr>
      <w:r w:rsidRPr="00A94873">
        <w:rPr>
          <w:sz w:val="24"/>
          <w:szCs w:val="24"/>
        </w:rPr>
        <w:t xml:space="preserve">V - um representante da unidade responsável pelo Zoneamento Agrícola do Ministério da Agricultura, Pecuária e Abastecimento; </w:t>
      </w:r>
    </w:p>
    <w:p w:rsidR="00A94873" w:rsidRPr="00A94873" w:rsidRDefault="00A94873" w:rsidP="005434B7">
      <w:pPr>
        <w:pStyle w:val="Cabealho"/>
        <w:ind w:firstLine="1134"/>
        <w:jc w:val="both"/>
        <w:rPr>
          <w:sz w:val="24"/>
          <w:szCs w:val="24"/>
        </w:rPr>
      </w:pPr>
      <w:r w:rsidRPr="00A94873">
        <w:rPr>
          <w:sz w:val="24"/>
          <w:szCs w:val="24"/>
        </w:rPr>
        <w:t xml:space="preserve">VI - um representante da Secretaria Nacional de Defesa Civil do Ministério da Integração Nacional; </w:t>
      </w:r>
    </w:p>
    <w:p w:rsidR="00A94873" w:rsidRPr="00A94873" w:rsidRDefault="00A94873" w:rsidP="005434B7">
      <w:pPr>
        <w:pStyle w:val="Cabealho"/>
        <w:ind w:firstLine="1134"/>
        <w:jc w:val="both"/>
        <w:rPr>
          <w:sz w:val="24"/>
          <w:szCs w:val="24"/>
        </w:rPr>
      </w:pPr>
      <w:r w:rsidRPr="00A94873">
        <w:rPr>
          <w:sz w:val="24"/>
          <w:szCs w:val="24"/>
        </w:rPr>
        <w:t xml:space="preserve">VII - um representante do Gabinete do Ministro de Estado Extraordinário de Segurança Alimentar e Combate à Fome; </w:t>
      </w:r>
    </w:p>
    <w:p w:rsidR="00A94873" w:rsidRPr="00A94873" w:rsidRDefault="00A94873" w:rsidP="005434B7">
      <w:pPr>
        <w:pStyle w:val="Cabealho"/>
        <w:ind w:firstLine="1134"/>
        <w:jc w:val="both"/>
        <w:rPr>
          <w:sz w:val="24"/>
          <w:szCs w:val="24"/>
        </w:rPr>
      </w:pPr>
      <w:r w:rsidRPr="00A94873">
        <w:rPr>
          <w:sz w:val="24"/>
          <w:szCs w:val="24"/>
        </w:rPr>
        <w:t xml:space="preserve">VIII - um representante da unidade responsável pelo Cadastramento Único, do Ministério da Assistência Social; </w:t>
      </w:r>
    </w:p>
    <w:p w:rsidR="00981822" w:rsidRPr="00B41E72" w:rsidRDefault="00A94873" w:rsidP="00981822">
      <w:pPr>
        <w:pStyle w:val="Cabealho"/>
        <w:ind w:firstLine="1134"/>
        <w:jc w:val="both"/>
        <w:rPr>
          <w:color w:val="17365D"/>
          <w:sz w:val="24"/>
          <w:szCs w:val="24"/>
        </w:rPr>
      </w:pPr>
      <w:r w:rsidRPr="00A94873">
        <w:rPr>
          <w:sz w:val="24"/>
          <w:szCs w:val="24"/>
        </w:rPr>
        <w:t xml:space="preserve">IX - </w:t>
      </w:r>
      <w:r w:rsidR="006C1193" w:rsidRPr="006C1193">
        <w:rPr>
          <w:sz w:val="24"/>
          <w:szCs w:val="24"/>
        </w:rPr>
        <w:t>um representante da Superintendência do Desenvolvimento do Nordeste - Sudene</w:t>
      </w:r>
      <w:r w:rsidRPr="00A94873">
        <w:rPr>
          <w:sz w:val="24"/>
          <w:szCs w:val="24"/>
        </w:rPr>
        <w:t xml:space="preserve">; </w:t>
      </w:r>
      <w:hyperlink r:id="rId12" w:history="1">
        <w:r w:rsidR="00981822" w:rsidRPr="00632EC5">
          <w:rPr>
            <w:rStyle w:val="Hyperlink"/>
            <w:i/>
            <w:sz w:val="24"/>
            <w:szCs w:val="24"/>
          </w:rPr>
          <w:t>(</w:t>
        </w:r>
        <w:r w:rsidR="004E20E8" w:rsidRPr="00632EC5">
          <w:rPr>
            <w:rStyle w:val="Hyperlink"/>
            <w:i/>
            <w:sz w:val="24"/>
            <w:szCs w:val="24"/>
          </w:rPr>
          <w:t>Inciso</w:t>
        </w:r>
        <w:r w:rsidR="00981822" w:rsidRPr="00632EC5">
          <w:rPr>
            <w:rStyle w:val="Hyperlink"/>
            <w:i/>
            <w:sz w:val="24"/>
            <w:szCs w:val="24"/>
          </w:rPr>
          <w:t xml:space="preserve"> com redação dada pelo Decreto nº 6.760, de 5/2/2009)</w:t>
        </w:r>
      </w:hyperlink>
    </w:p>
    <w:p w:rsidR="00A94873" w:rsidRPr="00A94873" w:rsidRDefault="00A94873" w:rsidP="005434B7">
      <w:pPr>
        <w:pStyle w:val="Cabealho"/>
        <w:ind w:firstLine="1134"/>
        <w:jc w:val="both"/>
        <w:rPr>
          <w:sz w:val="24"/>
          <w:szCs w:val="24"/>
        </w:rPr>
      </w:pPr>
      <w:r w:rsidRPr="00A94873">
        <w:rPr>
          <w:sz w:val="24"/>
          <w:szCs w:val="24"/>
        </w:rPr>
        <w:t xml:space="preserve">X - um representante da Empresa Brasileira de Pesquisa Agropecuária - EMBRAPA ; </w:t>
      </w:r>
    </w:p>
    <w:p w:rsidR="00A94873" w:rsidRPr="00A94873" w:rsidRDefault="00A94873" w:rsidP="005434B7">
      <w:pPr>
        <w:pStyle w:val="Cabealho"/>
        <w:ind w:firstLine="1134"/>
        <w:jc w:val="both"/>
        <w:rPr>
          <w:sz w:val="24"/>
          <w:szCs w:val="24"/>
        </w:rPr>
      </w:pPr>
      <w:r w:rsidRPr="00A94873">
        <w:rPr>
          <w:sz w:val="24"/>
          <w:szCs w:val="24"/>
        </w:rPr>
        <w:t xml:space="preserve">XI - um representante de instituição pagadora do benefício; </w:t>
      </w:r>
    </w:p>
    <w:p w:rsidR="00A94873" w:rsidRPr="00A94873" w:rsidRDefault="00A94873" w:rsidP="005434B7">
      <w:pPr>
        <w:pStyle w:val="Cabealho"/>
        <w:ind w:firstLine="1134"/>
        <w:jc w:val="both"/>
        <w:rPr>
          <w:sz w:val="24"/>
          <w:szCs w:val="24"/>
        </w:rPr>
      </w:pPr>
      <w:r w:rsidRPr="00A94873">
        <w:rPr>
          <w:sz w:val="24"/>
          <w:szCs w:val="24"/>
        </w:rPr>
        <w:t xml:space="preserve">XII - dois representantes de organizações de representação dos trabalhadores rurais e dos agricultores familiares; </w:t>
      </w:r>
    </w:p>
    <w:p w:rsidR="00981822" w:rsidRDefault="00A94873" w:rsidP="00981822">
      <w:pPr>
        <w:pStyle w:val="Cabealho"/>
        <w:ind w:firstLine="1134"/>
        <w:jc w:val="both"/>
        <w:rPr>
          <w:sz w:val="24"/>
          <w:szCs w:val="24"/>
        </w:rPr>
      </w:pPr>
      <w:r w:rsidRPr="00A94873">
        <w:rPr>
          <w:sz w:val="24"/>
          <w:szCs w:val="24"/>
        </w:rPr>
        <w:t xml:space="preserve">XIII - </w:t>
      </w:r>
      <w:r w:rsidR="006C1193" w:rsidRPr="006C1193">
        <w:rPr>
          <w:sz w:val="24"/>
          <w:szCs w:val="24"/>
        </w:rPr>
        <w:t>dois representantes de organizações não-governamentais com ampla atuação na área de abrangência da Sudene</w:t>
      </w:r>
      <w:r w:rsidRPr="00A94873">
        <w:rPr>
          <w:sz w:val="24"/>
          <w:szCs w:val="24"/>
        </w:rPr>
        <w:t xml:space="preserve">; </w:t>
      </w:r>
      <w:hyperlink r:id="rId13" w:history="1">
        <w:r w:rsidR="00981822" w:rsidRPr="00632EC5">
          <w:rPr>
            <w:rStyle w:val="Hyperlink"/>
            <w:i/>
            <w:sz w:val="24"/>
            <w:szCs w:val="24"/>
          </w:rPr>
          <w:t>(</w:t>
        </w:r>
        <w:r w:rsidR="004E20E8" w:rsidRPr="00632EC5">
          <w:rPr>
            <w:rStyle w:val="Hyperlink"/>
            <w:i/>
            <w:sz w:val="24"/>
            <w:szCs w:val="24"/>
          </w:rPr>
          <w:t>Inciso</w:t>
        </w:r>
        <w:r w:rsidR="00981822" w:rsidRPr="00632EC5">
          <w:rPr>
            <w:rStyle w:val="Hyperlink"/>
            <w:i/>
            <w:sz w:val="24"/>
            <w:szCs w:val="24"/>
          </w:rPr>
          <w:t xml:space="preserve"> com redação dada pelo Decreto nº 6.760, de 5/2/2009)</w:t>
        </w:r>
      </w:hyperlink>
    </w:p>
    <w:p w:rsidR="00A94873" w:rsidRPr="00A94873" w:rsidRDefault="00A94873" w:rsidP="005434B7">
      <w:pPr>
        <w:pStyle w:val="Cabealho"/>
        <w:ind w:firstLine="1134"/>
        <w:jc w:val="both"/>
        <w:rPr>
          <w:sz w:val="24"/>
          <w:szCs w:val="24"/>
        </w:rPr>
      </w:pPr>
      <w:r w:rsidRPr="00A94873">
        <w:rPr>
          <w:sz w:val="24"/>
          <w:szCs w:val="24"/>
        </w:rPr>
        <w:t xml:space="preserve">XIV - um representante dos Municípios da área de abrangência do Garantia-Safra; </w:t>
      </w:r>
    </w:p>
    <w:p w:rsidR="00A94873" w:rsidRDefault="00A94873" w:rsidP="008D1200">
      <w:pPr>
        <w:pStyle w:val="Cabealho"/>
        <w:ind w:firstLine="1134"/>
        <w:jc w:val="both"/>
        <w:rPr>
          <w:sz w:val="24"/>
          <w:szCs w:val="24"/>
        </w:rPr>
      </w:pPr>
      <w:r w:rsidRPr="00A94873">
        <w:rPr>
          <w:sz w:val="24"/>
          <w:szCs w:val="24"/>
        </w:rPr>
        <w:t xml:space="preserve">XV - </w:t>
      </w:r>
      <w:r w:rsidR="008D1200" w:rsidRPr="008D1200">
        <w:rPr>
          <w:sz w:val="24"/>
          <w:szCs w:val="24"/>
        </w:rPr>
        <w:t>um representante de cada Estado que formalizar sua</w:t>
      </w:r>
      <w:r w:rsidR="008D1200">
        <w:rPr>
          <w:sz w:val="24"/>
          <w:szCs w:val="24"/>
        </w:rPr>
        <w:t xml:space="preserve"> </w:t>
      </w:r>
      <w:r w:rsidR="008D1200" w:rsidRPr="008D1200">
        <w:rPr>
          <w:sz w:val="24"/>
          <w:szCs w:val="24"/>
        </w:rPr>
        <w:t>adesão ao Garantia-Safra;</w:t>
      </w:r>
      <w:r w:rsidRPr="00A94873">
        <w:rPr>
          <w:sz w:val="24"/>
          <w:szCs w:val="24"/>
        </w:rPr>
        <w:t xml:space="preserve"> </w:t>
      </w:r>
      <w:hyperlink r:id="rId14" w:history="1">
        <w:r w:rsidR="008D1200" w:rsidRPr="00890158">
          <w:rPr>
            <w:rStyle w:val="Hyperlink"/>
            <w:i/>
            <w:sz w:val="24"/>
            <w:szCs w:val="24"/>
          </w:rPr>
          <w:t>(</w:t>
        </w:r>
        <w:r w:rsidR="008D1200">
          <w:rPr>
            <w:rStyle w:val="Hyperlink"/>
            <w:i/>
            <w:sz w:val="24"/>
            <w:szCs w:val="24"/>
          </w:rPr>
          <w:t>Incis</w:t>
        </w:r>
        <w:r w:rsidR="008D1200" w:rsidRPr="00890158">
          <w:rPr>
            <w:rStyle w:val="Hyperlink"/>
            <w:i/>
            <w:sz w:val="24"/>
            <w:szCs w:val="24"/>
          </w:rPr>
          <w:t>o com redação dada pelo Decreto nº 8.472, de 22/6/2015)</w:t>
        </w:r>
      </w:hyperlink>
    </w:p>
    <w:p w:rsidR="006C1193" w:rsidRPr="00A94873" w:rsidRDefault="006C1193" w:rsidP="008D1200">
      <w:pPr>
        <w:pStyle w:val="Cabealho"/>
        <w:ind w:firstLine="1134"/>
        <w:jc w:val="both"/>
        <w:rPr>
          <w:sz w:val="24"/>
          <w:szCs w:val="24"/>
        </w:rPr>
      </w:pPr>
      <w:r w:rsidRPr="006C1193">
        <w:rPr>
          <w:sz w:val="24"/>
          <w:szCs w:val="24"/>
        </w:rPr>
        <w:t xml:space="preserve">XVI - </w:t>
      </w:r>
      <w:r w:rsidR="008D1200" w:rsidRPr="008D1200">
        <w:rPr>
          <w:sz w:val="24"/>
          <w:szCs w:val="24"/>
        </w:rPr>
        <w:t>um representante do Instituto Nacional de Meteorologia</w:t>
      </w:r>
      <w:r w:rsidR="008D1200">
        <w:rPr>
          <w:sz w:val="24"/>
          <w:szCs w:val="24"/>
        </w:rPr>
        <w:t xml:space="preserve"> </w:t>
      </w:r>
      <w:r w:rsidR="008D1200" w:rsidRPr="008D1200">
        <w:rPr>
          <w:sz w:val="24"/>
          <w:szCs w:val="24"/>
        </w:rPr>
        <w:t>- INMET do Ministério da Agricultura, Pecuária e Abastecimento;</w:t>
      </w:r>
      <w:r w:rsidR="008D1200">
        <w:rPr>
          <w:sz w:val="24"/>
          <w:szCs w:val="24"/>
        </w:rPr>
        <w:t xml:space="preserve"> </w:t>
      </w:r>
      <w:r w:rsidR="008D1200" w:rsidRPr="008D1200">
        <w:rPr>
          <w:sz w:val="24"/>
          <w:szCs w:val="24"/>
        </w:rPr>
        <w:t>e</w:t>
      </w:r>
      <w:r w:rsidR="007A1004">
        <w:rPr>
          <w:sz w:val="24"/>
          <w:szCs w:val="24"/>
        </w:rPr>
        <w:t xml:space="preserve"> </w:t>
      </w:r>
      <w:hyperlink r:id="rId15" w:history="1">
        <w:r w:rsidR="007A1004" w:rsidRPr="00BB5391">
          <w:rPr>
            <w:rStyle w:val="Hyperlink"/>
            <w:i/>
            <w:sz w:val="24"/>
            <w:szCs w:val="24"/>
          </w:rPr>
          <w:t>(</w:t>
        </w:r>
        <w:r w:rsidR="004E20E8" w:rsidRPr="00BB5391">
          <w:rPr>
            <w:rStyle w:val="Hyperlink"/>
            <w:i/>
            <w:sz w:val="24"/>
            <w:szCs w:val="24"/>
          </w:rPr>
          <w:t>Inciso</w:t>
        </w:r>
        <w:r w:rsidR="007A1004" w:rsidRPr="00BB5391">
          <w:rPr>
            <w:rStyle w:val="Hyperlink"/>
            <w:i/>
            <w:sz w:val="24"/>
            <w:szCs w:val="24"/>
          </w:rPr>
          <w:t xml:space="preserve"> acrescido pelo Decreto nº 6.760, de </w:t>
        </w:r>
        <w:proofErr w:type="gramStart"/>
        <w:r w:rsidR="007A1004" w:rsidRPr="00BB5391">
          <w:rPr>
            <w:rStyle w:val="Hyperlink"/>
            <w:i/>
            <w:sz w:val="24"/>
            <w:szCs w:val="24"/>
          </w:rPr>
          <w:t>5/2/2009</w:t>
        </w:r>
        <w:r w:rsidR="008D1200">
          <w:rPr>
            <w:rStyle w:val="Hyperlink"/>
            <w:i/>
            <w:sz w:val="24"/>
            <w:szCs w:val="24"/>
          </w:rPr>
          <w:t>,</w:t>
        </w:r>
        <w:proofErr w:type="gramEnd"/>
      </w:hyperlink>
      <w:r w:rsidR="008D1200">
        <w:rPr>
          <w:i/>
          <w:color w:val="17365D"/>
          <w:sz w:val="24"/>
          <w:szCs w:val="24"/>
        </w:rPr>
        <w:t xml:space="preserve"> </w:t>
      </w:r>
      <w:hyperlink r:id="rId16" w:history="1">
        <w:r w:rsidR="008D1200">
          <w:rPr>
            <w:rStyle w:val="Hyperlink"/>
            <w:i/>
            <w:sz w:val="24"/>
            <w:szCs w:val="24"/>
          </w:rPr>
          <w:t xml:space="preserve">com </w:t>
        </w:r>
        <w:r w:rsidR="008D1200" w:rsidRPr="00890158">
          <w:rPr>
            <w:rStyle w:val="Hyperlink"/>
            <w:i/>
            <w:sz w:val="24"/>
            <w:szCs w:val="24"/>
          </w:rPr>
          <w:t>redação dada pelo Decreto nº 8.472, de 22/6/2015)</w:t>
        </w:r>
      </w:hyperlink>
    </w:p>
    <w:p w:rsidR="008D1200" w:rsidRDefault="008D1200" w:rsidP="005434B7">
      <w:pPr>
        <w:pStyle w:val="Cabealho"/>
        <w:ind w:firstLine="1134"/>
        <w:jc w:val="both"/>
        <w:rPr>
          <w:sz w:val="24"/>
          <w:szCs w:val="24"/>
        </w:rPr>
      </w:pPr>
      <w:r w:rsidRPr="008D1200">
        <w:rPr>
          <w:sz w:val="24"/>
          <w:szCs w:val="24"/>
        </w:rPr>
        <w:t>XVII - um representante do Centro Nacional de Monitoramento</w:t>
      </w:r>
      <w:r>
        <w:rPr>
          <w:sz w:val="24"/>
          <w:szCs w:val="24"/>
        </w:rPr>
        <w:t xml:space="preserve"> </w:t>
      </w:r>
      <w:r w:rsidRPr="008D1200">
        <w:rPr>
          <w:sz w:val="24"/>
          <w:szCs w:val="24"/>
        </w:rPr>
        <w:t>e Alertas de Desastres Naturais - CEMADEN.</w:t>
      </w:r>
      <w:r>
        <w:rPr>
          <w:sz w:val="24"/>
          <w:szCs w:val="24"/>
        </w:rPr>
        <w:t xml:space="preserve"> </w:t>
      </w:r>
      <w:hyperlink r:id="rId17" w:history="1">
        <w:r w:rsidRPr="00890158">
          <w:rPr>
            <w:rStyle w:val="Hyperlink"/>
            <w:i/>
            <w:sz w:val="24"/>
            <w:szCs w:val="24"/>
          </w:rPr>
          <w:t>(</w:t>
        </w:r>
        <w:r>
          <w:rPr>
            <w:rStyle w:val="Hyperlink"/>
            <w:i/>
            <w:sz w:val="24"/>
            <w:szCs w:val="24"/>
          </w:rPr>
          <w:t>Incis</w:t>
        </w:r>
        <w:r w:rsidRPr="00890158">
          <w:rPr>
            <w:rStyle w:val="Hyperlink"/>
            <w:i/>
            <w:sz w:val="24"/>
            <w:szCs w:val="24"/>
          </w:rPr>
          <w:t xml:space="preserve">o </w:t>
        </w:r>
        <w:r w:rsidR="002B7D31">
          <w:rPr>
            <w:rStyle w:val="Hyperlink"/>
            <w:i/>
            <w:sz w:val="24"/>
            <w:szCs w:val="24"/>
          </w:rPr>
          <w:t>acrescido</w:t>
        </w:r>
        <w:r w:rsidRPr="00890158">
          <w:rPr>
            <w:rStyle w:val="Hyperlink"/>
            <w:i/>
            <w:sz w:val="24"/>
            <w:szCs w:val="24"/>
          </w:rPr>
          <w:t xml:space="preserve"> pelo Decreto nº 8.472, de 22/6/2015)</w:t>
        </w:r>
      </w:hyperlink>
    </w:p>
    <w:p w:rsidR="00A94873" w:rsidRPr="00A94873" w:rsidRDefault="00A94873" w:rsidP="005434B7">
      <w:pPr>
        <w:pStyle w:val="Cabealho"/>
        <w:ind w:firstLine="1134"/>
        <w:jc w:val="both"/>
        <w:rPr>
          <w:sz w:val="24"/>
          <w:szCs w:val="24"/>
        </w:rPr>
      </w:pPr>
      <w:r w:rsidRPr="00A94873">
        <w:rPr>
          <w:sz w:val="24"/>
          <w:szCs w:val="24"/>
        </w:rPr>
        <w:t xml:space="preserve">Parágrafo único. Os membros e respectivos suplentes do Comitê Gestor serão designados pelo Ministro de Estado do Desenvolvimento Agrário, mediante indicação do titular do órgão ou entidade que se fará representar, cabendo ao órgão executivo do Garantia-Safra indicar os organismos não citados nominalmente neste Decreto. </w:t>
      </w:r>
    </w:p>
    <w:p w:rsidR="00A94873" w:rsidRPr="00A94873" w:rsidRDefault="00A94873" w:rsidP="005434B7">
      <w:pPr>
        <w:pStyle w:val="Cabealho"/>
        <w:ind w:firstLine="1134"/>
        <w:jc w:val="both"/>
        <w:rPr>
          <w:sz w:val="24"/>
          <w:szCs w:val="24"/>
        </w:rPr>
      </w:pPr>
    </w:p>
    <w:p w:rsidR="000F5557" w:rsidRPr="000F5557" w:rsidRDefault="000F5557" w:rsidP="000F5557">
      <w:pPr>
        <w:ind w:firstLine="1134"/>
        <w:jc w:val="both"/>
        <w:rPr>
          <w:color w:val="000000"/>
          <w:sz w:val="24"/>
          <w:szCs w:val="24"/>
        </w:rPr>
      </w:pPr>
      <w:r w:rsidRPr="000F5557">
        <w:rPr>
          <w:color w:val="000000"/>
          <w:sz w:val="24"/>
          <w:szCs w:val="24"/>
        </w:rPr>
        <w:t>Art. 5º </w:t>
      </w:r>
      <w:hyperlink r:id="rId18" w:history="1">
        <w:r w:rsidRPr="000F5557">
          <w:rPr>
            <w:i/>
            <w:color w:val="0000FF"/>
            <w:sz w:val="24"/>
            <w:szCs w:val="24"/>
            <w:u w:val="single"/>
          </w:rPr>
          <w:t>(Revogado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0" w:name="art5i"/>
      <w:bookmarkEnd w:id="0"/>
      <w:r w:rsidRPr="000F5557">
        <w:rPr>
          <w:color w:val="000000"/>
          <w:sz w:val="24"/>
          <w:szCs w:val="24"/>
        </w:rPr>
        <w:t>I a X - </w:t>
      </w:r>
      <w:hyperlink r:id="rId19" w:history="1">
        <w:r w:rsidRPr="000F5557">
          <w:rPr>
            <w:i/>
            <w:color w:val="0000FF"/>
            <w:sz w:val="24"/>
            <w:szCs w:val="24"/>
            <w:u w:val="single"/>
          </w:rPr>
          <w:t>(Revogados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1" w:name="art5ii"/>
      <w:bookmarkStart w:id="2" w:name="art5x"/>
      <w:bookmarkStart w:id="3" w:name="art5xi"/>
      <w:bookmarkEnd w:id="1"/>
      <w:bookmarkEnd w:id="2"/>
      <w:bookmarkEnd w:id="3"/>
      <w:r w:rsidRPr="000F5557">
        <w:rPr>
          <w:color w:val="000000"/>
          <w:sz w:val="24"/>
          <w:szCs w:val="24"/>
        </w:rPr>
        <w:t xml:space="preserve">XI - </w:t>
      </w:r>
      <w:hyperlink r:id="rId20" w:history="1">
        <w:r w:rsidRPr="000F5557">
          <w:rPr>
            <w:i/>
            <w:color w:val="0000FF"/>
            <w:sz w:val="24"/>
            <w:szCs w:val="24"/>
            <w:u w:val="single"/>
          </w:rPr>
          <w:t>(Inciso acrescido pelo Decreto nº 6.760, de 5/2/2009</w:t>
        </w:r>
      </w:hyperlink>
      <w:r w:rsidRPr="000F5557">
        <w:rPr>
          <w:i/>
          <w:color w:val="000000"/>
          <w:sz w:val="24"/>
          <w:szCs w:val="24"/>
        </w:rPr>
        <w:t>, </w:t>
      </w:r>
      <w:hyperlink r:id="rId21" w:history="1">
        <w:r w:rsidRPr="000F5557">
          <w:rPr>
            <w:i/>
            <w:color w:val="0000FF"/>
            <w:sz w:val="24"/>
            <w:szCs w:val="24"/>
            <w:u w:val="single"/>
          </w:rPr>
          <w:t>e 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4" w:name="art6"/>
      <w:bookmarkEnd w:id="4"/>
    </w:p>
    <w:p w:rsidR="000F5557" w:rsidRPr="000F5557" w:rsidRDefault="000F5557" w:rsidP="000F5557">
      <w:pPr>
        <w:ind w:firstLine="1134"/>
        <w:jc w:val="both"/>
        <w:rPr>
          <w:color w:val="000000"/>
          <w:sz w:val="24"/>
          <w:szCs w:val="24"/>
        </w:rPr>
      </w:pPr>
      <w:r w:rsidRPr="000F5557">
        <w:rPr>
          <w:color w:val="000000"/>
          <w:sz w:val="24"/>
          <w:szCs w:val="24"/>
        </w:rPr>
        <w:t>Art. 6º </w:t>
      </w:r>
      <w:hyperlink r:id="rId22" w:history="1">
        <w:r w:rsidRPr="000F5557">
          <w:rPr>
            <w:i/>
            <w:color w:val="0000FF"/>
            <w:sz w:val="24"/>
            <w:szCs w:val="24"/>
            <w:u w:val="single"/>
          </w:rPr>
          <w:t>(Revogado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5" w:name="art7"/>
      <w:bookmarkEnd w:id="5"/>
    </w:p>
    <w:p w:rsidR="000F5557" w:rsidRPr="000F5557" w:rsidRDefault="000F5557" w:rsidP="000F5557">
      <w:pPr>
        <w:ind w:firstLine="1134"/>
        <w:jc w:val="both"/>
        <w:rPr>
          <w:color w:val="000000"/>
          <w:sz w:val="24"/>
          <w:szCs w:val="24"/>
        </w:rPr>
      </w:pPr>
      <w:r w:rsidRPr="000F5557">
        <w:rPr>
          <w:color w:val="000000"/>
          <w:sz w:val="24"/>
          <w:szCs w:val="24"/>
        </w:rPr>
        <w:t>Art. 7º </w:t>
      </w:r>
      <w:hyperlink r:id="rId23" w:history="1">
        <w:r w:rsidRPr="000F5557">
          <w:rPr>
            <w:i/>
            <w:color w:val="0000FF"/>
            <w:sz w:val="24"/>
            <w:szCs w:val="24"/>
            <w:u w:val="single"/>
          </w:rPr>
          <w:t>(Revogado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6" w:name="art7§1"/>
      <w:bookmarkEnd w:id="6"/>
      <w:r w:rsidRPr="000F5557">
        <w:rPr>
          <w:color w:val="000000"/>
          <w:sz w:val="24"/>
          <w:szCs w:val="24"/>
        </w:rPr>
        <w:t>§§ 1º </w:t>
      </w:r>
      <w:bookmarkStart w:id="7" w:name="art7§6"/>
      <w:bookmarkEnd w:id="7"/>
      <w:r w:rsidRPr="000F5557">
        <w:rPr>
          <w:color w:val="000000"/>
          <w:sz w:val="24"/>
          <w:szCs w:val="24"/>
        </w:rPr>
        <w:t>a 6º </w:t>
      </w:r>
      <w:hyperlink r:id="rId24" w:history="1">
        <w:r w:rsidRPr="000F5557">
          <w:rPr>
            <w:i/>
            <w:color w:val="0000FF"/>
            <w:sz w:val="24"/>
            <w:szCs w:val="24"/>
            <w:u w:val="single"/>
          </w:rPr>
          <w:t>(Revogados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8" w:name="art7§7"/>
      <w:bookmarkEnd w:id="8"/>
      <w:r w:rsidRPr="000F5557">
        <w:rPr>
          <w:color w:val="000000"/>
          <w:sz w:val="24"/>
          <w:szCs w:val="24"/>
        </w:rPr>
        <w:t>§ 7º </w:t>
      </w:r>
      <w:hyperlink r:id="rId25" w:history="1">
        <w:r w:rsidRPr="000F5557">
          <w:rPr>
            <w:i/>
            <w:color w:val="0000FF"/>
            <w:sz w:val="24"/>
            <w:szCs w:val="24"/>
            <w:u w:val="single"/>
          </w:rPr>
          <w:t>(Parágrafo acrescido pelo Decreto nº 6.760, de 5/2/2009</w:t>
        </w:r>
      </w:hyperlink>
      <w:r w:rsidRPr="000F5557">
        <w:rPr>
          <w:i/>
          <w:color w:val="000000"/>
          <w:sz w:val="24"/>
          <w:szCs w:val="24"/>
        </w:rPr>
        <w:t>, </w:t>
      </w:r>
      <w:hyperlink r:id="rId26" w:history="1">
        <w:r w:rsidRPr="000F5557">
          <w:rPr>
            <w:i/>
            <w:color w:val="0000FF"/>
            <w:sz w:val="24"/>
            <w:szCs w:val="24"/>
            <w:u w:val="single"/>
          </w:rPr>
          <w:t>e 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9" w:name="art8"/>
      <w:bookmarkEnd w:id="9"/>
    </w:p>
    <w:p w:rsidR="000F5557" w:rsidRPr="000F5557" w:rsidRDefault="000F5557" w:rsidP="000F5557">
      <w:pPr>
        <w:ind w:firstLine="1134"/>
        <w:jc w:val="both"/>
        <w:rPr>
          <w:color w:val="000000"/>
          <w:sz w:val="24"/>
          <w:szCs w:val="24"/>
        </w:rPr>
      </w:pPr>
      <w:r w:rsidRPr="000F5557">
        <w:rPr>
          <w:color w:val="000000"/>
          <w:sz w:val="24"/>
          <w:szCs w:val="24"/>
        </w:rPr>
        <w:t>Art. 8º </w:t>
      </w:r>
      <w:hyperlink r:id="rId27" w:history="1">
        <w:r w:rsidRPr="000F5557">
          <w:rPr>
            <w:i/>
            <w:color w:val="0000FF"/>
            <w:sz w:val="24"/>
            <w:szCs w:val="24"/>
            <w:u w:val="single"/>
          </w:rPr>
          <w:t>(Revogado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10" w:name="art9"/>
      <w:bookmarkEnd w:id="10"/>
    </w:p>
    <w:p w:rsidR="000F5557" w:rsidRPr="000F5557" w:rsidRDefault="000F5557" w:rsidP="000F5557">
      <w:pPr>
        <w:ind w:firstLine="1134"/>
        <w:jc w:val="both"/>
        <w:rPr>
          <w:color w:val="000000"/>
          <w:sz w:val="24"/>
          <w:szCs w:val="24"/>
        </w:rPr>
      </w:pPr>
      <w:r w:rsidRPr="000F5557">
        <w:rPr>
          <w:color w:val="000000"/>
          <w:sz w:val="24"/>
          <w:szCs w:val="24"/>
        </w:rPr>
        <w:t>Art. 9º  </w:t>
      </w:r>
      <w:hyperlink r:id="rId28" w:history="1">
        <w:r w:rsidRPr="000F5557">
          <w:rPr>
            <w:i/>
            <w:color w:val="0000FF"/>
            <w:sz w:val="24"/>
            <w:szCs w:val="24"/>
            <w:u w:val="single"/>
          </w:rPr>
          <w:t>(Revogado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11" w:name="art10"/>
      <w:bookmarkEnd w:id="11"/>
    </w:p>
    <w:p w:rsidR="000F5557" w:rsidRPr="000F5557" w:rsidRDefault="000F5557" w:rsidP="000F5557">
      <w:pPr>
        <w:ind w:firstLine="1134"/>
        <w:jc w:val="both"/>
        <w:rPr>
          <w:color w:val="000000"/>
          <w:sz w:val="24"/>
          <w:szCs w:val="24"/>
        </w:rPr>
      </w:pPr>
      <w:r w:rsidRPr="000F5557">
        <w:rPr>
          <w:color w:val="000000"/>
          <w:sz w:val="24"/>
          <w:szCs w:val="24"/>
        </w:rPr>
        <w:t>Art. 10.  </w:t>
      </w:r>
      <w:hyperlink r:id="rId29" w:history="1">
        <w:r w:rsidRPr="000F5557">
          <w:rPr>
            <w:i/>
            <w:color w:val="0000FF"/>
            <w:sz w:val="24"/>
            <w:szCs w:val="24"/>
            <w:u w:val="single"/>
          </w:rPr>
          <w:t>(Revogado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12" w:name="art11"/>
      <w:bookmarkEnd w:id="12"/>
    </w:p>
    <w:p w:rsidR="000F5557" w:rsidRPr="000F5557" w:rsidRDefault="000F5557" w:rsidP="000F5557">
      <w:pPr>
        <w:ind w:firstLine="1134"/>
        <w:jc w:val="both"/>
        <w:rPr>
          <w:color w:val="000000"/>
          <w:sz w:val="24"/>
          <w:szCs w:val="24"/>
        </w:rPr>
      </w:pPr>
      <w:bookmarkStart w:id="13" w:name="art11a"/>
      <w:bookmarkEnd w:id="13"/>
      <w:r w:rsidRPr="000F5557">
        <w:rPr>
          <w:color w:val="000000"/>
          <w:sz w:val="24"/>
          <w:szCs w:val="24"/>
        </w:rPr>
        <w:t>Art. 11-A.  </w:t>
      </w:r>
      <w:hyperlink r:id="rId30" w:history="1">
        <w:r w:rsidRPr="000F5557">
          <w:rPr>
            <w:i/>
            <w:color w:val="0000FF"/>
            <w:sz w:val="24"/>
            <w:szCs w:val="24"/>
            <w:u w:val="single"/>
          </w:rPr>
          <w:t>(“Caput” do artigo acrescido pelo Decreto nº 6.760, de 5/2/2009</w:t>
        </w:r>
      </w:hyperlink>
      <w:r w:rsidRPr="000F5557">
        <w:rPr>
          <w:i/>
          <w:color w:val="000000"/>
          <w:sz w:val="24"/>
          <w:szCs w:val="24"/>
        </w:rPr>
        <w:t>, </w:t>
      </w:r>
      <w:hyperlink r:id="rId31" w:history="1">
        <w:r w:rsidRPr="000F5557">
          <w:rPr>
            <w:i/>
            <w:color w:val="0000FF"/>
            <w:sz w:val="24"/>
            <w:szCs w:val="24"/>
            <w:u w:val="single"/>
          </w:rPr>
          <w:t>e 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14" w:name="art11a."/>
      <w:bookmarkStart w:id="15" w:name="art11a§1"/>
      <w:bookmarkEnd w:id="14"/>
      <w:bookmarkEnd w:id="15"/>
      <w:r w:rsidRPr="000F5557">
        <w:rPr>
          <w:color w:val="000000"/>
          <w:sz w:val="24"/>
          <w:szCs w:val="24"/>
        </w:rPr>
        <w:t xml:space="preserve">§ 1º </w:t>
      </w:r>
      <w:hyperlink r:id="rId32" w:history="1">
        <w:r w:rsidRPr="000F5557">
          <w:rPr>
            <w:i/>
            <w:color w:val="0000FF"/>
            <w:sz w:val="24"/>
            <w:szCs w:val="24"/>
            <w:u w:val="single"/>
          </w:rPr>
          <w:t>(Parágrafo acrescido pelo Decreto nº 6.760, de 5/2/2009</w:t>
        </w:r>
      </w:hyperlink>
      <w:r w:rsidRPr="000F5557">
        <w:rPr>
          <w:i/>
          <w:color w:val="000000"/>
          <w:sz w:val="24"/>
          <w:szCs w:val="24"/>
        </w:rPr>
        <w:t>, </w:t>
      </w:r>
      <w:hyperlink r:id="rId33" w:history="1">
        <w:r w:rsidRPr="000F5557">
          <w:rPr>
            <w:i/>
            <w:color w:val="0000FF"/>
            <w:sz w:val="24"/>
            <w:szCs w:val="24"/>
            <w:u w:val="single"/>
          </w:rPr>
          <w:t>e revogado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16" w:name="art11a§1i"/>
      <w:bookmarkEnd w:id="16"/>
      <w:r w:rsidRPr="000F5557">
        <w:rPr>
          <w:color w:val="000000"/>
          <w:sz w:val="24"/>
          <w:szCs w:val="24"/>
        </w:rPr>
        <w:t xml:space="preserve">I a IV – </w:t>
      </w:r>
      <w:hyperlink r:id="rId34" w:history="1">
        <w:r w:rsidRPr="000F5557">
          <w:rPr>
            <w:i/>
            <w:color w:val="0000FF"/>
            <w:sz w:val="24"/>
            <w:szCs w:val="24"/>
            <w:u w:val="single"/>
          </w:rPr>
          <w:t xml:space="preserve">(Incisos acrescidos pelo Decreto nº 8.472, de </w:t>
        </w:r>
        <w:proofErr w:type="gramStart"/>
        <w:r w:rsidRPr="000F5557">
          <w:rPr>
            <w:i/>
            <w:color w:val="0000FF"/>
            <w:sz w:val="24"/>
            <w:szCs w:val="24"/>
            <w:u w:val="single"/>
          </w:rPr>
          <w:t>22/6/2015,</w:t>
        </w:r>
        <w:proofErr w:type="gramEnd"/>
      </w:hyperlink>
      <w:r w:rsidRPr="000F5557">
        <w:rPr>
          <w:i/>
          <w:color w:val="000000"/>
          <w:sz w:val="24"/>
          <w:szCs w:val="24"/>
        </w:rPr>
        <w:t xml:space="preserve"> </w:t>
      </w:r>
      <w:hyperlink r:id="rId35" w:history="1">
        <w:r w:rsidRPr="000F5557">
          <w:rPr>
            <w:i/>
            <w:color w:val="0000FF"/>
            <w:sz w:val="24"/>
            <w:szCs w:val="24"/>
            <w:u w:val="single"/>
          </w:rPr>
          <w:t>e revogados pelo Decreto nº 12.889, de 24/3/2026)</w:t>
        </w:r>
      </w:hyperlink>
    </w:p>
    <w:p w:rsidR="000F5557" w:rsidRPr="000F5557" w:rsidRDefault="000F5557" w:rsidP="000F5557">
      <w:pPr>
        <w:ind w:firstLine="1134"/>
        <w:jc w:val="both"/>
        <w:rPr>
          <w:color w:val="000000"/>
          <w:sz w:val="24"/>
          <w:szCs w:val="24"/>
        </w:rPr>
      </w:pPr>
      <w:bookmarkStart w:id="17" w:name="art11a§1ii"/>
      <w:bookmarkStart w:id="18" w:name="art11a§2"/>
      <w:bookmarkEnd w:id="17"/>
      <w:bookmarkEnd w:id="18"/>
      <w:r w:rsidRPr="000F5557">
        <w:rPr>
          <w:color w:val="000000"/>
          <w:spacing w:val="-4"/>
          <w:sz w:val="24"/>
          <w:szCs w:val="24"/>
        </w:rPr>
        <w:t xml:space="preserve">§§ 2º a 5º </w:t>
      </w:r>
      <w:hyperlink r:id="rId36" w:history="1">
        <w:r w:rsidRPr="000F5557">
          <w:rPr>
            <w:i/>
            <w:color w:val="0000FF"/>
            <w:sz w:val="24"/>
            <w:szCs w:val="24"/>
            <w:u w:val="single"/>
          </w:rPr>
          <w:t>(Parágrafos acrescidos pelo Decreto nº 6.760, de 5/2/2009</w:t>
        </w:r>
      </w:hyperlink>
      <w:r w:rsidRPr="000F5557">
        <w:rPr>
          <w:i/>
          <w:color w:val="000000"/>
          <w:sz w:val="24"/>
          <w:szCs w:val="24"/>
        </w:rPr>
        <w:t>, </w:t>
      </w:r>
      <w:hyperlink r:id="rId37" w:history="1">
        <w:r w:rsidRPr="000F5557">
          <w:rPr>
            <w:i/>
            <w:color w:val="0000FF"/>
            <w:sz w:val="24"/>
            <w:szCs w:val="24"/>
            <w:u w:val="single"/>
          </w:rPr>
          <w:t>e revogados pelo Decreto nº 12.889, de 24/3/2026)</w:t>
        </w:r>
        <w:proofErr w:type="gramStart"/>
      </w:hyperlink>
      <w:proofErr w:type="gramEnd"/>
    </w:p>
    <w:p w:rsidR="000F5557" w:rsidRPr="000F5557" w:rsidRDefault="000F5557" w:rsidP="000F5557">
      <w:pPr>
        <w:ind w:firstLine="1134"/>
        <w:jc w:val="both"/>
        <w:rPr>
          <w:color w:val="000000"/>
          <w:sz w:val="24"/>
          <w:szCs w:val="24"/>
        </w:rPr>
      </w:pPr>
      <w:bookmarkStart w:id="19" w:name="art11a§3"/>
      <w:bookmarkStart w:id="20" w:name="art12"/>
      <w:bookmarkEnd w:id="19"/>
      <w:bookmarkEnd w:id="20"/>
    </w:p>
    <w:p w:rsidR="0057472C" w:rsidRPr="00A94873" w:rsidRDefault="000F5557" w:rsidP="000F5557">
      <w:pPr>
        <w:pStyle w:val="Cabealho"/>
        <w:ind w:firstLine="1134"/>
        <w:jc w:val="both"/>
        <w:rPr>
          <w:sz w:val="24"/>
          <w:szCs w:val="24"/>
        </w:rPr>
      </w:pPr>
      <w:r w:rsidRPr="00472AFF">
        <w:rPr>
          <w:color w:val="000000"/>
          <w:sz w:val="24"/>
          <w:szCs w:val="24"/>
        </w:rPr>
        <w:t>Art. 12.  </w:t>
      </w:r>
      <w:hyperlink r:id="rId38" w:history="1">
        <w:r w:rsidRPr="000F5557">
          <w:rPr>
            <w:i/>
            <w:color w:val="0000FF"/>
            <w:sz w:val="24"/>
            <w:szCs w:val="24"/>
            <w:u w:val="single"/>
          </w:rPr>
          <w:t>(Revogado pelo Decreto nº 12.889, de 24/3/2026)</w:t>
        </w:r>
        <w:proofErr w:type="gramStart"/>
      </w:hyperlink>
      <w:bookmarkStart w:id="21" w:name="_GoBack"/>
      <w:bookmarkEnd w:id="21"/>
      <w:proofErr w:type="gramEnd"/>
    </w:p>
    <w:p w:rsidR="00A94873" w:rsidRPr="00A94873" w:rsidRDefault="00A94873" w:rsidP="005434B7">
      <w:pPr>
        <w:pStyle w:val="Cabealho"/>
        <w:ind w:firstLine="1134"/>
        <w:jc w:val="both"/>
        <w:rPr>
          <w:sz w:val="24"/>
          <w:szCs w:val="24"/>
        </w:rPr>
      </w:pPr>
    </w:p>
    <w:p w:rsidR="00A94873" w:rsidRPr="00A94873" w:rsidRDefault="00A94873" w:rsidP="005434B7">
      <w:pPr>
        <w:pStyle w:val="Cabealho"/>
        <w:ind w:firstLine="1134"/>
        <w:jc w:val="both"/>
        <w:rPr>
          <w:sz w:val="24"/>
          <w:szCs w:val="24"/>
        </w:rPr>
      </w:pPr>
      <w:r w:rsidRPr="00A94873">
        <w:rPr>
          <w:sz w:val="24"/>
          <w:szCs w:val="24"/>
        </w:rPr>
        <w:t xml:space="preserve">Art. 13. Este Decreto entra em vigor na data de sua publicação. </w:t>
      </w:r>
    </w:p>
    <w:p w:rsidR="00A94873" w:rsidRPr="00A94873" w:rsidRDefault="00A94873" w:rsidP="005434B7">
      <w:pPr>
        <w:pStyle w:val="Cabealho"/>
        <w:ind w:firstLine="1134"/>
        <w:jc w:val="both"/>
        <w:rPr>
          <w:sz w:val="24"/>
          <w:szCs w:val="24"/>
        </w:rPr>
      </w:pPr>
    </w:p>
    <w:p w:rsidR="00A94873" w:rsidRPr="00A94873" w:rsidRDefault="00A94873" w:rsidP="005434B7">
      <w:pPr>
        <w:pStyle w:val="Cabealho"/>
        <w:ind w:firstLine="1134"/>
        <w:jc w:val="both"/>
        <w:rPr>
          <w:sz w:val="24"/>
          <w:szCs w:val="24"/>
        </w:rPr>
      </w:pPr>
      <w:r w:rsidRPr="00A94873">
        <w:rPr>
          <w:sz w:val="24"/>
          <w:szCs w:val="24"/>
        </w:rPr>
        <w:t xml:space="preserve">Art. 14. Fica revogado o Decreto nº 4.363, de 6 de setembro de 2002. </w:t>
      </w:r>
    </w:p>
    <w:p w:rsidR="00A94873" w:rsidRPr="00A94873" w:rsidRDefault="00A94873" w:rsidP="005434B7">
      <w:pPr>
        <w:pStyle w:val="Cabealho"/>
        <w:ind w:firstLine="1134"/>
        <w:jc w:val="both"/>
        <w:rPr>
          <w:sz w:val="24"/>
          <w:szCs w:val="24"/>
        </w:rPr>
      </w:pPr>
    </w:p>
    <w:p w:rsidR="00A94873" w:rsidRPr="00A94873" w:rsidRDefault="00A94873" w:rsidP="005434B7">
      <w:pPr>
        <w:pStyle w:val="Cabealho"/>
        <w:ind w:firstLine="1134"/>
        <w:jc w:val="both"/>
        <w:rPr>
          <w:sz w:val="24"/>
          <w:szCs w:val="24"/>
        </w:rPr>
      </w:pPr>
      <w:r w:rsidRPr="00A94873">
        <w:rPr>
          <w:sz w:val="24"/>
          <w:szCs w:val="24"/>
        </w:rPr>
        <w:t xml:space="preserve">Brasília, 22 de janeiro de 2004; 183º da Independência e 116º da República. </w:t>
      </w:r>
    </w:p>
    <w:p w:rsidR="00A94873" w:rsidRPr="00A94873" w:rsidRDefault="00A94873" w:rsidP="005434B7">
      <w:pPr>
        <w:pStyle w:val="Cabealho"/>
        <w:ind w:firstLine="1134"/>
        <w:jc w:val="both"/>
        <w:rPr>
          <w:sz w:val="24"/>
          <w:szCs w:val="24"/>
        </w:rPr>
      </w:pPr>
    </w:p>
    <w:p w:rsidR="00A94873" w:rsidRPr="00A94873" w:rsidRDefault="00A94873" w:rsidP="005434B7">
      <w:pPr>
        <w:pStyle w:val="Cabealho"/>
        <w:ind w:firstLine="1134"/>
        <w:jc w:val="both"/>
        <w:rPr>
          <w:sz w:val="24"/>
          <w:szCs w:val="24"/>
        </w:rPr>
      </w:pPr>
      <w:r w:rsidRPr="00A94873">
        <w:rPr>
          <w:sz w:val="24"/>
          <w:szCs w:val="24"/>
        </w:rPr>
        <w:t xml:space="preserve">LUIZ INÁCIO LULA DA SILVA </w:t>
      </w:r>
    </w:p>
    <w:p w:rsidR="00A94873" w:rsidRPr="00A94873" w:rsidRDefault="00A94873" w:rsidP="005434B7">
      <w:pPr>
        <w:pStyle w:val="Cabealho"/>
        <w:ind w:firstLine="1134"/>
        <w:jc w:val="both"/>
        <w:rPr>
          <w:sz w:val="24"/>
          <w:szCs w:val="24"/>
        </w:rPr>
      </w:pPr>
      <w:r w:rsidRPr="00A94873">
        <w:rPr>
          <w:sz w:val="24"/>
          <w:szCs w:val="24"/>
        </w:rPr>
        <w:lastRenderedPageBreak/>
        <w:t xml:space="preserve">Miguel </w:t>
      </w:r>
      <w:proofErr w:type="spellStart"/>
      <w:r w:rsidRPr="00A94873">
        <w:rPr>
          <w:sz w:val="24"/>
          <w:szCs w:val="24"/>
        </w:rPr>
        <w:t>Soldatelli</w:t>
      </w:r>
      <w:proofErr w:type="spellEnd"/>
      <w:r w:rsidRPr="00A94873">
        <w:rPr>
          <w:sz w:val="24"/>
          <w:szCs w:val="24"/>
        </w:rPr>
        <w:t xml:space="preserve"> Rossetto </w:t>
      </w:r>
    </w:p>
    <w:p w:rsidR="00A94873" w:rsidRPr="00A94873" w:rsidRDefault="00A94873" w:rsidP="005434B7">
      <w:pPr>
        <w:pStyle w:val="Cabealho"/>
        <w:ind w:firstLine="1134"/>
        <w:jc w:val="both"/>
        <w:rPr>
          <w:sz w:val="24"/>
          <w:szCs w:val="24"/>
        </w:rPr>
      </w:pPr>
    </w:p>
    <w:p w:rsidR="00A94873" w:rsidRPr="00C361D8" w:rsidRDefault="00A94873" w:rsidP="005434B7">
      <w:pPr>
        <w:pStyle w:val="Cabealho"/>
        <w:ind w:firstLine="1134"/>
        <w:jc w:val="both"/>
        <w:rPr>
          <w:sz w:val="24"/>
          <w:szCs w:val="24"/>
        </w:rPr>
      </w:pPr>
    </w:p>
    <w:sectPr w:rsidR="00A94873" w:rsidRPr="00C361D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C3176"/>
    <w:rsid w:val="000C6F5F"/>
    <w:rsid w:val="000F16A9"/>
    <w:rsid w:val="000F23EF"/>
    <w:rsid w:val="000F5557"/>
    <w:rsid w:val="00130E29"/>
    <w:rsid w:val="00175214"/>
    <w:rsid w:val="00185766"/>
    <w:rsid w:val="001930F3"/>
    <w:rsid w:val="0019356B"/>
    <w:rsid w:val="001A48B5"/>
    <w:rsid w:val="001A4BC9"/>
    <w:rsid w:val="001B2C33"/>
    <w:rsid w:val="00202D1E"/>
    <w:rsid w:val="002055E6"/>
    <w:rsid w:val="00212338"/>
    <w:rsid w:val="002265A0"/>
    <w:rsid w:val="00232766"/>
    <w:rsid w:val="00237EC3"/>
    <w:rsid w:val="00263CED"/>
    <w:rsid w:val="00263EDC"/>
    <w:rsid w:val="00271313"/>
    <w:rsid w:val="00291641"/>
    <w:rsid w:val="002B0AB7"/>
    <w:rsid w:val="002B3BBA"/>
    <w:rsid w:val="002B7D31"/>
    <w:rsid w:val="002E70DF"/>
    <w:rsid w:val="002F5EF6"/>
    <w:rsid w:val="00314125"/>
    <w:rsid w:val="003223A1"/>
    <w:rsid w:val="00332236"/>
    <w:rsid w:val="0033580C"/>
    <w:rsid w:val="003674AE"/>
    <w:rsid w:val="00371520"/>
    <w:rsid w:val="00373515"/>
    <w:rsid w:val="003A65BE"/>
    <w:rsid w:val="003B40B9"/>
    <w:rsid w:val="003B5D6F"/>
    <w:rsid w:val="003C37C5"/>
    <w:rsid w:val="003F3F69"/>
    <w:rsid w:val="0040208F"/>
    <w:rsid w:val="00435FBD"/>
    <w:rsid w:val="004546B7"/>
    <w:rsid w:val="00457D34"/>
    <w:rsid w:val="00475BE4"/>
    <w:rsid w:val="004856EA"/>
    <w:rsid w:val="004A09BB"/>
    <w:rsid w:val="004C37B8"/>
    <w:rsid w:val="004E20E8"/>
    <w:rsid w:val="004E2F52"/>
    <w:rsid w:val="004E79A8"/>
    <w:rsid w:val="005106D1"/>
    <w:rsid w:val="005166E5"/>
    <w:rsid w:val="00535C1F"/>
    <w:rsid w:val="00537B2F"/>
    <w:rsid w:val="005434B7"/>
    <w:rsid w:val="00544264"/>
    <w:rsid w:val="0057472C"/>
    <w:rsid w:val="00577DFB"/>
    <w:rsid w:val="005C0380"/>
    <w:rsid w:val="005D2392"/>
    <w:rsid w:val="005E1653"/>
    <w:rsid w:val="005E3259"/>
    <w:rsid w:val="00602398"/>
    <w:rsid w:val="006024C4"/>
    <w:rsid w:val="00632EC5"/>
    <w:rsid w:val="00642A4F"/>
    <w:rsid w:val="00642F39"/>
    <w:rsid w:val="00644E1F"/>
    <w:rsid w:val="00651582"/>
    <w:rsid w:val="0069123F"/>
    <w:rsid w:val="006C1193"/>
    <w:rsid w:val="006D2527"/>
    <w:rsid w:val="006E202D"/>
    <w:rsid w:val="006E5D2D"/>
    <w:rsid w:val="00700001"/>
    <w:rsid w:val="007009DD"/>
    <w:rsid w:val="007234DC"/>
    <w:rsid w:val="00723BD5"/>
    <w:rsid w:val="007262D5"/>
    <w:rsid w:val="0074415D"/>
    <w:rsid w:val="00750BED"/>
    <w:rsid w:val="007709A6"/>
    <w:rsid w:val="007709B6"/>
    <w:rsid w:val="00787EE7"/>
    <w:rsid w:val="00795408"/>
    <w:rsid w:val="007959C8"/>
    <w:rsid w:val="007A1004"/>
    <w:rsid w:val="007A4576"/>
    <w:rsid w:val="007C66B0"/>
    <w:rsid w:val="007D030F"/>
    <w:rsid w:val="007D3D5E"/>
    <w:rsid w:val="007D7D15"/>
    <w:rsid w:val="007E0856"/>
    <w:rsid w:val="007E3A04"/>
    <w:rsid w:val="007F111E"/>
    <w:rsid w:val="007F5076"/>
    <w:rsid w:val="008119B6"/>
    <w:rsid w:val="008318D5"/>
    <w:rsid w:val="00833698"/>
    <w:rsid w:val="008368B3"/>
    <w:rsid w:val="008440F4"/>
    <w:rsid w:val="008528AE"/>
    <w:rsid w:val="00876610"/>
    <w:rsid w:val="00883AFE"/>
    <w:rsid w:val="00890158"/>
    <w:rsid w:val="008D1200"/>
    <w:rsid w:val="008E4285"/>
    <w:rsid w:val="008F51DC"/>
    <w:rsid w:val="00936FB8"/>
    <w:rsid w:val="00981822"/>
    <w:rsid w:val="009920AB"/>
    <w:rsid w:val="009E2F21"/>
    <w:rsid w:val="009E719E"/>
    <w:rsid w:val="009F1493"/>
    <w:rsid w:val="00A14F7F"/>
    <w:rsid w:val="00A270C0"/>
    <w:rsid w:val="00A43F13"/>
    <w:rsid w:val="00A54BF7"/>
    <w:rsid w:val="00A94873"/>
    <w:rsid w:val="00AB04AF"/>
    <w:rsid w:val="00AC6BCE"/>
    <w:rsid w:val="00AF529C"/>
    <w:rsid w:val="00AF6801"/>
    <w:rsid w:val="00B11740"/>
    <w:rsid w:val="00B30AEE"/>
    <w:rsid w:val="00B40BA8"/>
    <w:rsid w:val="00B41E72"/>
    <w:rsid w:val="00B435AF"/>
    <w:rsid w:val="00B821AF"/>
    <w:rsid w:val="00BB5391"/>
    <w:rsid w:val="00BD136A"/>
    <w:rsid w:val="00BE1A48"/>
    <w:rsid w:val="00BF67E2"/>
    <w:rsid w:val="00C038C8"/>
    <w:rsid w:val="00C0484C"/>
    <w:rsid w:val="00C0511F"/>
    <w:rsid w:val="00C05702"/>
    <w:rsid w:val="00C20425"/>
    <w:rsid w:val="00C35CC0"/>
    <w:rsid w:val="00C361D8"/>
    <w:rsid w:val="00C428CC"/>
    <w:rsid w:val="00C66170"/>
    <w:rsid w:val="00C72B05"/>
    <w:rsid w:val="00CB7ABD"/>
    <w:rsid w:val="00CF7403"/>
    <w:rsid w:val="00CF7858"/>
    <w:rsid w:val="00D5385E"/>
    <w:rsid w:val="00D72970"/>
    <w:rsid w:val="00D85D2D"/>
    <w:rsid w:val="00DA2508"/>
    <w:rsid w:val="00DE6C2C"/>
    <w:rsid w:val="00DF7619"/>
    <w:rsid w:val="00DF7FDC"/>
    <w:rsid w:val="00E0062E"/>
    <w:rsid w:val="00E23F8E"/>
    <w:rsid w:val="00E25EA6"/>
    <w:rsid w:val="00E339F5"/>
    <w:rsid w:val="00E44486"/>
    <w:rsid w:val="00E462ED"/>
    <w:rsid w:val="00E471DE"/>
    <w:rsid w:val="00E8077F"/>
    <w:rsid w:val="00E874A7"/>
    <w:rsid w:val="00EA5198"/>
    <w:rsid w:val="00EB24A6"/>
    <w:rsid w:val="00EC048A"/>
    <w:rsid w:val="00EF6A6D"/>
    <w:rsid w:val="00F13A54"/>
    <w:rsid w:val="00F62D0A"/>
    <w:rsid w:val="00F80BE0"/>
    <w:rsid w:val="00F830DA"/>
    <w:rsid w:val="00FC1891"/>
    <w:rsid w:val="00FE0C6B"/>
    <w:rsid w:val="00FE145A"/>
    <w:rsid w:val="00FF4613"/>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889-24-marco-2026-798848-publicacaooriginal-178589-pe.html" TargetMode="External"/><Relationship Id="rId13" Type="http://schemas.openxmlformats.org/officeDocument/2006/relationships/hyperlink" Target="http://www2.camara.leg.br/legin/fed/decret/2009/decreto-6760-5-fevereiro-2009-585999-publicacaooriginal-109351-pe.html" TargetMode="External"/><Relationship Id="rId18" Type="http://schemas.openxmlformats.org/officeDocument/2006/relationships/hyperlink" Target="https://www2.camara.leg.br/legin/fed/decret/2026/decreto-12889-24-marco-2026-798848-publicacaooriginal-178589-pe.html" TargetMode="External"/><Relationship Id="rId26" Type="http://schemas.openxmlformats.org/officeDocument/2006/relationships/hyperlink" Target="https://www2.camara.leg.br/legin/fed/decret/2026/decreto-12889-24-marco-2026-798848-publicacaooriginal-178589-pe.htm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2.camara.leg.br/legin/fed/decret/2026/decreto-12889-24-marco-2026-798848-publicacaooriginal-178589-pe.html" TargetMode="External"/><Relationship Id="rId34" Type="http://schemas.openxmlformats.org/officeDocument/2006/relationships/hyperlink" Target="https://www2.camara.leg.br/legin/fed/decret/2015/decreto-8472-22-junho-2015-781037-publicacaooriginal-147296-pe.html" TargetMode="External"/><Relationship Id="rId7" Type="http://schemas.openxmlformats.org/officeDocument/2006/relationships/oleObject" Target="embeddings/oleObject1.bin"/><Relationship Id="rId12" Type="http://schemas.openxmlformats.org/officeDocument/2006/relationships/hyperlink" Target="http://www2.camara.leg.br/legin/fed/decret/2009/decreto-6760-5-fevereiro-2009-585999-publicacaooriginal-109351-pe.html" TargetMode="External"/><Relationship Id="rId17" Type="http://schemas.openxmlformats.org/officeDocument/2006/relationships/hyperlink" Target="http://www2.camara.leg.br/legin/fed/decret/2015/decreto-8472-22-junho-2015-781037-publicacaooriginal-147296-pe.html" TargetMode="External"/><Relationship Id="rId25" Type="http://schemas.openxmlformats.org/officeDocument/2006/relationships/hyperlink" Target="https://www2.camara.leg.br/legin/fed/decret/2009/decreto-6760-5-fevereiro-2009-585999-publicacaooriginal-109351-pe.html" TargetMode="External"/><Relationship Id="rId33" Type="http://schemas.openxmlformats.org/officeDocument/2006/relationships/hyperlink" Target="https://www2.camara.leg.br/legin/fed/decret/2026/decreto-12889-24-marco-2026-798848-publicacaooriginal-178589-pe.html" TargetMode="External"/><Relationship Id="rId38" Type="http://schemas.openxmlformats.org/officeDocument/2006/relationships/hyperlink" Target="https://www2.camara.leg.br/legin/fed/decret/2026/decreto-12889-24-marco-2026-798848-publicacaooriginal-178589-pe.html" TargetMode="External"/><Relationship Id="rId2" Type="http://schemas.openxmlformats.org/officeDocument/2006/relationships/styles" Target="styles.xml"/><Relationship Id="rId16" Type="http://schemas.openxmlformats.org/officeDocument/2006/relationships/hyperlink" Target="http://www2.camara.leg.br/legin/fed/decret/2015/decreto-8472-22-junho-2015-781037-publicacaooriginal-147296-pe.html" TargetMode="External"/><Relationship Id="rId20" Type="http://schemas.openxmlformats.org/officeDocument/2006/relationships/hyperlink" Target="https://www2.camara.leg.br/legin/fed/decret/2009/decreto-6760-5-fevereiro-2009-585999-publicacaooriginal-109351-pe.html" TargetMode="External"/><Relationship Id="rId29" Type="http://schemas.openxmlformats.org/officeDocument/2006/relationships/hyperlink" Target="https://www2.camara.leg.br/legin/fed/decret/2026/decreto-12889-24-marco-2026-798848-publicacaooriginal-178589-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2.camara.leg.br/legin/fed/decret/2009/decreto-6760-5-fevereiro-2009-585999-publicacaooriginal-109351-pe.html" TargetMode="External"/><Relationship Id="rId24" Type="http://schemas.openxmlformats.org/officeDocument/2006/relationships/hyperlink" Target="https://www2.camara.leg.br/legin/fed/decret/2026/decreto-12889-24-marco-2026-798848-publicacaooriginal-178589-pe.html" TargetMode="External"/><Relationship Id="rId32" Type="http://schemas.openxmlformats.org/officeDocument/2006/relationships/hyperlink" Target="https://www2.camara.leg.br/legin/fed/decret/2009/decreto-6760-5-fevereiro-2009-585999-publicacaooriginal-109351-pe.html" TargetMode="External"/><Relationship Id="rId37" Type="http://schemas.openxmlformats.org/officeDocument/2006/relationships/hyperlink" Target="https://www2.camara.leg.br/legin/fed/decret/2026/decreto-12889-24-marco-2026-798848-publicacaooriginal-178589-pe.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2.camara.leg.br/legin/fed/decret/2009/decreto-6760-5-fevereiro-2009-585999-publicacaooriginal-109351-pe.html" TargetMode="External"/><Relationship Id="rId23" Type="http://schemas.openxmlformats.org/officeDocument/2006/relationships/hyperlink" Target="https://www2.camara.leg.br/legin/fed/decret/2026/decreto-12889-24-marco-2026-798848-publicacaooriginal-178589-pe.html" TargetMode="External"/><Relationship Id="rId28" Type="http://schemas.openxmlformats.org/officeDocument/2006/relationships/hyperlink" Target="https://www2.camara.leg.br/legin/fed/decret/2026/decreto-12889-24-marco-2026-798848-publicacaooriginal-178589-pe.html" TargetMode="External"/><Relationship Id="rId36" Type="http://schemas.openxmlformats.org/officeDocument/2006/relationships/hyperlink" Target="https://www2.camara.leg.br/legin/fed/decret/2009/decreto-6760-5-fevereiro-2009-585999-publicacaooriginal-109351-pe.html" TargetMode="External"/><Relationship Id="rId10" Type="http://schemas.openxmlformats.org/officeDocument/2006/relationships/hyperlink" Target="https://www2.camara.leg.br/legin/fed/decret/2026/decreto-12889-24-marco-2026-798848-publicacaooriginal-178589-pe.html" TargetMode="External"/><Relationship Id="rId19" Type="http://schemas.openxmlformats.org/officeDocument/2006/relationships/hyperlink" Target="https://www2.camara.leg.br/legin/fed/decret/2026/decreto-12889-24-marco-2026-798848-publicacaooriginal-178589-pe.html" TargetMode="External"/><Relationship Id="rId31" Type="http://schemas.openxmlformats.org/officeDocument/2006/relationships/hyperlink" Target="https://www2.camara.leg.br/legin/fed/decret/2026/decreto-12889-24-marco-2026-798848-publicacaooriginal-178589-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889-24-marco-2026-798848-publicacaooriginal-178589-pe.html" TargetMode="External"/><Relationship Id="rId14" Type="http://schemas.openxmlformats.org/officeDocument/2006/relationships/hyperlink" Target="http://www2.camara.leg.br/legin/fed/decret/2015/decreto-8472-22-junho-2015-781037-publicacaooriginal-147296-pe.html" TargetMode="External"/><Relationship Id="rId22" Type="http://schemas.openxmlformats.org/officeDocument/2006/relationships/hyperlink" Target="https://www2.camara.leg.br/legin/fed/decret/2026/decreto-12889-24-marco-2026-798848-publicacaooriginal-178589-pe.html" TargetMode="External"/><Relationship Id="rId27" Type="http://schemas.openxmlformats.org/officeDocument/2006/relationships/hyperlink" Target="https://www2.camara.leg.br/legin/fed/decret/2026/decreto-12889-24-marco-2026-798848-publicacaooriginal-178589-pe.html" TargetMode="External"/><Relationship Id="rId30" Type="http://schemas.openxmlformats.org/officeDocument/2006/relationships/hyperlink" Target="https://www2.camara.leg.br/legin/fed/decret/2009/decreto-6760-5-fevereiro-2009-585999-publicacaooriginal-109351-pe.html" TargetMode="External"/><Relationship Id="rId35" Type="http://schemas.openxmlformats.org/officeDocument/2006/relationships/hyperlink" Target="https://www2.camara.leg.br/legin/fed/decret/2026/decreto-12889-24-marco-2026-798848-publicacaooriginal-178589-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1567</Words>
  <Characters>8466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10013</CharactersWithSpaces>
  <SharedDoc>false</SharedDoc>
  <HLinks>
    <vt:vector size="198" baseType="variant">
      <vt:variant>
        <vt:i4>2490431</vt:i4>
      </vt:variant>
      <vt:variant>
        <vt:i4>96</vt:i4>
      </vt:variant>
      <vt:variant>
        <vt:i4>0</vt:i4>
      </vt:variant>
      <vt:variant>
        <vt:i4>5</vt:i4>
      </vt:variant>
      <vt:variant>
        <vt:lpwstr>http://www2.camara.leg.br/legin/fed/decret/2009/decreto-6760-5-fevereiro-2009-585999-publicacaooriginal-109351-pe.html</vt:lpwstr>
      </vt:variant>
      <vt:variant>
        <vt:lpwstr/>
      </vt:variant>
      <vt:variant>
        <vt:i4>7143469</vt:i4>
      </vt:variant>
      <vt:variant>
        <vt:i4>93</vt:i4>
      </vt:variant>
      <vt:variant>
        <vt:i4>0</vt:i4>
      </vt:variant>
      <vt:variant>
        <vt:i4>5</vt:i4>
      </vt:variant>
      <vt:variant>
        <vt:lpwstr>http://www2.camara.leg.br/legin/fed/decret/2015/decreto-8472-22-junho-2015-781037-publicacaooriginal-147296-pe.html</vt:lpwstr>
      </vt:variant>
      <vt:variant>
        <vt:lpwstr/>
      </vt:variant>
      <vt:variant>
        <vt:i4>2490431</vt:i4>
      </vt:variant>
      <vt:variant>
        <vt:i4>90</vt:i4>
      </vt:variant>
      <vt:variant>
        <vt:i4>0</vt:i4>
      </vt:variant>
      <vt:variant>
        <vt:i4>5</vt:i4>
      </vt:variant>
      <vt:variant>
        <vt:lpwstr>http://www2.camara.leg.br/legin/fed/decret/2009/decreto-6760-5-fevereiro-2009-585999-publicacaooriginal-109351-pe.html</vt:lpwstr>
      </vt:variant>
      <vt:variant>
        <vt:lpwstr/>
      </vt:variant>
      <vt:variant>
        <vt:i4>2490431</vt:i4>
      </vt:variant>
      <vt:variant>
        <vt:i4>87</vt:i4>
      </vt:variant>
      <vt:variant>
        <vt:i4>0</vt:i4>
      </vt:variant>
      <vt:variant>
        <vt:i4>5</vt:i4>
      </vt:variant>
      <vt:variant>
        <vt:lpwstr>http://www2.camara.leg.br/legin/fed/decret/2009/decreto-6760-5-fevereiro-2009-585999-publicacaooriginal-109351-pe.html</vt:lpwstr>
      </vt:variant>
      <vt:variant>
        <vt:lpwstr/>
      </vt:variant>
      <vt:variant>
        <vt:i4>7143469</vt:i4>
      </vt:variant>
      <vt:variant>
        <vt:i4>84</vt:i4>
      </vt:variant>
      <vt:variant>
        <vt:i4>0</vt:i4>
      </vt:variant>
      <vt:variant>
        <vt:i4>5</vt:i4>
      </vt:variant>
      <vt:variant>
        <vt:lpwstr>http://www2.camara.leg.br/legin/fed/decret/2015/decreto-8472-22-junho-2015-781037-publicacaooriginal-147296-pe.html</vt:lpwstr>
      </vt:variant>
      <vt:variant>
        <vt:lpwstr/>
      </vt:variant>
      <vt:variant>
        <vt:i4>2490431</vt:i4>
      </vt:variant>
      <vt:variant>
        <vt:i4>81</vt:i4>
      </vt:variant>
      <vt:variant>
        <vt:i4>0</vt:i4>
      </vt:variant>
      <vt:variant>
        <vt:i4>5</vt:i4>
      </vt:variant>
      <vt:variant>
        <vt:lpwstr>http://www2.camara.leg.br/legin/fed/decret/2009/decreto-6760-5-fevereiro-2009-585999-publicacaooriginal-109351-pe.html</vt:lpwstr>
      </vt:variant>
      <vt:variant>
        <vt:lpwstr/>
      </vt:variant>
      <vt:variant>
        <vt:i4>7143469</vt:i4>
      </vt:variant>
      <vt:variant>
        <vt:i4>78</vt:i4>
      </vt:variant>
      <vt:variant>
        <vt:i4>0</vt:i4>
      </vt:variant>
      <vt:variant>
        <vt:i4>5</vt:i4>
      </vt:variant>
      <vt:variant>
        <vt:lpwstr>http://www2.camara.leg.br/legin/fed/decret/2015/decreto-8472-22-junho-2015-781037-publicacaooriginal-147296-pe.html</vt:lpwstr>
      </vt:variant>
      <vt:variant>
        <vt:lpwstr/>
      </vt:variant>
      <vt:variant>
        <vt:i4>7143469</vt:i4>
      </vt:variant>
      <vt:variant>
        <vt:i4>75</vt:i4>
      </vt:variant>
      <vt:variant>
        <vt:i4>0</vt:i4>
      </vt:variant>
      <vt:variant>
        <vt:i4>5</vt:i4>
      </vt:variant>
      <vt:variant>
        <vt:lpwstr>http://www2.camara.leg.br/legin/fed/decret/2015/decreto-8472-22-junho-2015-781037-publicacaooriginal-147296-pe.html</vt:lpwstr>
      </vt:variant>
      <vt:variant>
        <vt:lpwstr/>
      </vt:variant>
      <vt:variant>
        <vt:i4>7143469</vt:i4>
      </vt:variant>
      <vt:variant>
        <vt:i4>72</vt:i4>
      </vt:variant>
      <vt:variant>
        <vt:i4>0</vt:i4>
      </vt:variant>
      <vt:variant>
        <vt:i4>5</vt:i4>
      </vt:variant>
      <vt:variant>
        <vt:lpwstr>http://www2.camara.leg.br/legin/fed/decret/2015/decreto-8472-22-junho-2015-781037-publicacaooriginal-147296-pe.html</vt:lpwstr>
      </vt:variant>
      <vt:variant>
        <vt:lpwstr/>
      </vt:variant>
      <vt:variant>
        <vt:i4>7143469</vt:i4>
      </vt:variant>
      <vt:variant>
        <vt:i4>69</vt:i4>
      </vt:variant>
      <vt:variant>
        <vt:i4>0</vt:i4>
      </vt:variant>
      <vt:variant>
        <vt:i4>5</vt:i4>
      </vt:variant>
      <vt:variant>
        <vt:lpwstr>http://www2.camara.leg.br/legin/fed/decret/2015/decreto-8472-22-junho-2015-781037-publicacaooriginal-147296-pe.html</vt:lpwstr>
      </vt:variant>
      <vt:variant>
        <vt:lpwstr/>
      </vt:variant>
      <vt:variant>
        <vt:i4>7143469</vt:i4>
      </vt:variant>
      <vt:variant>
        <vt:i4>66</vt:i4>
      </vt:variant>
      <vt:variant>
        <vt:i4>0</vt:i4>
      </vt:variant>
      <vt:variant>
        <vt:i4>5</vt:i4>
      </vt:variant>
      <vt:variant>
        <vt:lpwstr>http://www2.camara.leg.br/legin/fed/decret/2015/decreto-8472-22-junho-2015-781037-publicacaooriginal-147296-pe.html</vt:lpwstr>
      </vt:variant>
      <vt:variant>
        <vt:lpwstr/>
      </vt:variant>
      <vt:variant>
        <vt:i4>2490431</vt:i4>
      </vt:variant>
      <vt:variant>
        <vt:i4>63</vt:i4>
      </vt:variant>
      <vt:variant>
        <vt:i4>0</vt:i4>
      </vt:variant>
      <vt:variant>
        <vt:i4>5</vt:i4>
      </vt:variant>
      <vt:variant>
        <vt:lpwstr>http://www2.camara.leg.br/legin/fed/decret/2009/decreto-6760-5-fevereiro-2009-585999-publicacaooriginal-109351-pe.html</vt:lpwstr>
      </vt:variant>
      <vt:variant>
        <vt:lpwstr/>
      </vt:variant>
      <vt:variant>
        <vt:i4>7143469</vt:i4>
      </vt:variant>
      <vt:variant>
        <vt:i4>60</vt:i4>
      </vt:variant>
      <vt:variant>
        <vt:i4>0</vt:i4>
      </vt:variant>
      <vt:variant>
        <vt:i4>5</vt:i4>
      </vt:variant>
      <vt:variant>
        <vt:lpwstr>http://www2.camara.leg.br/legin/fed/decret/2015/decreto-8472-22-junho-2015-781037-publicacaooriginal-147296-pe.html</vt:lpwstr>
      </vt:variant>
      <vt:variant>
        <vt:lpwstr/>
      </vt:variant>
      <vt:variant>
        <vt:i4>2490431</vt:i4>
      </vt:variant>
      <vt:variant>
        <vt:i4>57</vt:i4>
      </vt:variant>
      <vt:variant>
        <vt:i4>0</vt:i4>
      </vt:variant>
      <vt:variant>
        <vt:i4>5</vt:i4>
      </vt:variant>
      <vt:variant>
        <vt:lpwstr>http://www2.camara.leg.br/legin/fed/decret/2009/decreto-6760-5-fevereiro-2009-585999-publicacaooriginal-109351-pe.html</vt:lpwstr>
      </vt:variant>
      <vt:variant>
        <vt:lpwstr/>
      </vt:variant>
      <vt:variant>
        <vt:i4>7143469</vt:i4>
      </vt:variant>
      <vt:variant>
        <vt:i4>54</vt:i4>
      </vt:variant>
      <vt:variant>
        <vt:i4>0</vt:i4>
      </vt:variant>
      <vt:variant>
        <vt:i4>5</vt:i4>
      </vt:variant>
      <vt:variant>
        <vt:lpwstr>http://www2.camara.leg.br/legin/fed/decret/2015/decreto-8472-22-junho-2015-781037-publicacaooriginal-147296-pe.html</vt:lpwstr>
      </vt:variant>
      <vt:variant>
        <vt:lpwstr/>
      </vt:variant>
      <vt:variant>
        <vt:i4>7143469</vt:i4>
      </vt:variant>
      <vt:variant>
        <vt:i4>51</vt:i4>
      </vt:variant>
      <vt:variant>
        <vt:i4>0</vt:i4>
      </vt:variant>
      <vt:variant>
        <vt:i4>5</vt:i4>
      </vt:variant>
      <vt:variant>
        <vt:lpwstr>http://www2.camara.leg.br/legin/fed/decret/2015/decreto-8472-22-junho-2015-781037-publicacaooriginal-147296-pe.html</vt:lpwstr>
      </vt:variant>
      <vt:variant>
        <vt:lpwstr/>
      </vt:variant>
      <vt:variant>
        <vt:i4>2490431</vt:i4>
      </vt:variant>
      <vt:variant>
        <vt:i4>48</vt:i4>
      </vt:variant>
      <vt:variant>
        <vt:i4>0</vt:i4>
      </vt:variant>
      <vt:variant>
        <vt:i4>5</vt:i4>
      </vt:variant>
      <vt:variant>
        <vt:lpwstr>http://www2.camara.leg.br/legin/fed/decret/2009/decreto-6760-5-fevereiro-2009-585999-publicacaooriginal-109351-pe.html</vt:lpwstr>
      </vt:variant>
      <vt:variant>
        <vt:lpwstr/>
      </vt:variant>
      <vt:variant>
        <vt:i4>2490431</vt:i4>
      </vt:variant>
      <vt:variant>
        <vt:i4>45</vt:i4>
      </vt:variant>
      <vt:variant>
        <vt:i4>0</vt:i4>
      </vt:variant>
      <vt:variant>
        <vt:i4>5</vt:i4>
      </vt:variant>
      <vt:variant>
        <vt:lpwstr>http://www2.camara.leg.br/legin/fed/decret/2009/decreto-6760-5-fevereiro-2009-585999-publicacaooriginal-109351-pe.html</vt:lpwstr>
      </vt:variant>
      <vt:variant>
        <vt:lpwstr/>
      </vt:variant>
      <vt:variant>
        <vt:i4>2490431</vt:i4>
      </vt:variant>
      <vt:variant>
        <vt:i4>42</vt:i4>
      </vt:variant>
      <vt:variant>
        <vt:i4>0</vt:i4>
      </vt:variant>
      <vt:variant>
        <vt:i4>5</vt:i4>
      </vt:variant>
      <vt:variant>
        <vt:lpwstr>http://www2.camara.leg.br/legin/fed/decret/2009/decreto-6760-5-fevereiro-2009-585999-publicacaooriginal-109351-pe.html</vt:lpwstr>
      </vt:variant>
      <vt:variant>
        <vt:lpwstr/>
      </vt:variant>
      <vt:variant>
        <vt:i4>2490431</vt:i4>
      </vt:variant>
      <vt:variant>
        <vt:i4>39</vt:i4>
      </vt:variant>
      <vt:variant>
        <vt:i4>0</vt:i4>
      </vt:variant>
      <vt:variant>
        <vt:i4>5</vt:i4>
      </vt:variant>
      <vt:variant>
        <vt:lpwstr>http://www2.camara.leg.br/legin/fed/decret/2009/decreto-6760-5-fevereiro-2009-585999-publicacaooriginal-109351-pe.html</vt:lpwstr>
      </vt:variant>
      <vt:variant>
        <vt:lpwstr/>
      </vt:variant>
      <vt:variant>
        <vt:i4>2490431</vt:i4>
      </vt:variant>
      <vt:variant>
        <vt:i4>36</vt:i4>
      </vt:variant>
      <vt:variant>
        <vt:i4>0</vt:i4>
      </vt:variant>
      <vt:variant>
        <vt:i4>5</vt:i4>
      </vt:variant>
      <vt:variant>
        <vt:lpwstr>http://www2.camara.leg.br/legin/fed/decret/2009/decreto-6760-5-fevereiro-2009-585999-publicacaooriginal-109351-pe.html</vt:lpwstr>
      </vt:variant>
      <vt:variant>
        <vt:lpwstr/>
      </vt:variant>
      <vt:variant>
        <vt:i4>7143469</vt:i4>
      </vt:variant>
      <vt:variant>
        <vt:i4>33</vt:i4>
      </vt:variant>
      <vt:variant>
        <vt:i4>0</vt:i4>
      </vt:variant>
      <vt:variant>
        <vt:i4>5</vt:i4>
      </vt:variant>
      <vt:variant>
        <vt:lpwstr>http://www2.camara.leg.br/legin/fed/decret/2015/decreto-8472-22-junho-2015-781037-publicacaooriginal-147296-pe.html</vt:lpwstr>
      </vt:variant>
      <vt:variant>
        <vt:lpwstr/>
      </vt:variant>
      <vt:variant>
        <vt:i4>7143469</vt:i4>
      </vt:variant>
      <vt:variant>
        <vt:i4>30</vt:i4>
      </vt:variant>
      <vt:variant>
        <vt:i4>0</vt:i4>
      </vt:variant>
      <vt:variant>
        <vt:i4>5</vt:i4>
      </vt:variant>
      <vt:variant>
        <vt:lpwstr>http://www2.camara.leg.br/legin/fed/decret/2015/decreto-8472-22-junho-2015-781037-publicacaooriginal-147296-pe.html</vt:lpwstr>
      </vt:variant>
      <vt:variant>
        <vt:lpwstr/>
      </vt:variant>
      <vt:variant>
        <vt:i4>2490431</vt:i4>
      </vt:variant>
      <vt:variant>
        <vt:i4>27</vt:i4>
      </vt:variant>
      <vt:variant>
        <vt:i4>0</vt:i4>
      </vt:variant>
      <vt:variant>
        <vt:i4>5</vt:i4>
      </vt:variant>
      <vt:variant>
        <vt:lpwstr>http://www2.camara.leg.br/legin/fed/decret/2009/decreto-6760-5-fevereiro-2009-585999-publicacaooriginal-109351-pe.html</vt:lpwstr>
      </vt:variant>
      <vt:variant>
        <vt:lpwstr/>
      </vt:variant>
      <vt:variant>
        <vt:i4>7143469</vt:i4>
      </vt:variant>
      <vt:variant>
        <vt:i4>24</vt:i4>
      </vt:variant>
      <vt:variant>
        <vt:i4>0</vt:i4>
      </vt:variant>
      <vt:variant>
        <vt:i4>5</vt:i4>
      </vt:variant>
      <vt:variant>
        <vt:lpwstr>http://www2.camara.leg.br/legin/fed/decret/2015/decreto-8472-22-junho-2015-781037-publicacaooriginal-147296-pe.html</vt:lpwstr>
      </vt:variant>
      <vt:variant>
        <vt:lpwstr/>
      </vt:variant>
      <vt:variant>
        <vt:i4>2490431</vt:i4>
      </vt:variant>
      <vt:variant>
        <vt:i4>21</vt:i4>
      </vt:variant>
      <vt:variant>
        <vt:i4>0</vt:i4>
      </vt:variant>
      <vt:variant>
        <vt:i4>5</vt:i4>
      </vt:variant>
      <vt:variant>
        <vt:lpwstr>http://www2.camara.leg.br/legin/fed/decret/2009/decreto-6760-5-fevereiro-2009-585999-publicacaooriginal-109351-pe.html</vt:lpwstr>
      </vt:variant>
      <vt:variant>
        <vt:lpwstr/>
      </vt:variant>
      <vt:variant>
        <vt:i4>2490431</vt:i4>
      </vt:variant>
      <vt:variant>
        <vt:i4>18</vt:i4>
      </vt:variant>
      <vt:variant>
        <vt:i4>0</vt:i4>
      </vt:variant>
      <vt:variant>
        <vt:i4>5</vt:i4>
      </vt:variant>
      <vt:variant>
        <vt:lpwstr>http://www2.camara.leg.br/legin/fed/decret/2009/decreto-6760-5-fevereiro-2009-585999-publicacaooriginal-109351-pe.html</vt:lpwstr>
      </vt:variant>
      <vt:variant>
        <vt:lpwstr/>
      </vt:variant>
      <vt:variant>
        <vt:i4>2490431</vt:i4>
      </vt:variant>
      <vt:variant>
        <vt:i4>15</vt:i4>
      </vt:variant>
      <vt:variant>
        <vt:i4>0</vt:i4>
      </vt:variant>
      <vt:variant>
        <vt:i4>5</vt:i4>
      </vt:variant>
      <vt:variant>
        <vt:lpwstr>http://www2.camara.leg.br/legin/fed/decret/2009/decreto-6760-5-fevereiro-2009-585999-publicacaooriginal-109351-pe.html</vt:lpwstr>
      </vt:variant>
      <vt:variant>
        <vt:lpwstr/>
      </vt:variant>
      <vt:variant>
        <vt:i4>7143469</vt:i4>
      </vt:variant>
      <vt:variant>
        <vt:i4>12</vt:i4>
      </vt:variant>
      <vt:variant>
        <vt:i4>0</vt:i4>
      </vt:variant>
      <vt:variant>
        <vt:i4>5</vt:i4>
      </vt:variant>
      <vt:variant>
        <vt:lpwstr>http://www2.camara.leg.br/legin/fed/decret/2015/decreto-8472-22-junho-2015-781037-publicacaooriginal-147296-pe.html</vt:lpwstr>
      </vt:variant>
      <vt:variant>
        <vt:lpwstr/>
      </vt:variant>
      <vt:variant>
        <vt:i4>7143469</vt:i4>
      </vt:variant>
      <vt:variant>
        <vt:i4>9</vt:i4>
      </vt:variant>
      <vt:variant>
        <vt:i4>0</vt:i4>
      </vt:variant>
      <vt:variant>
        <vt:i4>5</vt:i4>
      </vt:variant>
      <vt:variant>
        <vt:lpwstr>http://www2.camara.leg.br/legin/fed/decret/2015/decreto-8472-22-junho-2015-781037-publicacaooriginal-147296-pe.html</vt:lpwstr>
      </vt:variant>
      <vt:variant>
        <vt:lpwstr/>
      </vt:variant>
      <vt:variant>
        <vt:i4>2490431</vt:i4>
      </vt:variant>
      <vt:variant>
        <vt:i4>6</vt:i4>
      </vt:variant>
      <vt:variant>
        <vt:i4>0</vt:i4>
      </vt:variant>
      <vt:variant>
        <vt:i4>5</vt:i4>
      </vt:variant>
      <vt:variant>
        <vt:lpwstr>http://www2.camara.leg.br/legin/fed/decret/2009/decreto-6760-5-fevereiro-2009-585999-publicacaooriginal-109351-pe.html</vt:lpwstr>
      </vt:variant>
      <vt:variant>
        <vt:lpwstr/>
      </vt:variant>
      <vt:variant>
        <vt:i4>7143469</vt:i4>
      </vt:variant>
      <vt:variant>
        <vt:i4>3</vt:i4>
      </vt:variant>
      <vt:variant>
        <vt:i4>0</vt:i4>
      </vt:variant>
      <vt:variant>
        <vt:i4>5</vt:i4>
      </vt:variant>
      <vt:variant>
        <vt:lpwstr>http://www2.camara.leg.br/legin/fed/decret/2015/decreto-8472-22-junho-2015-781037-publicacaooriginal-147296-pe.html</vt:lpwstr>
      </vt:variant>
      <vt:variant>
        <vt:lpwstr/>
      </vt:variant>
      <vt:variant>
        <vt:i4>2490431</vt:i4>
      </vt:variant>
      <vt:variant>
        <vt:i4>0</vt:i4>
      </vt:variant>
      <vt:variant>
        <vt:i4>0</vt:i4>
      </vt:variant>
      <vt:variant>
        <vt:i4>5</vt:i4>
      </vt:variant>
      <vt:variant>
        <vt:lpwstr>http://www2.camara.leg.br/legin/fed/decret/2009/decreto-6760-5-fevereiro-2009-585999-publicacaooriginal-109351-pe.html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4</cp:revision>
  <cp:lastPrinted>2009-10-20T17:50:00Z</cp:lastPrinted>
  <dcterms:created xsi:type="dcterms:W3CDTF">2025-11-21T15:50:00Z</dcterms:created>
  <dcterms:modified xsi:type="dcterms:W3CDTF">2026-03-26T13:11:00Z</dcterms:modified>
</cp:coreProperties>
</file>